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466A4" w14:textId="77777777" w:rsidR="005A2169" w:rsidRDefault="00CB24C5">
      <w:pPr>
        <w:spacing w:line="560" w:lineRule="exact"/>
        <w:jc w:val="center"/>
        <w:rPr>
          <w:rFonts w:eastAsia="仿宋"/>
          <w:b/>
          <w:bCs/>
          <w:sz w:val="44"/>
          <w:szCs w:val="44"/>
        </w:rPr>
      </w:pPr>
      <w:r>
        <w:rPr>
          <w:rFonts w:eastAsia="仿宋"/>
          <w:b/>
          <w:bCs/>
          <w:sz w:val="44"/>
          <w:szCs w:val="44"/>
        </w:rPr>
        <w:t>重庆城市综合交通枢纽</w:t>
      </w:r>
      <w:r>
        <w:rPr>
          <w:rFonts w:eastAsia="仿宋"/>
          <w:b/>
          <w:bCs/>
          <w:sz w:val="44"/>
          <w:szCs w:val="44"/>
        </w:rPr>
        <w:t>(</w:t>
      </w:r>
      <w:r>
        <w:rPr>
          <w:rFonts w:eastAsia="仿宋"/>
          <w:b/>
          <w:bCs/>
          <w:sz w:val="44"/>
          <w:szCs w:val="44"/>
        </w:rPr>
        <w:t>集团</w:t>
      </w:r>
      <w:r>
        <w:rPr>
          <w:rFonts w:eastAsia="仿宋"/>
          <w:b/>
          <w:bCs/>
          <w:sz w:val="44"/>
          <w:szCs w:val="44"/>
        </w:rPr>
        <w:t>)</w:t>
      </w:r>
      <w:r>
        <w:rPr>
          <w:rFonts w:eastAsia="仿宋"/>
          <w:b/>
          <w:bCs/>
          <w:sz w:val="44"/>
          <w:szCs w:val="44"/>
        </w:rPr>
        <w:t>有限公司</w:t>
      </w:r>
    </w:p>
    <w:p w14:paraId="08126C96" w14:textId="77777777" w:rsidR="005A2169" w:rsidRDefault="00CB24C5">
      <w:pPr>
        <w:spacing w:line="560" w:lineRule="exact"/>
        <w:jc w:val="center"/>
        <w:rPr>
          <w:rFonts w:eastAsia="仿宋"/>
          <w:b/>
          <w:bCs/>
          <w:sz w:val="44"/>
          <w:szCs w:val="44"/>
        </w:rPr>
      </w:pPr>
      <w:r>
        <w:rPr>
          <w:rFonts w:eastAsia="仿宋"/>
          <w:b/>
          <w:bCs/>
          <w:color w:val="0000FF"/>
          <w:sz w:val="44"/>
          <w:szCs w:val="44"/>
        </w:rPr>
        <w:t>城市客厅项目</w:t>
      </w:r>
      <w:r>
        <w:rPr>
          <w:rFonts w:eastAsia="仿宋"/>
          <w:b/>
          <w:bCs/>
          <w:color w:val="0000FF"/>
          <w:sz w:val="44"/>
          <w:szCs w:val="44"/>
        </w:rPr>
        <w:t>5</w:t>
      </w:r>
      <w:r>
        <w:rPr>
          <w:rFonts w:eastAsia="仿宋"/>
          <w:b/>
          <w:bCs/>
          <w:color w:val="0000FF"/>
          <w:sz w:val="44"/>
          <w:szCs w:val="44"/>
        </w:rPr>
        <w:t>个地块概念方案设计</w:t>
      </w:r>
      <w:r>
        <w:rPr>
          <w:rFonts w:eastAsia="仿宋"/>
          <w:b/>
          <w:bCs/>
          <w:sz w:val="44"/>
          <w:szCs w:val="44"/>
        </w:rPr>
        <w:t>单位比选文件邀请函</w:t>
      </w:r>
    </w:p>
    <w:p w14:paraId="45DC6326" w14:textId="77777777" w:rsidR="005A2169" w:rsidRDefault="005A2169">
      <w:pPr>
        <w:tabs>
          <w:tab w:val="left" w:pos="-7488"/>
        </w:tabs>
        <w:ind w:rightChars="291" w:right="611"/>
        <w:jc w:val="center"/>
        <w:rPr>
          <w:rFonts w:eastAsia="仿宋"/>
          <w:b/>
          <w:bCs/>
          <w:sz w:val="36"/>
          <w:szCs w:val="36"/>
        </w:rPr>
      </w:pPr>
    </w:p>
    <w:p w14:paraId="32D48C89" w14:textId="77777777" w:rsidR="005A2169" w:rsidRDefault="00CB24C5">
      <w:pPr>
        <w:rPr>
          <w:rFonts w:eastAsia="仿宋"/>
          <w:sz w:val="28"/>
          <w:szCs w:val="28"/>
        </w:rPr>
      </w:pPr>
      <w:r>
        <w:rPr>
          <w:rFonts w:eastAsia="仿宋"/>
          <w:sz w:val="28"/>
          <w:szCs w:val="28"/>
          <w:u w:val="single"/>
        </w:rPr>
        <w:t xml:space="preserve">                       </w:t>
      </w:r>
      <w:r>
        <w:rPr>
          <w:rFonts w:eastAsia="仿宋"/>
          <w:sz w:val="28"/>
          <w:szCs w:val="28"/>
        </w:rPr>
        <w:t>：</w:t>
      </w:r>
    </w:p>
    <w:p w14:paraId="1F20348B" w14:textId="77777777" w:rsidR="005A2169" w:rsidRDefault="00CB24C5">
      <w:pPr>
        <w:adjustRightInd w:val="0"/>
        <w:snapToGrid w:val="0"/>
        <w:spacing w:line="560" w:lineRule="exact"/>
        <w:ind w:firstLineChars="150" w:firstLine="420"/>
        <w:jc w:val="left"/>
        <w:rPr>
          <w:rFonts w:eastAsia="仿宋"/>
          <w:sz w:val="28"/>
          <w:szCs w:val="28"/>
        </w:rPr>
      </w:pPr>
      <w:r>
        <w:rPr>
          <w:rFonts w:eastAsia="仿宋"/>
          <w:sz w:val="28"/>
          <w:szCs w:val="28"/>
        </w:rPr>
        <w:t>我司拟开展</w:t>
      </w:r>
      <w:r>
        <w:rPr>
          <w:rFonts w:eastAsia="仿宋"/>
          <w:color w:val="0000FF"/>
          <w:sz w:val="28"/>
          <w:szCs w:val="28"/>
        </w:rPr>
        <w:t>城市客厅项目</w:t>
      </w:r>
      <w:r>
        <w:rPr>
          <w:rFonts w:eastAsia="仿宋"/>
          <w:color w:val="0000FF"/>
          <w:sz w:val="28"/>
          <w:szCs w:val="28"/>
        </w:rPr>
        <w:t>5</w:t>
      </w:r>
      <w:r>
        <w:rPr>
          <w:rFonts w:eastAsia="仿宋"/>
          <w:color w:val="0000FF"/>
          <w:sz w:val="28"/>
          <w:szCs w:val="28"/>
        </w:rPr>
        <w:t>个地块概念方案设计</w:t>
      </w:r>
      <w:r>
        <w:rPr>
          <w:rFonts w:eastAsia="仿宋"/>
          <w:sz w:val="28"/>
          <w:szCs w:val="28"/>
        </w:rPr>
        <w:t>工作，本次</w:t>
      </w:r>
      <w:r>
        <w:rPr>
          <w:rFonts w:eastAsia="仿宋"/>
          <w:color w:val="0000FF"/>
          <w:sz w:val="28"/>
          <w:szCs w:val="28"/>
        </w:rPr>
        <w:t>概念方案设计</w:t>
      </w:r>
      <w:r>
        <w:rPr>
          <w:rFonts w:eastAsia="仿宋"/>
          <w:sz w:val="28"/>
          <w:szCs w:val="28"/>
        </w:rPr>
        <w:t>工作实施单位的确定将采用</w:t>
      </w:r>
      <w:r>
        <w:rPr>
          <w:rFonts w:eastAsia="仿宋"/>
          <w:color w:val="0000FF"/>
          <w:sz w:val="28"/>
          <w:szCs w:val="28"/>
        </w:rPr>
        <w:t>比选</w:t>
      </w:r>
      <w:r>
        <w:rPr>
          <w:rFonts w:eastAsia="仿宋"/>
          <w:sz w:val="28"/>
          <w:szCs w:val="28"/>
        </w:rPr>
        <w:t>方式进行。</w:t>
      </w:r>
      <w:proofErr w:type="gramStart"/>
      <w:r>
        <w:rPr>
          <w:rFonts w:eastAsia="仿宋"/>
          <w:sz w:val="28"/>
          <w:szCs w:val="28"/>
        </w:rPr>
        <w:t>现邀请贵</w:t>
      </w:r>
      <w:proofErr w:type="gramEnd"/>
      <w:r>
        <w:rPr>
          <w:rFonts w:eastAsia="仿宋"/>
          <w:sz w:val="28"/>
          <w:szCs w:val="28"/>
        </w:rPr>
        <w:t>单位作为潜在比选被邀请人之一参加报价和比选。具体项目情况如下：</w:t>
      </w:r>
      <w:r>
        <w:rPr>
          <w:rFonts w:eastAsia="仿宋"/>
          <w:sz w:val="28"/>
          <w:szCs w:val="28"/>
        </w:rPr>
        <w:t xml:space="preserve"> </w:t>
      </w:r>
    </w:p>
    <w:tbl>
      <w:tblPr>
        <w:tblStyle w:val="af3"/>
        <w:tblpPr w:leftFromText="180" w:rightFromText="180" w:vertAnchor="text" w:horzAnchor="page" w:tblpX="1577" w:tblpY="760"/>
        <w:tblOverlap w:val="never"/>
        <w:tblW w:w="9776" w:type="dxa"/>
        <w:tblLayout w:type="fixed"/>
        <w:tblLook w:val="04A0" w:firstRow="1" w:lastRow="0" w:firstColumn="1" w:lastColumn="0" w:noHBand="0" w:noVBand="1"/>
      </w:tblPr>
      <w:tblGrid>
        <w:gridCol w:w="1543"/>
        <w:gridCol w:w="8233"/>
      </w:tblGrid>
      <w:tr w:rsidR="005A2169" w14:paraId="2A72671D" w14:textId="77777777" w:rsidTr="003859ED">
        <w:tc>
          <w:tcPr>
            <w:tcW w:w="9776" w:type="dxa"/>
            <w:gridSpan w:val="2"/>
            <w:vAlign w:val="center"/>
          </w:tcPr>
          <w:p w14:paraId="318C8AFE" w14:textId="77777777" w:rsidR="005A2169" w:rsidRDefault="00CB24C5">
            <w:pPr>
              <w:rPr>
                <w:rFonts w:eastAsia="仿宋"/>
                <w:sz w:val="24"/>
                <w:szCs w:val="24"/>
              </w:rPr>
            </w:pPr>
            <w:r>
              <w:rPr>
                <w:rFonts w:eastAsia="仿宋"/>
                <w:sz w:val="24"/>
                <w:szCs w:val="24"/>
              </w:rPr>
              <w:t>一、项目概况</w:t>
            </w:r>
          </w:p>
          <w:p w14:paraId="77BD0B96" w14:textId="77777777" w:rsidR="005A2169" w:rsidRDefault="005A2169">
            <w:pPr>
              <w:rPr>
                <w:rFonts w:eastAsia="仿宋"/>
                <w:sz w:val="24"/>
                <w:szCs w:val="24"/>
              </w:rPr>
            </w:pPr>
          </w:p>
        </w:tc>
      </w:tr>
      <w:tr w:rsidR="005A2169" w14:paraId="7B8B63AE" w14:textId="77777777" w:rsidTr="003859ED">
        <w:tc>
          <w:tcPr>
            <w:tcW w:w="1543" w:type="dxa"/>
            <w:vAlign w:val="center"/>
          </w:tcPr>
          <w:p w14:paraId="01EA937D" w14:textId="77777777" w:rsidR="005A2169" w:rsidRDefault="00CB24C5">
            <w:pPr>
              <w:jc w:val="center"/>
              <w:rPr>
                <w:rFonts w:eastAsia="仿宋"/>
                <w:sz w:val="24"/>
                <w:szCs w:val="24"/>
              </w:rPr>
            </w:pPr>
            <w:r>
              <w:rPr>
                <w:rFonts w:eastAsia="仿宋"/>
                <w:sz w:val="24"/>
                <w:szCs w:val="24"/>
              </w:rPr>
              <w:t>项目名称</w:t>
            </w:r>
          </w:p>
        </w:tc>
        <w:tc>
          <w:tcPr>
            <w:tcW w:w="8233" w:type="dxa"/>
            <w:vAlign w:val="center"/>
          </w:tcPr>
          <w:p w14:paraId="1F28CE9F" w14:textId="77777777" w:rsidR="005A2169" w:rsidRDefault="00CB24C5">
            <w:pPr>
              <w:pStyle w:val="a0"/>
            </w:pPr>
            <w:r>
              <w:rPr>
                <w:rFonts w:eastAsia="方正仿宋_GBK"/>
                <w:color w:val="0000FF"/>
                <w:sz w:val="24"/>
                <w:szCs w:val="24"/>
              </w:rPr>
              <w:t>城市客厅项目</w:t>
            </w:r>
            <w:r>
              <w:rPr>
                <w:rFonts w:eastAsia="方正仿宋_GBK"/>
                <w:color w:val="0000FF"/>
                <w:sz w:val="24"/>
                <w:szCs w:val="24"/>
              </w:rPr>
              <w:t>5</w:t>
            </w:r>
            <w:r>
              <w:rPr>
                <w:rFonts w:eastAsia="方正仿宋_GBK"/>
                <w:color w:val="0000FF"/>
                <w:sz w:val="24"/>
                <w:szCs w:val="24"/>
              </w:rPr>
              <w:t>个地块概念方案设计</w:t>
            </w:r>
          </w:p>
        </w:tc>
      </w:tr>
      <w:tr w:rsidR="005A2169" w14:paraId="7B31701E" w14:textId="77777777" w:rsidTr="003859ED">
        <w:trPr>
          <w:trHeight w:val="1058"/>
        </w:trPr>
        <w:tc>
          <w:tcPr>
            <w:tcW w:w="1543" w:type="dxa"/>
            <w:vAlign w:val="center"/>
          </w:tcPr>
          <w:p w14:paraId="2D7C0AB7" w14:textId="77777777" w:rsidR="005A2169" w:rsidRDefault="00CB24C5">
            <w:pPr>
              <w:pStyle w:val="a1"/>
              <w:adjustRightInd w:val="0"/>
              <w:snapToGrid w:val="0"/>
              <w:spacing w:after="0" w:line="440" w:lineRule="exact"/>
              <w:ind w:firstLineChars="0" w:firstLine="0"/>
              <w:rPr>
                <w:rFonts w:eastAsia="仿宋"/>
                <w:sz w:val="24"/>
                <w:szCs w:val="24"/>
              </w:rPr>
            </w:pPr>
            <w:r>
              <w:rPr>
                <w:rFonts w:eastAsia="仿宋"/>
                <w:sz w:val="24"/>
                <w:szCs w:val="24"/>
              </w:rPr>
              <w:t>项目具体概况</w:t>
            </w:r>
          </w:p>
        </w:tc>
        <w:tc>
          <w:tcPr>
            <w:tcW w:w="8233" w:type="dxa"/>
            <w:vAlign w:val="center"/>
          </w:tcPr>
          <w:p w14:paraId="0AB3D5BE" w14:textId="77777777" w:rsidR="005A2169" w:rsidRDefault="00CB24C5">
            <w:pPr>
              <w:pStyle w:val="Style1"/>
              <w:adjustRightInd w:val="0"/>
              <w:snapToGrid w:val="0"/>
              <w:spacing w:line="440" w:lineRule="exact"/>
              <w:ind w:firstLineChars="0" w:firstLine="0"/>
              <w:rPr>
                <w:rFonts w:eastAsia="方正仿宋_GBK"/>
                <w:color w:val="0000FF"/>
                <w:sz w:val="24"/>
                <w:szCs w:val="24"/>
              </w:rPr>
            </w:pPr>
            <w:r>
              <w:rPr>
                <w:rFonts w:eastAsia="方正仿宋_GBK"/>
                <w:color w:val="0000FF"/>
                <w:sz w:val="24"/>
                <w:szCs w:val="24"/>
              </w:rPr>
              <w:t>1</w:t>
            </w:r>
            <w:r>
              <w:rPr>
                <w:rFonts w:eastAsia="方正仿宋_GBK"/>
                <w:color w:val="0000FF"/>
                <w:sz w:val="24"/>
                <w:szCs w:val="24"/>
              </w:rPr>
              <w:t>、</w:t>
            </w:r>
            <w:r>
              <w:rPr>
                <w:rFonts w:eastAsia="方正仿宋_GBK"/>
                <w:color w:val="0000FF"/>
                <w:sz w:val="24"/>
                <w:szCs w:val="24"/>
              </w:rPr>
              <w:t>U4-2-2</w:t>
            </w:r>
            <w:r>
              <w:rPr>
                <w:rFonts w:eastAsia="方正仿宋_GBK"/>
                <w:color w:val="0000FF"/>
                <w:sz w:val="24"/>
                <w:szCs w:val="24"/>
              </w:rPr>
              <w:t>地块位于轨道</w:t>
            </w:r>
            <w:r>
              <w:rPr>
                <w:rFonts w:eastAsia="方正仿宋_GBK"/>
                <w:color w:val="0000FF"/>
                <w:sz w:val="24"/>
                <w:szCs w:val="24"/>
              </w:rPr>
              <w:t>1</w:t>
            </w:r>
            <w:r>
              <w:rPr>
                <w:rFonts w:eastAsia="方正仿宋_GBK"/>
                <w:color w:val="0000FF"/>
                <w:sz w:val="24"/>
                <w:szCs w:val="24"/>
              </w:rPr>
              <w:t>号线尖顶坡站，规划为</w:t>
            </w:r>
            <w:r>
              <w:rPr>
                <w:rFonts w:eastAsia="方正仿宋_GBK"/>
                <w:color w:val="0000FF"/>
                <w:sz w:val="24"/>
                <w:szCs w:val="24"/>
              </w:rPr>
              <w:t>S2S41S42</w:t>
            </w:r>
            <w:r>
              <w:rPr>
                <w:rFonts w:eastAsia="方正仿宋_GBK"/>
                <w:color w:val="0000FF"/>
                <w:sz w:val="24"/>
                <w:szCs w:val="24"/>
              </w:rPr>
              <w:t>用地，用地面积约</w:t>
            </w:r>
            <w:r>
              <w:rPr>
                <w:rFonts w:eastAsia="方正仿宋_GBK"/>
                <w:color w:val="0000FF"/>
                <w:sz w:val="24"/>
                <w:szCs w:val="24"/>
              </w:rPr>
              <w:t>3800</w:t>
            </w:r>
            <w:r>
              <w:rPr>
                <w:rFonts w:eastAsia="方正仿宋_GBK"/>
                <w:color w:val="0000FF"/>
                <w:sz w:val="24"/>
                <w:szCs w:val="24"/>
              </w:rPr>
              <w:t>㎡，拟设计总建筑面积约</w:t>
            </w:r>
            <w:r>
              <w:rPr>
                <w:rFonts w:eastAsia="方正仿宋_GBK"/>
                <w:color w:val="0000FF"/>
                <w:sz w:val="24"/>
                <w:szCs w:val="24"/>
              </w:rPr>
              <w:t>870</w:t>
            </w:r>
            <w:r>
              <w:rPr>
                <w:rFonts w:eastAsia="方正仿宋_GBK"/>
                <w:color w:val="0000FF"/>
                <w:sz w:val="24"/>
                <w:szCs w:val="24"/>
              </w:rPr>
              <w:t>㎡；</w:t>
            </w:r>
          </w:p>
          <w:p w14:paraId="301B8389" w14:textId="77777777" w:rsidR="005A2169" w:rsidRDefault="00CB24C5">
            <w:pPr>
              <w:pStyle w:val="Style1"/>
              <w:adjustRightInd w:val="0"/>
              <w:snapToGrid w:val="0"/>
              <w:spacing w:line="440" w:lineRule="exact"/>
              <w:ind w:firstLineChars="0" w:firstLine="0"/>
              <w:rPr>
                <w:rFonts w:eastAsia="方正仿宋_GBK"/>
                <w:color w:val="0000FF"/>
                <w:sz w:val="24"/>
                <w:szCs w:val="24"/>
              </w:rPr>
            </w:pPr>
            <w:r>
              <w:rPr>
                <w:rFonts w:eastAsia="方正仿宋_GBK"/>
                <w:color w:val="0000FF"/>
                <w:sz w:val="24"/>
                <w:szCs w:val="24"/>
              </w:rPr>
              <w:t>2</w:t>
            </w:r>
            <w:r>
              <w:rPr>
                <w:rFonts w:eastAsia="方正仿宋_GBK"/>
                <w:color w:val="0000FF"/>
                <w:sz w:val="24"/>
                <w:szCs w:val="24"/>
              </w:rPr>
              <w:t>、</w:t>
            </w:r>
            <w:r>
              <w:rPr>
                <w:rFonts w:eastAsia="方正仿宋_GBK"/>
                <w:color w:val="0000FF"/>
                <w:sz w:val="24"/>
                <w:szCs w:val="24"/>
              </w:rPr>
              <w:t>O31-2</w:t>
            </w:r>
            <w:r>
              <w:rPr>
                <w:rFonts w:eastAsia="方正仿宋_GBK"/>
                <w:color w:val="0000FF"/>
                <w:sz w:val="24"/>
                <w:szCs w:val="24"/>
              </w:rPr>
              <w:t>地块位于轨道</w:t>
            </w:r>
            <w:r>
              <w:rPr>
                <w:rFonts w:eastAsia="方正仿宋_GBK"/>
                <w:color w:val="0000FF"/>
                <w:sz w:val="24"/>
                <w:szCs w:val="24"/>
              </w:rPr>
              <w:t>3</w:t>
            </w:r>
            <w:r>
              <w:rPr>
                <w:rFonts w:eastAsia="方正仿宋_GBK"/>
                <w:color w:val="0000FF"/>
                <w:sz w:val="24"/>
                <w:szCs w:val="24"/>
              </w:rPr>
              <w:t>号线鸳鸯站，规划为</w:t>
            </w:r>
            <w:r>
              <w:rPr>
                <w:rFonts w:eastAsia="方正仿宋_GBK"/>
                <w:color w:val="0000FF"/>
                <w:sz w:val="24"/>
                <w:szCs w:val="24"/>
              </w:rPr>
              <w:t>S2S41</w:t>
            </w:r>
            <w:r>
              <w:rPr>
                <w:rFonts w:eastAsia="方正仿宋_GBK"/>
                <w:color w:val="0000FF"/>
                <w:sz w:val="24"/>
                <w:szCs w:val="24"/>
              </w:rPr>
              <w:t>用地，用地面积约</w:t>
            </w:r>
            <w:r>
              <w:rPr>
                <w:rFonts w:eastAsia="方正仿宋_GBK"/>
                <w:color w:val="0000FF"/>
                <w:sz w:val="24"/>
                <w:szCs w:val="24"/>
              </w:rPr>
              <w:t>2800</w:t>
            </w:r>
            <w:r>
              <w:rPr>
                <w:rFonts w:eastAsia="方正仿宋_GBK"/>
                <w:color w:val="0000FF"/>
                <w:sz w:val="24"/>
                <w:szCs w:val="24"/>
              </w:rPr>
              <w:t>㎡，拟设计总建筑面积约</w:t>
            </w:r>
            <w:r>
              <w:rPr>
                <w:rFonts w:eastAsia="方正仿宋_GBK"/>
                <w:color w:val="0000FF"/>
                <w:sz w:val="24"/>
                <w:szCs w:val="24"/>
              </w:rPr>
              <w:t>720</w:t>
            </w:r>
            <w:r>
              <w:rPr>
                <w:rFonts w:eastAsia="方正仿宋_GBK"/>
                <w:color w:val="0000FF"/>
                <w:sz w:val="24"/>
                <w:szCs w:val="24"/>
              </w:rPr>
              <w:t>㎡；</w:t>
            </w:r>
          </w:p>
          <w:p w14:paraId="2A91EA60" w14:textId="77777777" w:rsidR="005A2169" w:rsidRDefault="00CB24C5">
            <w:pPr>
              <w:pStyle w:val="Style1"/>
              <w:adjustRightInd w:val="0"/>
              <w:snapToGrid w:val="0"/>
              <w:spacing w:line="440" w:lineRule="exact"/>
              <w:ind w:firstLineChars="0" w:firstLine="0"/>
              <w:rPr>
                <w:rFonts w:eastAsia="方正仿宋_GBK"/>
                <w:color w:val="0000FF"/>
                <w:sz w:val="24"/>
                <w:szCs w:val="24"/>
              </w:rPr>
            </w:pPr>
            <w:r>
              <w:rPr>
                <w:rFonts w:eastAsia="方正仿宋_GBK"/>
                <w:color w:val="0000FF"/>
                <w:sz w:val="24"/>
                <w:szCs w:val="24"/>
              </w:rPr>
              <w:t>3</w:t>
            </w:r>
            <w:r>
              <w:rPr>
                <w:rFonts w:eastAsia="方正仿宋_GBK"/>
                <w:color w:val="0000FF"/>
                <w:sz w:val="24"/>
                <w:szCs w:val="24"/>
              </w:rPr>
              <w:t>、</w:t>
            </w:r>
            <w:r>
              <w:rPr>
                <w:rFonts w:eastAsia="方正仿宋_GBK"/>
                <w:color w:val="0000FF"/>
                <w:sz w:val="24"/>
                <w:szCs w:val="24"/>
              </w:rPr>
              <w:t>A004-3</w:t>
            </w:r>
            <w:r>
              <w:rPr>
                <w:rFonts w:eastAsia="方正仿宋_GBK"/>
                <w:color w:val="0000FF"/>
                <w:sz w:val="24"/>
                <w:szCs w:val="24"/>
              </w:rPr>
              <w:t>地块位于轨道</w:t>
            </w:r>
            <w:r>
              <w:rPr>
                <w:rFonts w:eastAsia="方正仿宋_GBK"/>
                <w:color w:val="0000FF"/>
                <w:sz w:val="24"/>
                <w:szCs w:val="24"/>
              </w:rPr>
              <w:t>3</w:t>
            </w:r>
            <w:r>
              <w:rPr>
                <w:rFonts w:eastAsia="方正仿宋_GBK"/>
                <w:color w:val="0000FF"/>
                <w:sz w:val="24"/>
                <w:szCs w:val="24"/>
              </w:rPr>
              <w:t>号线空港广场站，规划为</w:t>
            </w:r>
            <w:r>
              <w:rPr>
                <w:rFonts w:eastAsia="方正仿宋_GBK"/>
                <w:color w:val="0000FF"/>
                <w:sz w:val="24"/>
                <w:szCs w:val="24"/>
              </w:rPr>
              <w:t>S2S41</w:t>
            </w:r>
            <w:r>
              <w:rPr>
                <w:rFonts w:eastAsia="方正仿宋_GBK"/>
                <w:color w:val="0000FF"/>
                <w:sz w:val="24"/>
                <w:szCs w:val="24"/>
              </w:rPr>
              <w:t>用地，用地面积约</w:t>
            </w:r>
            <w:r>
              <w:rPr>
                <w:rFonts w:eastAsia="方正仿宋_GBK"/>
                <w:color w:val="0000FF"/>
                <w:sz w:val="24"/>
                <w:szCs w:val="24"/>
              </w:rPr>
              <w:t>8100</w:t>
            </w:r>
            <w:r>
              <w:rPr>
                <w:rFonts w:eastAsia="方正仿宋_GBK"/>
                <w:color w:val="0000FF"/>
                <w:sz w:val="24"/>
                <w:szCs w:val="24"/>
              </w:rPr>
              <w:t>㎡，拟设计总建筑面积约</w:t>
            </w:r>
            <w:r>
              <w:rPr>
                <w:rFonts w:eastAsia="方正仿宋_GBK"/>
                <w:color w:val="0000FF"/>
                <w:sz w:val="24"/>
                <w:szCs w:val="24"/>
              </w:rPr>
              <w:t>2048</w:t>
            </w:r>
            <w:r>
              <w:rPr>
                <w:rFonts w:eastAsia="方正仿宋_GBK"/>
                <w:color w:val="0000FF"/>
                <w:sz w:val="24"/>
                <w:szCs w:val="24"/>
              </w:rPr>
              <w:t>㎡；</w:t>
            </w:r>
          </w:p>
          <w:p w14:paraId="3AD922EB" w14:textId="77777777" w:rsidR="005A2169" w:rsidRDefault="00CB24C5">
            <w:pPr>
              <w:pStyle w:val="Style1"/>
              <w:adjustRightInd w:val="0"/>
              <w:snapToGrid w:val="0"/>
              <w:spacing w:line="440" w:lineRule="exact"/>
              <w:ind w:firstLineChars="0" w:firstLine="0"/>
              <w:rPr>
                <w:rFonts w:eastAsia="方正仿宋_GBK"/>
                <w:color w:val="0000FF"/>
                <w:sz w:val="24"/>
                <w:szCs w:val="24"/>
              </w:rPr>
            </w:pPr>
            <w:r>
              <w:rPr>
                <w:rFonts w:eastAsia="方正仿宋_GBK"/>
                <w:color w:val="0000FF"/>
                <w:sz w:val="24"/>
                <w:szCs w:val="24"/>
              </w:rPr>
              <w:t>4</w:t>
            </w:r>
            <w:r>
              <w:rPr>
                <w:rFonts w:eastAsia="方正仿宋_GBK"/>
                <w:color w:val="0000FF"/>
                <w:sz w:val="24"/>
                <w:szCs w:val="24"/>
              </w:rPr>
              <w:t>、</w:t>
            </w:r>
            <w:r>
              <w:rPr>
                <w:rFonts w:eastAsia="方正仿宋_GBK"/>
                <w:color w:val="0000FF"/>
                <w:sz w:val="24"/>
                <w:szCs w:val="24"/>
              </w:rPr>
              <w:t>E8-3</w:t>
            </w:r>
            <w:r>
              <w:rPr>
                <w:rFonts w:eastAsia="方正仿宋_GBK"/>
                <w:color w:val="0000FF"/>
                <w:sz w:val="24"/>
                <w:szCs w:val="24"/>
              </w:rPr>
              <w:t>地块位于轨道环线华龙站，规划为</w:t>
            </w:r>
            <w:r>
              <w:rPr>
                <w:rFonts w:eastAsia="方正仿宋_GBK"/>
                <w:color w:val="0000FF"/>
                <w:sz w:val="24"/>
                <w:szCs w:val="24"/>
              </w:rPr>
              <w:t>S2S41</w:t>
            </w:r>
            <w:r>
              <w:rPr>
                <w:rFonts w:eastAsia="方正仿宋_GBK"/>
                <w:color w:val="0000FF"/>
                <w:sz w:val="24"/>
                <w:szCs w:val="24"/>
              </w:rPr>
              <w:t>用地，用地面积约</w:t>
            </w:r>
            <w:r>
              <w:rPr>
                <w:rFonts w:eastAsia="方正仿宋_GBK"/>
                <w:color w:val="0000FF"/>
                <w:sz w:val="24"/>
                <w:szCs w:val="24"/>
              </w:rPr>
              <w:t>8500</w:t>
            </w:r>
            <w:r>
              <w:rPr>
                <w:rFonts w:eastAsia="方正仿宋_GBK"/>
                <w:color w:val="0000FF"/>
                <w:sz w:val="24"/>
                <w:szCs w:val="24"/>
              </w:rPr>
              <w:t>㎡，拟设计总建筑面积约</w:t>
            </w:r>
            <w:r>
              <w:rPr>
                <w:rFonts w:eastAsia="方正仿宋_GBK"/>
                <w:color w:val="0000FF"/>
                <w:sz w:val="24"/>
                <w:szCs w:val="24"/>
              </w:rPr>
              <w:t>2141</w:t>
            </w:r>
            <w:r>
              <w:rPr>
                <w:rFonts w:eastAsia="方正仿宋_GBK"/>
                <w:color w:val="0000FF"/>
                <w:sz w:val="24"/>
                <w:szCs w:val="24"/>
              </w:rPr>
              <w:t>㎡；</w:t>
            </w:r>
          </w:p>
          <w:p w14:paraId="371D5422" w14:textId="77777777" w:rsidR="005A2169" w:rsidRDefault="00CB24C5">
            <w:pPr>
              <w:pStyle w:val="Style1"/>
              <w:adjustRightInd w:val="0"/>
              <w:snapToGrid w:val="0"/>
              <w:spacing w:line="440" w:lineRule="exact"/>
              <w:ind w:firstLineChars="0" w:firstLine="0"/>
              <w:rPr>
                <w:rFonts w:eastAsia="仿宋"/>
                <w:sz w:val="24"/>
                <w:szCs w:val="24"/>
                <w:highlight w:val="green"/>
              </w:rPr>
            </w:pPr>
            <w:r>
              <w:rPr>
                <w:rFonts w:eastAsia="方正仿宋_GBK"/>
                <w:color w:val="0000FF"/>
                <w:sz w:val="24"/>
                <w:szCs w:val="24"/>
              </w:rPr>
              <w:t>5</w:t>
            </w:r>
            <w:r>
              <w:rPr>
                <w:rFonts w:eastAsia="方正仿宋_GBK"/>
                <w:color w:val="0000FF"/>
                <w:sz w:val="24"/>
                <w:szCs w:val="24"/>
              </w:rPr>
              <w:t>、</w:t>
            </w:r>
            <w:r>
              <w:rPr>
                <w:rFonts w:eastAsia="方正仿宋_GBK"/>
                <w:color w:val="0000FF"/>
                <w:sz w:val="24"/>
                <w:szCs w:val="24"/>
              </w:rPr>
              <w:t>J06-05</w:t>
            </w:r>
            <w:r>
              <w:rPr>
                <w:rFonts w:eastAsia="方正仿宋_GBK"/>
                <w:color w:val="0000FF"/>
                <w:sz w:val="24"/>
                <w:szCs w:val="24"/>
              </w:rPr>
              <w:t>地块位于轨道</w:t>
            </w:r>
            <w:r>
              <w:rPr>
                <w:rFonts w:eastAsia="方正仿宋_GBK"/>
                <w:color w:val="0000FF"/>
                <w:sz w:val="24"/>
                <w:szCs w:val="24"/>
              </w:rPr>
              <w:t>5</w:t>
            </w:r>
            <w:r>
              <w:rPr>
                <w:rFonts w:eastAsia="方正仿宋_GBK"/>
                <w:color w:val="0000FF"/>
                <w:sz w:val="24"/>
                <w:szCs w:val="24"/>
              </w:rPr>
              <w:t>号线中梁山站，规划为</w:t>
            </w:r>
            <w:r>
              <w:rPr>
                <w:rFonts w:eastAsia="方正仿宋_GBK"/>
                <w:color w:val="0000FF"/>
                <w:sz w:val="24"/>
                <w:szCs w:val="24"/>
              </w:rPr>
              <w:t>S2S41</w:t>
            </w:r>
            <w:r>
              <w:rPr>
                <w:rFonts w:eastAsia="方正仿宋_GBK"/>
                <w:color w:val="0000FF"/>
                <w:sz w:val="24"/>
                <w:szCs w:val="24"/>
              </w:rPr>
              <w:t>用地，用地面积约</w:t>
            </w:r>
            <w:r>
              <w:rPr>
                <w:rFonts w:eastAsia="方正仿宋_GBK"/>
                <w:color w:val="0000FF"/>
                <w:sz w:val="24"/>
                <w:szCs w:val="24"/>
              </w:rPr>
              <w:t>14200</w:t>
            </w:r>
            <w:r>
              <w:rPr>
                <w:rFonts w:eastAsia="方正仿宋_GBK"/>
                <w:color w:val="0000FF"/>
                <w:sz w:val="24"/>
                <w:szCs w:val="24"/>
              </w:rPr>
              <w:t>㎡，拟设计总建筑面积约</w:t>
            </w:r>
            <w:r>
              <w:rPr>
                <w:rFonts w:eastAsia="方正仿宋_GBK"/>
                <w:color w:val="0000FF"/>
                <w:sz w:val="24"/>
                <w:szCs w:val="24"/>
              </w:rPr>
              <w:t>2730</w:t>
            </w:r>
            <w:r>
              <w:rPr>
                <w:rFonts w:eastAsia="方正仿宋_GBK"/>
                <w:color w:val="0000FF"/>
                <w:sz w:val="24"/>
                <w:szCs w:val="24"/>
              </w:rPr>
              <w:t>㎡。</w:t>
            </w:r>
          </w:p>
        </w:tc>
      </w:tr>
      <w:tr w:rsidR="005A2169" w14:paraId="0DBB5202" w14:textId="77777777" w:rsidTr="003859ED">
        <w:tc>
          <w:tcPr>
            <w:tcW w:w="1543" w:type="dxa"/>
            <w:vAlign w:val="center"/>
          </w:tcPr>
          <w:p w14:paraId="32A731F3" w14:textId="77777777" w:rsidR="005A2169" w:rsidRDefault="00CB24C5">
            <w:pPr>
              <w:jc w:val="center"/>
              <w:rPr>
                <w:rFonts w:eastAsia="仿宋"/>
                <w:sz w:val="24"/>
                <w:szCs w:val="24"/>
              </w:rPr>
            </w:pPr>
            <w:r>
              <w:rPr>
                <w:rFonts w:eastAsia="仿宋"/>
                <w:sz w:val="24"/>
                <w:szCs w:val="24"/>
              </w:rPr>
              <w:t>工期</w:t>
            </w:r>
          </w:p>
        </w:tc>
        <w:tc>
          <w:tcPr>
            <w:tcW w:w="8233" w:type="dxa"/>
            <w:vAlign w:val="center"/>
          </w:tcPr>
          <w:p w14:paraId="53340547" w14:textId="77777777" w:rsidR="005A2169" w:rsidRDefault="00CB24C5">
            <w:pPr>
              <w:pStyle w:val="a1"/>
              <w:adjustRightInd w:val="0"/>
              <w:snapToGrid w:val="0"/>
              <w:spacing w:after="0" w:line="440" w:lineRule="exact"/>
              <w:ind w:firstLineChars="200" w:firstLine="480"/>
              <w:rPr>
                <w:rFonts w:eastAsia="仿宋"/>
                <w:sz w:val="24"/>
                <w:szCs w:val="24"/>
              </w:rPr>
            </w:pPr>
            <w:r>
              <w:rPr>
                <w:rFonts w:eastAsia="仿宋"/>
                <w:color w:val="0000FF"/>
                <w:sz w:val="24"/>
                <w:szCs w:val="24"/>
              </w:rPr>
              <w:t>委托人书面通知后</w:t>
            </w:r>
            <w:r>
              <w:rPr>
                <w:rFonts w:eastAsia="仿宋"/>
                <w:color w:val="0000FF"/>
                <w:sz w:val="24"/>
                <w:szCs w:val="24"/>
              </w:rPr>
              <w:t>10</w:t>
            </w:r>
            <w:r>
              <w:rPr>
                <w:rFonts w:eastAsia="仿宋"/>
                <w:color w:val="0000FF"/>
                <w:sz w:val="24"/>
                <w:szCs w:val="24"/>
              </w:rPr>
              <w:t>个工作日内完成方案设计，提供相关资料</w:t>
            </w:r>
            <w:r>
              <w:rPr>
                <w:rFonts w:eastAsia="仿宋"/>
                <w:color w:val="0000FF"/>
                <w:sz w:val="24"/>
                <w:szCs w:val="24"/>
              </w:rPr>
              <w:t>4</w:t>
            </w:r>
            <w:r>
              <w:rPr>
                <w:rFonts w:eastAsia="仿宋"/>
                <w:color w:val="0000FF"/>
                <w:sz w:val="24"/>
                <w:szCs w:val="24"/>
              </w:rPr>
              <w:t>份。成果包含全套概念性方案，每个地块至少</w:t>
            </w:r>
            <w:r>
              <w:rPr>
                <w:rFonts w:eastAsia="仿宋"/>
                <w:color w:val="0000FF"/>
                <w:sz w:val="24"/>
                <w:szCs w:val="24"/>
              </w:rPr>
              <w:t>2</w:t>
            </w:r>
            <w:r>
              <w:rPr>
                <w:rFonts w:eastAsia="仿宋"/>
                <w:color w:val="0000FF"/>
                <w:sz w:val="24"/>
                <w:szCs w:val="24"/>
              </w:rPr>
              <w:t>个比选方案（包含并不限于总图、平立剖、彩色表现图、</w:t>
            </w:r>
            <w:proofErr w:type="spellStart"/>
            <w:r>
              <w:rPr>
                <w:rFonts w:eastAsia="仿宋"/>
                <w:color w:val="0000FF"/>
                <w:sz w:val="24"/>
                <w:szCs w:val="24"/>
              </w:rPr>
              <w:t>su</w:t>
            </w:r>
            <w:proofErr w:type="spellEnd"/>
            <w:r>
              <w:rPr>
                <w:rFonts w:eastAsia="仿宋"/>
                <w:color w:val="0000FF"/>
                <w:sz w:val="24"/>
                <w:szCs w:val="24"/>
              </w:rPr>
              <w:t>或</w:t>
            </w:r>
            <w:r>
              <w:rPr>
                <w:rFonts w:eastAsia="仿宋"/>
                <w:color w:val="0000FF"/>
                <w:sz w:val="24"/>
                <w:szCs w:val="24"/>
              </w:rPr>
              <w:t>3dmax</w:t>
            </w:r>
            <w:r>
              <w:rPr>
                <w:rFonts w:eastAsia="仿宋"/>
                <w:color w:val="0000FF"/>
                <w:sz w:val="24"/>
                <w:szCs w:val="24"/>
              </w:rPr>
              <w:t>模型、彩色分析图等）。</w:t>
            </w:r>
          </w:p>
        </w:tc>
      </w:tr>
      <w:tr w:rsidR="005A2169" w14:paraId="32688A90" w14:textId="77777777" w:rsidTr="003859ED">
        <w:tc>
          <w:tcPr>
            <w:tcW w:w="1543" w:type="dxa"/>
            <w:vAlign w:val="center"/>
          </w:tcPr>
          <w:p w14:paraId="6645C8B4" w14:textId="77777777" w:rsidR="005A2169" w:rsidRDefault="00CB24C5">
            <w:pPr>
              <w:jc w:val="center"/>
              <w:rPr>
                <w:rFonts w:eastAsia="仿宋"/>
                <w:sz w:val="24"/>
                <w:szCs w:val="24"/>
              </w:rPr>
            </w:pPr>
            <w:r>
              <w:rPr>
                <w:rFonts w:eastAsia="仿宋"/>
                <w:sz w:val="24"/>
                <w:szCs w:val="24"/>
              </w:rPr>
              <w:t>预计</w:t>
            </w:r>
          </w:p>
          <w:p w14:paraId="1E318127" w14:textId="77777777" w:rsidR="005A2169" w:rsidRDefault="00CB24C5">
            <w:pPr>
              <w:jc w:val="center"/>
              <w:rPr>
                <w:rFonts w:eastAsia="仿宋"/>
                <w:sz w:val="24"/>
                <w:szCs w:val="24"/>
              </w:rPr>
            </w:pPr>
            <w:r>
              <w:rPr>
                <w:rFonts w:eastAsia="仿宋"/>
                <w:sz w:val="24"/>
                <w:szCs w:val="24"/>
              </w:rPr>
              <w:t>开工时间</w:t>
            </w:r>
          </w:p>
        </w:tc>
        <w:tc>
          <w:tcPr>
            <w:tcW w:w="8233" w:type="dxa"/>
            <w:vAlign w:val="center"/>
          </w:tcPr>
          <w:p w14:paraId="6C346DE3" w14:textId="77777777" w:rsidR="005A2169" w:rsidRDefault="00CB24C5">
            <w:pPr>
              <w:ind w:firstLineChars="200" w:firstLine="480"/>
              <w:rPr>
                <w:rFonts w:eastAsia="仿宋"/>
                <w:sz w:val="24"/>
                <w:szCs w:val="24"/>
              </w:rPr>
            </w:pPr>
            <w:r>
              <w:rPr>
                <w:rFonts w:eastAsia="仿宋"/>
                <w:color w:val="0000FF"/>
                <w:sz w:val="24"/>
                <w:szCs w:val="24"/>
              </w:rPr>
              <w:t>以比选邀请人实际书面通知为准</w:t>
            </w:r>
          </w:p>
        </w:tc>
      </w:tr>
      <w:tr w:rsidR="005A2169" w14:paraId="47D11D04" w14:textId="77777777" w:rsidTr="003859ED">
        <w:tc>
          <w:tcPr>
            <w:tcW w:w="9776" w:type="dxa"/>
            <w:gridSpan w:val="2"/>
            <w:vAlign w:val="center"/>
          </w:tcPr>
          <w:p w14:paraId="6F987BC5" w14:textId="77777777" w:rsidR="005A2169" w:rsidRDefault="00CB24C5">
            <w:pPr>
              <w:rPr>
                <w:rFonts w:eastAsia="仿宋"/>
                <w:sz w:val="24"/>
                <w:szCs w:val="24"/>
              </w:rPr>
            </w:pPr>
            <w:r>
              <w:rPr>
                <w:rFonts w:eastAsia="仿宋"/>
                <w:sz w:val="24"/>
                <w:szCs w:val="24"/>
              </w:rPr>
              <w:t>二、比选被邀请人须知</w:t>
            </w:r>
          </w:p>
        </w:tc>
      </w:tr>
      <w:tr w:rsidR="005A2169" w14:paraId="465150C8" w14:textId="77777777" w:rsidTr="003859ED">
        <w:tc>
          <w:tcPr>
            <w:tcW w:w="1543" w:type="dxa"/>
            <w:vAlign w:val="center"/>
          </w:tcPr>
          <w:p w14:paraId="3C530463" w14:textId="77777777" w:rsidR="005A2169" w:rsidRDefault="00CB24C5">
            <w:pPr>
              <w:jc w:val="center"/>
              <w:rPr>
                <w:rFonts w:eastAsia="仿宋"/>
                <w:sz w:val="24"/>
                <w:szCs w:val="24"/>
              </w:rPr>
            </w:pPr>
            <w:r>
              <w:rPr>
                <w:rFonts w:eastAsia="仿宋"/>
                <w:sz w:val="24"/>
                <w:szCs w:val="24"/>
              </w:rPr>
              <w:lastRenderedPageBreak/>
              <w:t>比选范围</w:t>
            </w:r>
          </w:p>
          <w:p w14:paraId="57DC0CF3" w14:textId="77777777" w:rsidR="005A2169" w:rsidRDefault="00CB24C5">
            <w:pPr>
              <w:jc w:val="center"/>
              <w:rPr>
                <w:rFonts w:eastAsia="仿宋"/>
                <w:sz w:val="24"/>
                <w:szCs w:val="24"/>
              </w:rPr>
            </w:pPr>
            <w:r>
              <w:rPr>
                <w:rFonts w:eastAsia="仿宋"/>
                <w:sz w:val="24"/>
                <w:szCs w:val="24"/>
              </w:rPr>
              <w:t>及内容</w:t>
            </w:r>
          </w:p>
        </w:tc>
        <w:tc>
          <w:tcPr>
            <w:tcW w:w="8233" w:type="dxa"/>
            <w:vAlign w:val="center"/>
          </w:tcPr>
          <w:p w14:paraId="2FE9AEF4" w14:textId="77777777" w:rsidR="005A2169" w:rsidRDefault="00CB24C5">
            <w:pPr>
              <w:spacing w:line="560" w:lineRule="exact"/>
              <w:ind w:firstLineChars="200" w:firstLine="480"/>
              <w:outlineLvl w:val="0"/>
              <w:rPr>
                <w:rFonts w:eastAsia="仿宋"/>
                <w:color w:val="0000FF"/>
                <w:sz w:val="24"/>
                <w:szCs w:val="24"/>
              </w:rPr>
            </w:pPr>
            <w:r>
              <w:rPr>
                <w:rFonts w:eastAsia="仿宋"/>
                <w:color w:val="0000FF"/>
                <w:sz w:val="24"/>
                <w:szCs w:val="24"/>
              </w:rPr>
              <w:t>设计以上</w:t>
            </w:r>
            <w:r>
              <w:rPr>
                <w:rFonts w:eastAsia="仿宋"/>
                <w:color w:val="0000FF"/>
                <w:sz w:val="24"/>
                <w:szCs w:val="24"/>
              </w:rPr>
              <w:t>5</w:t>
            </w:r>
            <w:r>
              <w:rPr>
                <w:rFonts w:eastAsia="仿宋"/>
                <w:color w:val="0000FF"/>
                <w:sz w:val="24"/>
                <w:szCs w:val="24"/>
              </w:rPr>
              <w:t>个地块纯市政概念性方案，满足委托人要求。</w:t>
            </w:r>
          </w:p>
          <w:p w14:paraId="32E996F7" w14:textId="61E6E115" w:rsidR="005A2169" w:rsidRDefault="00CB24C5">
            <w:pPr>
              <w:spacing w:line="560" w:lineRule="exact"/>
              <w:ind w:firstLineChars="200" w:firstLine="482"/>
              <w:outlineLvl w:val="0"/>
              <w:rPr>
                <w:rFonts w:eastAsia="仿宋"/>
                <w:sz w:val="24"/>
                <w:szCs w:val="24"/>
              </w:rPr>
            </w:pPr>
            <w:r>
              <w:rPr>
                <w:rFonts w:eastAsia="仿宋"/>
                <w:b/>
                <w:bCs/>
                <w:color w:val="0000FF"/>
                <w:sz w:val="24"/>
                <w:szCs w:val="24"/>
              </w:rPr>
              <w:t>注：委托人有权按本项目实施情况对设计的范围和工作内容进行增减，但各项费用中标</w:t>
            </w:r>
            <w:r w:rsidR="00755A94">
              <w:rPr>
                <w:rFonts w:eastAsia="仿宋" w:hint="eastAsia"/>
                <w:b/>
                <w:bCs/>
                <w:color w:val="0000FF"/>
                <w:sz w:val="24"/>
                <w:szCs w:val="24"/>
              </w:rPr>
              <w:t>价格</w:t>
            </w:r>
            <w:r>
              <w:rPr>
                <w:rFonts w:eastAsia="仿宋"/>
                <w:b/>
                <w:bCs/>
                <w:color w:val="0000FF"/>
                <w:sz w:val="24"/>
                <w:szCs w:val="24"/>
              </w:rPr>
              <w:t>不作调整，中选人不得以此为理由向委托人索赔。</w:t>
            </w:r>
          </w:p>
        </w:tc>
      </w:tr>
      <w:tr w:rsidR="005A2169" w14:paraId="3BB6F841" w14:textId="77777777" w:rsidTr="003859ED">
        <w:tc>
          <w:tcPr>
            <w:tcW w:w="1543" w:type="dxa"/>
            <w:vAlign w:val="center"/>
          </w:tcPr>
          <w:p w14:paraId="3894D456" w14:textId="77777777" w:rsidR="005A2169" w:rsidRDefault="00CB24C5">
            <w:pPr>
              <w:jc w:val="center"/>
              <w:rPr>
                <w:rFonts w:eastAsia="仿宋"/>
                <w:sz w:val="24"/>
                <w:szCs w:val="24"/>
              </w:rPr>
            </w:pPr>
            <w:r>
              <w:rPr>
                <w:rFonts w:eastAsia="仿宋"/>
                <w:sz w:val="24"/>
                <w:szCs w:val="24"/>
              </w:rPr>
              <w:t>标段划分</w:t>
            </w:r>
          </w:p>
        </w:tc>
        <w:tc>
          <w:tcPr>
            <w:tcW w:w="8233" w:type="dxa"/>
            <w:vAlign w:val="center"/>
          </w:tcPr>
          <w:p w14:paraId="40A2AC40" w14:textId="77777777" w:rsidR="005A2169" w:rsidRDefault="00CB24C5">
            <w:pPr>
              <w:pStyle w:val="af1"/>
              <w:adjustRightInd w:val="0"/>
              <w:snapToGrid w:val="0"/>
              <w:spacing w:before="0" w:after="0" w:line="500" w:lineRule="exact"/>
              <w:ind w:firstLineChars="200" w:firstLine="480"/>
              <w:jc w:val="left"/>
              <w:rPr>
                <w:rFonts w:ascii="Times New Roman" w:eastAsia="仿宋" w:hAnsi="Times New Roman"/>
                <w:b w:val="0"/>
                <w:bCs w:val="0"/>
                <w:color w:val="4472C4" w:themeColor="accent5"/>
                <w:sz w:val="24"/>
                <w:szCs w:val="24"/>
              </w:rPr>
            </w:pPr>
            <w:r>
              <w:rPr>
                <w:rFonts w:ascii="Times New Roman" w:eastAsia="仿宋" w:hAnsi="Times New Roman"/>
                <w:b w:val="0"/>
                <w:bCs w:val="0"/>
                <w:color w:val="0000FF"/>
                <w:sz w:val="24"/>
                <w:szCs w:val="24"/>
              </w:rPr>
              <w:t>1</w:t>
            </w:r>
            <w:r>
              <w:rPr>
                <w:rFonts w:ascii="Times New Roman" w:eastAsia="仿宋" w:hAnsi="Times New Roman"/>
                <w:b w:val="0"/>
                <w:bCs w:val="0"/>
                <w:color w:val="0000FF"/>
                <w:sz w:val="24"/>
                <w:szCs w:val="24"/>
              </w:rPr>
              <w:t>个标段</w:t>
            </w:r>
          </w:p>
        </w:tc>
      </w:tr>
      <w:tr w:rsidR="005A2169" w14:paraId="75532CAC" w14:textId="77777777" w:rsidTr="003859ED">
        <w:trPr>
          <w:trHeight w:val="5944"/>
        </w:trPr>
        <w:tc>
          <w:tcPr>
            <w:tcW w:w="1543" w:type="dxa"/>
            <w:vAlign w:val="center"/>
          </w:tcPr>
          <w:p w14:paraId="755EA9C1" w14:textId="77777777" w:rsidR="005A2169" w:rsidRDefault="00CB24C5">
            <w:pPr>
              <w:spacing w:line="440" w:lineRule="exact"/>
              <w:jc w:val="center"/>
              <w:rPr>
                <w:rFonts w:eastAsia="仿宋"/>
                <w:sz w:val="24"/>
                <w:szCs w:val="24"/>
              </w:rPr>
            </w:pPr>
            <w:r>
              <w:rPr>
                <w:rFonts w:eastAsia="仿宋"/>
                <w:sz w:val="24"/>
                <w:szCs w:val="24"/>
              </w:rPr>
              <w:t>比选被邀请人资格要求</w:t>
            </w:r>
          </w:p>
        </w:tc>
        <w:tc>
          <w:tcPr>
            <w:tcW w:w="8233" w:type="dxa"/>
            <w:vAlign w:val="center"/>
          </w:tcPr>
          <w:p w14:paraId="4BA350A4" w14:textId="77777777"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1</w:t>
            </w:r>
            <w:r>
              <w:rPr>
                <w:rFonts w:eastAsia="仿宋"/>
                <w:b w:val="0"/>
                <w:bCs w:val="0"/>
                <w:color w:val="0000FF"/>
                <w:sz w:val="24"/>
                <w:szCs w:val="24"/>
              </w:rPr>
              <w:t>．营业执照</w:t>
            </w:r>
          </w:p>
          <w:p w14:paraId="53598369" w14:textId="77777777"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具备有效的营业执照。</w:t>
            </w:r>
          </w:p>
          <w:p w14:paraId="2C133933" w14:textId="77777777"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2</w:t>
            </w:r>
            <w:r>
              <w:rPr>
                <w:rFonts w:eastAsia="仿宋"/>
                <w:b w:val="0"/>
                <w:bCs w:val="0"/>
                <w:color w:val="0000FF"/>
                <w:sz w:val="24"/>
                <w:szCs w:val="24"/>
              </w:rPr>
              <w:t>．资质要求：</w:t>
            </w:r>
          </w:p>
          <w:p w14:paraId="05BBBE17" w14:textId="0E7833B4" w:rsidR="00F971D9" w:rsidRDefault="00F971D9">
            <w:pPr>
              <w:pStyle w:val="3"/>
              <w:spacing w:before="0" w:after="0" w:line="560" w:lineRule="exact"/>
              <w:ind w:firstLineChars="200" w:firstLine="480"/>
              <w:jc w:val="left"/>
              <w:outlineLvl w:val="2"/>
              <w:rPr>
                <w:rFonts w:eastAsia="仿宋"/>
                <w:b w:val="0"/>
                <w:bCs w:val="0"/>
                <w:color w:val="0000FF"/>
                <w:sz w:val="24"/>
                <w:szCs w:val="24"/>
              </w:rPr>
            </w:pPr>
            <w:r w:rsidRPr="00F971D9">
              <w:rPr>
                <w:rFonts w:eastAsia="仿宋" w:hint="eastAsia"/>
                <w:b w:val="0"/>
                <w:bCs w:val="0"/>
                <w:color w:val="0000FF"/>
                <w:sz w:val="24"/>
                <w:szCs w:val="24"/>
              </w:rPr>
              <w:t>应具备下列设计资质之一</w:t>
            </w:r>
            <w:r>
              <w:rPr>
                <w:rFonts w:eastAsia="仿宋" w:hint="eastAsia"/>
                <w:b w:val="0"/>
                <w:bCs w:val="0"/>
                <w:color w:val="0000FF"/>
                <w:sz w:val="24"/>
                <w:szCs w:val="24"/>
              </w:rPr>
              <w:t>：</w:t>
            </w:r>
          </w:p>
          <w:p w14:paraId="4BF256E9" w14:textId="01D93B11"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w:t>
            </w:r>
            <w:r>
              <w:rPr>
                <w:rFonts w:eastAsia="仿宋"/>
                <w:b w:val="0"/>
                <w:bCs w:val="0"/>
                <w:color w:val="0000FF"/>
                <w:sz w:val="24"/>
                <w:szCs w:val="24"/>
              </w:rPr>
              <w:t>1</w:t>
            </w:r>
            <w:r>
              <w:rPr>
                <w:rFonts w:eastAsia="仿宋"/>
                <w:b w:val="0"/>
                <w:bCs w:val="0"/>
                <w:color w:val="0000FF"/>
                <w:sz w:val="24"/>
                <w:szCs w:val="24"/>
              </w:rPr>
              <w:t>）</w:t>
            </w:r>
            <w:r w:rsidR="00AA4111" w:rsidRPr="00AA4111">
              <w:rPr>
                <w:rFonts w:eastAsia="仿宋" w:hint="eastAsia"/>
                <w:b w:val="0"/>
                <w:bCs w:val="0"/>
                <w:color w:val="0000FF"/>
                <w:sz w:val="24"/>
                <w:szCs w:val="24"/>
              </w:rPr>
              <w:t>工程设计综合甲级资质</w:t>
            </w:r>
          </w:p>
          <w:p w14:paraId="688A440D" w14:textId="531E8672"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w:t>
            </w:r>
            <w:r>
              <w:rPr>
                <w:rFonts w:eastAsia="仿宋"/>
                <w:b w:val="0"/>
                <w:bCs w:val="0"/>
                <w:color w:val="0000FF"/>
                <w:sz w:val="24"/>
                <w:szCs w:val="24"/>
              </w:rPr>
              <w:t>2</w:t>
            </w:r>
            <w:r w:rsidR="00AA4111">
              <w:rPr>
                <w:rFonts w:eastAsia="仿宋" w:hint="eastAsia"/>
                <w:b w:val="0"/>
                <w:bCs w:val="0"/>
                <w:color w:val="0000FF"/>
                <w:sz w:val="24"/>
                <w:szCs w:val="24"/>
              </w:rPr>
              <w:t>）</w:t>
            </w:r>
            <w:r w:rsidR="00AA4111" w:rsidRPr="00AA4111">
              <w:rPr>
                <w:rFonts w:eastAsia="仿宋" w:hint="eastAsia"/>
                <w:b w:val="0"/>
                <w:bCs w:val="0"/>
                <w:color w:val="0000FF"/>
                <w:sz w:val="24"/>
                <w:szCs w:val="24"/>
              </w:rPr>
              <w:t>工程设计建筑行业甲级</w:t>
            </w:r>
            <w:r>
              <w:rPr>
                <w:rFonts w:eastAsia="仿宋"/>
                <w:b w:val="0"/>
                <w:bCs w:val="0"/>
                <w:color w:val="0000FF"/>
                <w:sz w:val="24"/>
                <w:szCs w:val="24"/>
              </w:rPr>
              <w:t>。</w:t>
            </w:r>
          </w:p>
          <w:p w14:paraId="1B618609" w14:textId="77777777"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提供有效资质证书</w:t>
            </w:r>
          </w:p>
          <w:p w14:paraId="075FBC8C" w14:textId="77777777"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3</w:t>
            </w:r>
            <w:r>
              <w:rPr>
                <w:rFonts w:eastAsia="仿宋"/>
                <w:b w:val="0"/>
                <w:bCs w:val="0"/>
                <w:color w:val="0000FF"/>
                <w:sz w:val="24"/>
                <w:szCs w:val="24"/>
              </w:rPr>
              <w:t>．业绩要求</w:t>
            </w:r>
          </w:p>
          <w:p w14:paraId="32F81D37" w14:textId="34644577" w:rsidR="005A2169" w:rsidRDefault="00AA4111">
            <w:pPr>
              <w:pStyle w:val="3"/>
              <w:spacing w:before="0" w:after="0" w:line="560" w:lineRule="exact"/>
              <w:ind w:firstLineChars="200" w:firstLine="480"/>
              <w:jc w:val="left"/>
              <w:outlineLvl w:val="2"/>
              <w:rPr>
                <w:rFonts w:eastAsia="仿宋"/>
                <w:b w:val="0"/>
                <w:bCs w:val="0"/>
                <w:color w:val="0000FF"/>
                <w:sz w:val="24"/>
                <w:szCs w:val="24"/>
              </w:rPr>
            </w:pPr>
            <w:r w:rsidRPr="00AA4111">
              <w:rPr>
                <w:rFonts w:eastAsia="仿宋" w:hint="eastAsia"/>
                <w:b w:val="0"/>
                <w:bCs w:val="0"/>
                <w:color w:val="0000FF"/>
                <w:sz w:val="24"/>
                <w:szCs w:val="24"/>
              </w:rPr>
              <w:t>2019</w:t>
            </w:r>
            <w:r w:rsidRPr="00AA4111">
              <w:rPr>
                <w:rFonts w:eastAsia="仿宋" w:hint="eastAsia"/>
                <w:b w:val="0"/>
                <w:bCs w:val="0"/>
                <w:color w:val="0000FF"/>
                <w:sz w:val="24"/>
                <w:szCs w:val="24"/>
              </w:rPr>
              <w:t>年</w:t>
            </w:r>
            <w:r w:rsidRPr="00AA4111">
              <w:rPr>
                <w:rFonts w:eastAsia="仿宋" w:hint="eastAsia"/>
                <w:b w:val="0"/>
                <w:bCs w:val="0"/>
                <w:color w:val="0000FF"/>
                <w:sz w:val="24"/>
                <w:szCs w:val="24"/>
              </w:rPr>
              <w:t>1</w:t>
            </w:r>
            <w:r w:rsidRPr="00AA4111">
              <w:rPr>
                <w:rFonts w:eastAsia="仿宋" w:hint="eastAsia"/>
                <w:b w:val="0"/>
                <w:bCs w:val="0"/>
                <w:color w:val="0000FF"/>
                <w:sz w:val="24"/>
                <w:szCs w:val="24"/>
              </w:rPr>
              <w:t>月</w:t>
            </w:r>
            <w:r w:rsidRPr="00AA4111">
              <w:rPr>
                <w:rFonts w:eastAsia="仿宋" w:hint="eastAsia"/>
                <w:b w:val="0"/>
                <w:bCs w:val="0"/>
                <w:color w:val="0000FF"/>
                <w:sz w:val="24"/>
                <w:szCs w:val="24"/>
              </w:rPr>
              <w:t>1</w:t>
            </w:r>
            <w:r w:rsidRPr="00AA4111">
              <w:rPr>
                <w:rFonts w:eastAsia="仿宋" w:hint="eastAsia"/>
                <w:b w:val="0"/>
                <w:bCs w:val="0"/>
                <w:color w:val="0000FF"/>
                <w:sz w:val="24"/>
                <w:szCs w:val="24"/>
              </w:rPr>
              <w:t>日至比选截止日止（以合同签订时间为准），竞选人须具备单个合同金额在</w:t>
            </w:r>
            <w:r w:rsidRPr="00AA4111">
              <w:rPr>
                <w:rFonts w:eastAsia="仿宋" w:hint="eastAsia"/>
                <w:b w:val="0"/>
                <w:bCs w:val="0"/>
                <w:color w:val="0000FF"/>
                <w:sz w:val="24"/>
                <w:szCs w:val="24"/>
              </w:rPr>
              <w:t>41</w:t>
            </w:r>
            <w:r w:rsidRPr="00AA4111">
              <w:rPr>
                <w:rFonts w:eastAsia="仿宋" w:hint="eastAsia"/>
                <w:b w:val="0"/>
                <w:bCs w:val="0"/>
                <w:color w:val="0000FF"/>
                <w:sz w:val="24"/>
                <w:szCs w:val="24"/>
              </w:rPr>
              <w:t>万元以上的公共建筑方案设计业绩</w:t>
            </w:r>
            <w:r w:rsidRPr="00AA4111">
              <w:rPr>
                <w:rFonts w:eastAsia="仿宋" w:hint="eastAsia"/>
                <w:b w:val="0"/>
                <w:bCs w:val="0"/>
                <w:color w:val="0000FF"/>
                <w:sz w:val="24"/>
                <w:szCs w:val="24"/>
              </w:rPr>
              <w:t>2</w:t>
            </w:r>
            <w:r w:rsidRPr="00AA4111">
              <w:rPr>
                <w:rFonts w:eastAsia="仿宋" w:hint="eastAsia"/>
                <w:b w:val="0"/>
                <w:bCs w:val="0"/>
                <w:color w:val="0000FF"/>
                <w:sz w:val="24"/>
                <w:szCs w:val="24"/>
              </w:rPr>
              <w:t>个及以上</w:t>
            </w:r>
            <w:r w:rsidR="00CB24C5">
              <w:rPr>
                <w:rFonts w:eastAsia="仿宋"/>
                <w:b w:val="0"/>
                <w:bCs w:val="0"/>
                <w:color w:val="0000FF"/>
                <w:sz w:val="24"/>
                <w:szCs w:val="24"/>
              </w:rPr>
              <w:t>。</w:t>
            </w:r>
          </w:p>
          <w:p w14:paraId="22CECB7A" w14:textId="6ADF2CC4"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证明材料要求：</w:t>
            </w:r>
            <w:r w:rsidR="00AA4111" w:rsidRPr="00AA4111">
              <w:rPr>
                <w:rFonts w:eastAsia="仿宋" w:hint="eastAsia"/>
                <w:b w:val="0"/>
                <w:bCs w:val="0"/>
                <w:color w:val="0000FF"/>
                <w:sz w:val="24"/>
                <w:szCs w:val="24"/>
              </w:rPr>
              <w:t>提供合同复印件</w:t>
            </w:r>
            <w:r>
              <w:rPr>
                <w:rFonts w:eastAsia="仿宋"/>
                <w:b w:val="0"/>
                <w:bCs w:val="0"/>
                <w:color w:val="0000FF"/>
                <w:sz w:val="24"/>
                <w:szCs w:val="24"/>
              </w:rPr>
              <w:t>。</w:t>
            </w:r>
          </w:p>
          <w:p w14:paraId="7260C8CE" w14:textId="77777777" w:rsidR="005A2169" w:rsidRDefault="00CB24C5">
            <w:pPr>
              <w:pStyle w:val="3"/>
              <w:spacing w:before="0" w:after="0" w:line="560" w:lineRule="exact"/>
              <w:ind w:firstLineChars="200" w:firstLine="480"/>
              <w:jc w:val="left"/>
              <w:outlineLvl w:val="2"/>
              <w:rPr>
                <w:rFonts w:eastAsia="仿宋"/>
                <w:b w:val="0"/>
                <w:bCs w:val="0"/>
                <w:color w:val="0000FF"/>
                <w:sz w:val="24"/>
                <w:szCs w:val="24"/>
              </w:rPr>
            </w:pPr>
            <w:r>
              <w:rPr>
                <w:rFonts w:eastAsia="仿宋"/>
                <w:b w:val="0"/>
                <w:bCs w:val="0"/>
                <w:color w:val="0000FF"/>
                <w:sz w:val="24"/>
                <w:szCs w:val="24"/>
              </w:rPr>
              <w:t>4.</w:t>
            </w:r>
            <w:r>
              <w:rPr>
                <w:rFonts w:eastAsia="仿宋"/>
                <w:b w:val="0"/>
                <w:bCs w:val="0"/>
                <w:color w:val="0000FF"/>
                <w:sz w:val="24"/>
                <w:szCs w:val="24"/>
              </w:rPr>
              <w:t>项目负责人要求</w:t>
            </w:r>
          </w:p>
          <w:p w14:paraId="552110B6" w14:textId="77777777" w:rsidR="005A2169" w:rsidRDefault="00AA4111">
            <w:pPr>
              <w:pStyle w:val="3"/>
              <w:spacing w:before="0" w:after="0" w:line="560" w:lineRule="exact"/>
              <w:ind w:firstLineChars="200" w:firstLine="480"/>
              <w:jc w:val="left"/>
              <w:outlineLvl w:val="2"/>
              <w:rPr>
                <w:rFonts w:eastAsia="仿宋"/>
                <w:b w:val="0"/>
                <w:bCs w:val="0"/>
                <w:color w:val="0000FF"/>
                <w:sz w:val="24"/>
                <w:szCs w:val="24"/>
              </w:rPr>
            </w:pPr>
            <w:r w:rsidRPr="00AA4111">
              <w:rPr>
                <w:rFonts w:eastAsia="仿宋" w:hint="eastAsia"/>
                <w:b w:val="0"/>
                <w:bCs w:val="0"/>
                <w:color w:val="0000FF"/>
                <w:sz w:val="24"/>
                <w:szCs w:val="24"/>
              </w:rPr>
              <w:t>项目负责人应具备工程类高级职称，</w:t>
            </w:r>
            <w:r w:rsidRPr="00AA4111">
              <w:rPr>
                <w:rFonts w:eastAsia="仿宋" w:hint="eastAsia"/>
                <w:b w:val="0"/>
                <w:bCs w:val="0"/>
                <w:color w:val="0000FF"/>
                <w:sz w:val="24"/>
                <w:szCs w:val="24"/>
              </w:rPr>
              <w:t>2019</w:t>
            </w:r>
            <w:r w:rsidRPr="00AA4111">
              <w:rPr>
                <w:rFonts w:eastAsia="仿宋" w:hint="eastAsia"/>
                <w:b w:val="0"/>
                <w:bCs w:val="0"/>
                <w:color w:val="0000FF"/>
                <w:sz w:val="24"/>
                <w:szCs w:val="24"/>
              </w:rPr>
              <w:t>年</w:t>
            </w:r>
            <w:r w:rsidRPr="00AA4111">
              <w:rPr>
                <w:rFonts w:eastAsia="仿宋" w:hint="eastAsia"/>
                <w:b w:val="0"/>
                <w:bCs w:val="0"/>
                <w:color w:val="0000FF"/>
                <w:sz w:val="24"/>
                <w:szCs w:val="24"/>
              </w:rPr>
              <w:t>1</w:t>
            </w:r>
            <w:r w:rsidRPr="00AA4111">
              <w:rPr>
                <w:rFonts w:eastAsia="仿宋" w:hint="eastAsia"/>
                <w:b w:val="0"/>
                <w:bCs w:val="0"/>
                <w:color w:val="0000FF"/>
                <w:sz w:val="24"/>
                <w:szCs w:val="24"/>
              </w:rPr>
              <w:t>月</w:t>
            </w:r>
            <w:r w:rsidRPr="00AA4111">
              <w:rPr>
                <w:rFonts w:eastAsia="仿宋" w:hint="eastAsia"/>
                <w:b w:val="0"/>
                <w:bCs w:val="0"/>
                <w:color w:val="0000FF"/>
                <w:sz w:val="24"/>
                <w:szCs w:val="24"/>
              </w:rPr>
              <w:t>1</w:t>
            </w:r>
            <w:r w:rsidRPr="00AA4111">
              <w:rPr>
                <w:rFonts w:eastAsia="仿宋" w:hint="eastAsia"/>
                <w:b w:val="0"/>
                <w:bCs w:val="0"/>
                <w:color w:val="0000FF"/>
                <w:sz w:val="24"/>
                <w:szCs w:val="24"/>
              </w:rPr>
              <w:t>日起至比选截止日止（以合同签订时间为准）具备单个合同金额在</w:t>
            </w:r>
            <w:r w:rsidRPr="00AA4111">
              <w:rPr>
                <w:rFonts w:eastAsia="仿宋" w:hint="eastAsia"/>
                <w:b w:val="0"/>
                <w:bCs w:val="0"/>
                <w:color w:val="0000FF"/>
                <w:sz w:val="24"/>
                <w:szCs w:val="24"/>
              </w:rPr>
              <w:t>41</w:t>
            </w:r>
            <w:r w:rsidRPr="00AA4111">
              <w:rPr>
                <w:rFonts w:eastAsia="仿宋" w:hint="eastAsia"/>
                <w:b w:val="0"/>
                <w:bCs w:val="0"/>
                <w:color w:val="0000FF"/>
                <w:sz w:val="24"/>
                <w:szCs w:val="24"/>
              </w:rPr>
              <w:t>万元以上的公共建筑方案设计业绩</w:t>
            </w:r>
            <w:r w:rsidRPr="00AA4111">
              <w:rPr>
                <w:rFonts w:eastAsia="仿宋" w:hint="eastAsia"/>
                <w:b w:val="0"/>
                <w:bCs w:val="0"/>
                <w:color w:val="0000FF"/>
                <w:sz w:val="24"/>
                <w:szCs w:val="24"/>
              </w:rPr>
              <w:t>1</w:t>
            </w:r>
            <w:r w:rsidRPr="00AA4111">
              <w:rPr>
                <w:rFonts w:eastAsia="仿宋" w:hint="eastAsia"/>
                <w:b w:val="0"/>
                <w:bCs w:val="0"/>
                <w:color w:val="0000FF"/>
                <w:sz w:val="24"/>
                <w:szCs w:val="24"/>
              </w:rPr>
              <w:t>个，并在该项目中担任项目负责人</w:t>
            </w:r>
            <w:r w:rsidR="00CB24C5">
              <w:rPr>
                <w:rFonts w:eastAsia="仿宋"/>
                <w:b w:val="0"/>
                <w:bCs w:val="0"/>
                <w:color w:val="0000FF"/>
                <w:sz w:val="24"/>
                <w:szCs w:val="24"/>
              </w:rPr>
              <w:t>。</w:t>
            </w:r>
          </w:p>
          <w:p w14:paraId="06047D9A" w14:textId="5099BDC9" w:rsidR="00AA4111" w:rsidRPr="00AA4111" w:rsidRDefault="00AA4111" w:rsidP="00AA4111">
            <w:pPr>
              <w:pStyle w:val="3"/>
              <w:spacing w:before="0" w:after="0" w:line="560" w:lineRule="exact"/>
              <w:ind w:firstLineChars="200" w:firstLine="480"/>
              <w:jc w:val="left"/>
              <w:outlineLvl w:val="2"/>
            </w:pPr>
            <w:r w:rsidRPr="00AA4111">
              <w:rPr>
                <w:rFonts w:eastAsia="仿宋" w:hint="eastAsia"/>
                <w:b w:val="0"/>
                <w:bCs w:val="0"/>
                <w:color w:val="0000FF"/>
                <w:sz w:val="24"/>
                <w:szCs w:val="24"/>
              </w:rPr>
              <w:t>证明材料要求：提供合同复印件。若提供的上述业绩证明材料无法体现人员姓名职务信息的，还须提供</w:t>
            </w:r>
            <w:proofErr w:type="gramStart"/>
            <w:r w:rsidRPr="00AA4111">
              <w:rPr>
                <w:rFonts w:eastAsia="仿宋" w:hint="eastAsia"/>
                <w:b w:val="0"/>
                <w:bCs w:val="0"/>
                <w:color w:val="0000FF"/>
                <w:sz w:val="24"/>
                <w:szCs w:val="24"/>
              </w:rPr>
              <w:t>该业绩</w:t>
            </w:r>
            <w:proofErr w:type="gramEnd"/>
            <w:r w:rsidRPr="00AA4111">
              <w:rPr>
                <w:rFonts w:eastAsia="仿宋" w:hint="eastAsia"/>
                <w:b w:val="0"/>
                <w:bCs w:val="0"/>
                <w:color w:val="0000FF"/>
                <w:sz w:val="24"/>
                <w:szCs w:val="24"/>
              </w:rPr>
              <w:t>的业主证明。</w:t>
            </w:r>
          </w:p>
        </w:tc>
      </w:tr>
      <w:tr w:rsidR="00AA4111" w14:paraId="1F940596" w14:textId="77777777" w:rsidTr="003859ED">
        <w:trPr>
          <w:trHeight w:val="908"/>
        </w:trPr>
        <w:tc>
          <w:tcPr>
            <w:tcW w:w="1543" w:type="dxa"/>
            <w:vAlign w:val="center"/>
          </w:tcPr>
          <w:p w14:paraId="2A6FAB83" w14:textId="5C4EAF38" w:rsidR="00AA4111" w:rsidRDefault="00AA4111">
            <w:pPr>
              <w:spacing w:line="440" w:lineRule="exact"/>
              <w:jc w:val="center"/>
              <w:rPr>
                <w:rFonts w:eastAsia="仿宋"/>
                <w:sz w:val="24"/>
                <w:szCs w:val="24"/>
              </w:rPr>
            </w:pPr>
            <w:r w:rsidRPr="00AA4111">
              <w:rPr>
                <w:rFonts w:eastAsia="仿宋"/>
                <w:sz w:val="24"/>
                <w:szCs w:val="24"/>
              </w:rPr>
              <w:t>质量要求</w:t>
            </w:r>
          </w:p>
        </w:tc>
        <w:tc>
          <w:tcPr>
            <w:tcW w:w="8233" w:type="dxa"/>
            <w:vAlign w:val="center"/>
          </w:tcPr>
          <w:p w14:paraId="191396FC" w14:textId="083A3C80" w:rsidR="00AA4111" w:rsidRPr="00AA4111" w:rsidRDefault="00AA4111" w:rsidP="00AA4111">
            <w:pPr>
              <w:pStyle w:val="3"/>
              <w:spacing w:before="0" w:after="0" w:line="560" w:lineRule="exact"/>
              <w:ind w:firstLineChars="200" w:firstLine="480"/>
              <w:jc w:val="left"/>
              <w:outlineLvl w:val="2"/>
              <w:rPr>
                <w:rFonts w:eastAsia="仿宋"/>
                <w:b w:val="0"/>
                <w:bCs w:val="0"/>
                <w:color w:val="0000FF"/>
                <w:sz w:val="24"/>
                <w:szCs w:val="24"/>
              </w:rPr>
            </w:pPr>
            <w:r w:rsidRPr="00AA4111">
              <w:rPr>
                <w:rFonts w:eastAsia="仿宋" w:hint="eastAsia"/>
                <w:b w:val="0"/>
                <w:bCs w:val="0"/>
                <w:color w:val="0000FF"/>
                <w:sz w:val="24"/>
                <w:szCs w:val="24"/>
              </w:rPr>
              <w:t>符合国家、重庆市相关技术标准、规范以及行业主管部门要求。</w:t>
            </w:r>
          </w:p>
        </w:tc>
      </w:tr>
      <w:tr w:rsidR="005A2169" w14:paraId="665BDB03" w14:textId="77777777" w:rsidTr="003859ED">
        <w:tc>
          <w:tcPr>
            <w:tcW w:w="1543" w:type="dxa"/>
            <w:vAlign w:val="center"/>
          </w:tcPr>
          <w:p w14:paraId="12E5B760" w14:textId="77777777" w:rsidR="005A2169" w:rsidRDefault="00CB24C5">
            <w:pPr>
              <w:spacing w:line="440" w:lineRule="exact"/>
              <w:jc w:val="center"/>
              <w:rPr>
                <w:rFonts w:eastAsia="仿宋"/>
                <w:sz w:val="24"/>
                <w:szCs w:val="24"/>
              </w:rPr>
            </w:pPr>
            <w:r>
              <w:rPr>
                <w:rFonts w:eastAsia="仿宋"/>
                <w:sz w:val="24"/>
                <w:szCs w:val="24"/>
              </w:rPr>
              <w:t>比选文件递交时间、地</w:t>
            </w:r>
            <w:r>
              <w:rPr>
                <w:rFonts w:eastAsia="仿宋"/>
                <w:sz w:val="24"/>
                <w:szCs w:val="24"/>
              </w:rPr>
              <w:lastRenderedPageBreak/>
              <w:t>点及比选文件份数</w:t>
            </w:r>
          </w:p>
        </w:tc>
        <w:tc>
          <w:tcPr>
            <w:tcW w:w="8233" w:type="dxa"/>
            <w:vAlign w:val="center"/>
          </w:tcPr>
          <w:p w14:paraId="11B89F24" w14:textId="0B4ED4A5" w:rsidR="005A2169" w:rsidRDefault="00CB24C5">
            <w:pPr>
              <w:spacing w:line="440" w:lineRule="exact"/>
              <w:ind w:firstLineChars="200" w:firstLine="480"/>
              <w:rPr>
                <w:rFonts w:eastAsia="仿宋"/>
                <w:sz w:val="24"/>
                <w:szCs w:val="24"/>
                <w:highlight w:val="yellow"/>
              </w:rPr>
            </w:pPr>
            <w:r>
              <w:rPr>
                <w:rFonts w:eastAsia="仿宋"/>
                <w:sz w:val="24"/>
                <w:szCs w:val="24"/>
                <w:highlight w:val="yellow"/>
              </w:rPr>
              <w:lastRenderedPageBreak/>
              <w:t>递交时间：</w:t>
            </w:r>
            <w:r>
              <w:rPr>
                <w:rFonts w:eastAsia="仿宋"/>
                <w:sz w:val="24"/>
                <w:szCs w:val="24"/>
                <w:highlight w:val="yellow"/>
              </w:rPr>
              <w:t>202</w:t>
            </w:r>
            <w:r w:rsidR="00BC2DA3">
              <w:rPr>
                <w:rFonts w:eastAsia="仿宋"/>
                <w:sz w:val="24"/>
                <w:szCs w:val="24"/>
                <w:highlight w:val="yellow"/>
              </w:rPr>
              <w:t>3</w:t>
            </w:r>
            <w:r>
              <w:rPr>
                <w:rFonts w:eastAsia="仿宋"/>
                <w:sz w:val="24"/>
                <w:szCs w:val="24"/>
                <w:highlight w:val="yellow"/>
              </w:rPr>
              <w:t>年</w:t>
            </w:r>
            <w:r>
              <w:rPr>
                <w:rFonts w:eastAsia="仿宋" w:hint="eastAsia"/>
                <w:sz w:val="24"/>
                <w:szCs w:val="24"/>
                <w:highlight w:val="yellow"/>
              </w:rPr>
              <w:t>1</w:t>
            </w:r>
            <w:r>
              <w:rPr>
                <w:rFonts w:eastAsia="仿宋"/>
                <w:sz w:val="24"/>
                <w:szCs w:val="24"/>
                <w:highlight w:val="yellow"/>
              </w:rPr>
              <w:t>月</w:t>
            </w:r>
            <w:r w:rsidR="007C475A">
              <w:rPr>
                <w:rFonts w:eastAsia="仿宋"/>
                <w:sz w:val="24"/>
                <w:szCs w:val="24"/>
                <w:highlight w:val="yellow"/>
              </w:rPr>
              <w:t>6</w:t>
            </w:r>
            <w:r>
              <w:rPr>
                <w:rFonts w:eastAsia="仿宋"/>
                <w:sz w:val="24"/>
                <w:szCs w:val="24"/>
                <w:highlight w:val="yellow"/>
              </w:rPr>
              <w:t>日</w:t>
            </w:r>
            <w:r>
              <w:rPr>
                <w:rFonts w:eastAsia="仿宋" w:hint="eastAsia"/>
                <w:sz w:val="24"/>
                <w:szCs w:val="24"/>
                <w:highlight w:val="yellow"/>
              </w:rPr>
              <w:t>14</w:t>
            </w:r>
            <w:r>
              <w:rPr>
                <w:rFonts w:eastAsia="仿宋"/>
                <w:sz w:val="24"/>
                <w:szCs w:val="24"/>
                <w:highlight w:val="yellow"/>
              </w:rPr>
              <w:t>时</w:t>
            </w:r>
            <w:r>
              <w:rPr>
                <w:rFonts w:eastAsia="仿宋" w:hint="eastAsia"/>
                <w:sz w:val="24"/>
                <w:szCs w:val="24"/>
                <w:highlight w:val="yellow"/>
              </w:rPr>
              <w:t>25</w:t>
            </w:r>
            <w:r>
              <w:rPr>
                <w:rFonts w:eastAsia="仿宋"/>
                <w:sz w:val="24"/>
                <w:szCs w:val="24"/>
                <w:highlight w:val="yellow"/>
              </w:rPr>
              <w:t>分</w:t>
            </w:r>
            <w:r>
              <w:rPr>
                <w:rFonts w:eastAsia="仿宋"/>
                <w:sz w:val="24"/>
                <w:szCs w:val="24"/>
                <w:highlight w:val="yellow"/>
              </w:rPr>
              <w:t xml:space="preserve"> </w:t>
            </w:r>
            <w:r>
              <w:rPr>
                <w:rFonts w:eastAsia="仿宋"/>
                <w:sz w:val="24"/>
                <w:szCs w:val="24"/>
                <w:highlight w:val="yellow"/>
              </w:rPr>
              <w:t>至</w:t>
            </w:r>
            <w:r>
              <w:rPr>
                <w:rFonts w:eastAsia="仿宋"/>
                <w:sz w:val="24"/>
                <w:szCs w:val="24"/>
                <w:highlight w:val="yellow"/>
              </w:rPr>
              <w:t xml:space="preserve">  202</w:t>
            </w:r>
            <w:r w:rsidR="00BC2DA3">
              <w:rPr>
                <w:rFonts w:eastAsia="仿宋"/>
                <w:sz w:val="24"/>
                <w:szCs w:val="24"/>
                <w:highlight w:val="yellow"/>
              </w:rPr>
              <w:t>3</w:t>
            </w:r>
            <w:r>
              <w:rPr>
                <w:rFonts w:eastAsia="仿宋"/>
                <w:sz w:val="24"/>
                <w:szCs w:val="24"/>
                <w:highlight w:val="yellow"/>
              </w:rPr>
              <w:t xml:space="preserve"> </w:t>
            </w:r>
            <w:r>
              <w:rPr>
                <w:rFonts w:eastAsia="仿宋"/>
                <w:sz w:val="24"/>
                <w:szCs w:val="24"/>
                <w:highlight w:val="yellow"/>
              </w:rPr>
              <w:t>年</w:t>
            </w:r>
            <w:r>
              <w:rPr>
                <w:rFonts w:eastAsia="仿宋"/>
                <w:sz w:val="24"/>
                <w:szCs w:val="24"/>
                <w:highlight w:val="yellow"/>
              </w:rPr>
              <w:t xml:space="preserve"> </w:t>
            </w:r>
            <w:r>
              <w:rPr>
                <w:rFonts w:eastAsia="仿宋" w:hint="eastAsia"/>
                <w:sz w:val="24"/>
                <w:szCs w:val="24"/>
                <w:highlight w:val="yellow"/>
              </w:rPr>
              <w:t xml:space="preserve">1 </w:t>
            </w:r>
            <w:r>
              <w:rPr>
                <w:rFonts w:eastAsia="仿宋"/>
                <w:sz w:val="24"/>
                <w:szCs w:val="24"/>
                <w:highlight w:val="yellow"/>
              </w:rPr>
              <w:t>月</w:t>
            </w:r>
            <w:r>
              <w:rPr>
                <w:rFonts w:eastAsia="仿宋"/>
                <w:sz w:val="24"/>
                <w:szCs w:val="24"/>
                <w:highlight w:val="yellow"/>
              </w:rPr>
              <w:t xml:space="preserve"> </w:t>
            </w:r>
            <w:r w:rsidR="007C475A">
              <w:rPr>
                <w:rFonts w:eastAsia="仿宋"/>
                <w:sz w:val="24"/>
                <w:szCs w:val="24"/>
                <w:highlight w:val="yellow"/>
              </w:rPr>
              <w:t>6</w:t>
            </w:r>
            <w:r>
              <w:rPr>
                <w:rFonts w:eastAsia="仿宋"/>
                <w:sz w:val="24"/>
                <w:szCs w:val="24"/>
                <w:highlight w:val="yellow"/>
              </w:rPr>
              <w:t xml:space="preserve"> </w:t>
            </w:r>
            <w:r>
              <w:rPr>
                <w:rFonts w:eastAsia="仿宋"/>
                <w:sz w:val="24"/>
                <w:szCs w:val="24"/>
                <w:highlight w:val="yellow"/>
              </w:rPr>
              <w:t>日</w:t>
            </w:r>
            <w:r>
              <w:rPr>
                <w:rFonts w:eastAsia="仿宋" w:hint="eastAsia"/>
                <w:sz w:val="24"/>
                <w:szCs w:val="24"/>
                <w:highlight w:val="yellow"/>
              </w:rPr>
              <w:t>14</w:t>
            </w:r>
            <w:r>
              <w:rPr>
                <w:rFonts w:eastAsia="仿宋"/>
                <w:sz w:val="24"/>
                <w:szCs w:val="24"/>
                <w:highlight w:val="yellow"/>
              </w:rPr>
              <w:t xml:space="preserve"> </w:t>
            </w:r>
            <w:r>
              <w:rPr>
                <w:rFonts w:eastAsia="仿宋"/>
                <w:sz w:val="24"/>
                <w:szCs w:val="24"/>
                <w:highlight w:val="yellow"/>
              </w:rPr>
              <w:t>时</w:t>
            </w:r>
            <w:r>
              <w:rPr>
                <w:rFonts w:eastAsia="仿宋"/>
                <w:sz w:val="24"/>
                <w:szCs w:val="24"/>
                <w:highlight w:val="yellow"/>
              </w:rPr>
              <w:t xml:space="preserve"> </w:t>
            </w:r>
            <w:r>
              <w:rPr>
                <w:rFonts w:eastAsia="仿宋" w:hint="eastAsia"/>
                <w:sz w:val="24"/>
                <w:szCs w:val="24"/>
                <w:highlight w:val="yellow"/>
              </w:rPr>
              <w:t xml:space="preserve">30 </w:t>
            </w:r>
            <w:r>
              <w:rPr>
                <w:rFonts w:eastAsia="仿宋"/>
                <w:sz w:val="24"/>
                <w:szCs w:val="24"/>
                <w:highlight w:val="yellow"/>
              </w:rPr>
              <w:t>分。</w:t>
            </w:r>
            <w:r>
              <w:rPr>
                <w:rFonts w:eastAsia="仿宋"/>
                <w:sz w:val="24"/>
                <w:szCs w:val="24"/>
                <w:highlight w:val="yellow"/>
              </w:rPr>
              <w:t xml:space="preserve"> </w:t>
            </w:r>
          </w:p>
          <w:p w14:paraId="72BDE392" w14:textId="77777777" w:rsidR="005A2169" w:rsidRDefault="00CB24C5">
            <w:pPr>
              <w:spacing w:line="440" w:lineRule="exact"/>
              <w:ind w:firstLineChars="200" w:firstLine="480"/>
              <w:rPr>
                <w:rFonts w:eastAsia="仿宋"/>
                <w:sz w:val="24"/>
                <w:szCs w:val="24"/>
                <w:highlight w:val="yellow"/>
              </w:rPr>
            </w:pPr>
            <w:r>
              <w:rPr>
                <w:rFonts w:eastAsia="仿宋"/>
                <w:sz w:val="24"/>
                <w:szCs w:val="24"/>
                <w:highlight w:val="yellow"/>
              </w:rPr>
              <w:lastRenderedPageBreak/>
              <w:t>递交地点：在规定时间内发送到邮箱</w:t>
            </w:r>
            <w:r>
              <w:rPr>
                <w:rFonts w:eastAsia="仿宋" w:hint="eastAsia"/>
                <w:sz w:val="24"/>
                <w:szCs w:val="24"/>
                <w:highlight w:val="yellow"/>
              </w:rPr>
              <w:t>1509229574</w:t>
            </w:r>
            <w:r>
              <w:rPr>
                <w:rFonts w:eastAsia="仿宋"/>
                <w:sz w:val="24"/>
                <w:szCs w:val="24"/>
                <w:highlight w:val="yellow"/>
              </w:rPr>
              <w:t xml:space="preserve">@qq.com  </w:t>
            </w:r>
            <w:r>
              <w:rPr>
                <w:rFonts w:eastAsia="仿宋"/>
                <w:sz w:val="24"/>
                <w:szCs w:val="24"/>
                <w:highlight w:val="yellow"/>
              </w:rPr>
              <w:t>联系人：</w:t>
            </w:r>
            <w:r>
              <w:rPr>
                <w:rFonts w:eastAsia="仿宋" w:hint="eastAsia"/>
                <w:sz w:val="24"/>
                <w:szCs w:val="24"/>
                <w:highlight w:val="yellow"/>
              </w:rPr>
              <w:t>李老师</w:t>
            </w:r>
            <w:r>
              <w:rPr>
                <w:rFonts w:eastAsia="仿宋"/>
                <w:sz w:val="24"/>
                <w:szCs w:val="24"/>
                <w:highlight w:val="yellow"/>
              </w:rPr>
              <w:t xml:space="preserve">  </w:t>
            </w:r>
            <w:r>
              <w:rPr>
                <w:rFonts w:eastAsia="仿宋" w:hint="eastAsia"/>
                <w:sz w:val="24"/>
                <w:szCs w:val="24"/>
                <w:highlight w:val="yellow"/>
              </w:rPr>
              <w:t>17367037977</w:t>
            </w:r>
          </w:p>
          <w:p w14:paraId="79D03A6B" w14:textId="4645FC4B" w:rsidR="005A2169" w:rsidRDefault="00CB24C5">
            <w:pPr>
              <w:spacing w:line="440" w:lineRule="exact"/>
              <w:ind w:firstLineChars="200" w:firstLine="480"/>
              <w:rPr>
                <w:rFonts w:eastAsia="仿宋"/>
                <w:sz w:val="24"/>
                <w:szCs w:val="24"/>
                <w:highlight w:val="yellow"/>
              </w:rPr>
            </w:pPr>
            <w:r>
              <w:rPr>
                <w:rFonts w:eastAsia="仿宋"/>
                <w:sz w:val="24"/>
                <w:szCs w:val="24"/>
                <w:highlight w:val="yellow"/>
              </w:rPr>
              <w:t>比选时间：于</w:t>
            </w:r>
            <w:r>
              <w:rPr>
                <w:rFonts w:eastAsia="仿宋"/>
                <w:sz w:val="24"/>
                <w:szCs w:val="24"/>
                <w:highlight w:val="yellow"/>
              </w:rPr>
              <w:t>202</w:t>
            </w:r>
            <w:r w:rsidR="00BC2DA3">
              <w:rPr>
                <w:rFonts w:eastAsia="仿宋"/>
                <w:sz w:val="24"/>
                <w:szCs w:val="24"/>
                <w:highlight w:val="yellow"/>
              </w:rPr>
              <w:t>3</w:t>
            </w:r>
            <w:r>
              <w:rPr>
                <w:rFonts w:eastAsia="仿宋"/>
                <w:sz w:val="24"/>
                <w:szCs w:val="24"/>
                <w:highlight w:val="yellow"/>
              </w:rPr>
              <w:t>年</w:t>
            </w:r>
            <w:r>
              <w:rPr>
                <w:rFonts w:eastAsia="仿宋" w:hint="eastAsia"/>
                <w:sz w:val="24"/>
                <w:szCs w:val="24"/>
                <w:highlight w:val="yellow"/>
              </w:rPr>
              <w:t>1</w:t>
            </w:r>
            <w:r>
              <w:rPr>
                <w:rFonts w:eastAsia="仿宋"/>
                <w:sz w:val="24"/>
                <w:szCs w:val="24"/>
                <w:highlight w:val="yellow"/>
              </w:rPr>
              <w:t>月</w:t>
            </w:r>
            <w:r w:rsidR="007C475A">
              <w:rPr>
                <w:rFonts w:eastAsia="仿宋"/>
                <w:sz w:val="24"/>
                <w:szCs w:val="24"/>
                <w:highlight w:val="yellow"/>
              </w:rPr>
              <w:t>6</w:t>
            </w:r>
            <w:r>
              <w:rPr>
                <w:rFonts w:eastAsia="仿宋"/>
                <w:sz w:val="24"/>
                <w:szCs w:val="24"/>
                <w:highlight w:val="yellow"/>
              </w:rPr>
              <w:t>日</w:t>
            </w:r>
            <w:r>
              <w:rPr>
                <w:rFonts w:eastAsia="仿宋" w:hint="eastAsia"/>
                <w:sz w:val="24"/>
                <w:szCs w:val="24"/>
                <w:highlight w:val="yellow"/>
              </w:rPr>
              <w:t>14</w:t>
            </w:r>
            <w:r>
              <w:rPr>
                <w:rFonts w:eastAsia="仿宋"/>
                <w:sz w:val="24"/>
                <w:szCs w:val="24"/>
                <w:highlight w:val="yellow"/>
              </w:rPr>
              <w:t xml:space="preserve"> </w:t>
            </w:r>
            <w:r>
              <w:rPr>
                <w:rFonts w:eastAsia="仿宋"/>
                <w:sz w:val="24"/>
                <w:szCs w:val="24"/>
                <w:highlight w:val="yellow"/>
              </w:rPr>
              <w:t>时</w:t>
            </w:r>
            <w:r>
              <w:rPr>
                <w:rFonts w:eastAsia="仿宋"/>
                <w:sz w:val="24"/>
                <w:szCs w:val="24"/>
                <w:highlight w:val="yellow"/>
              </w:rPr>
              <w:t xml:space="preserve"> </w:t>
            </w:r>
            <w:r>
              <w:rPr>
                <w:rFonts w:eastAsia="仿宋" w:hint="eastAsia"/>
                <w:sz w:val="24"/>
                <w:szCs w:val="24"/>
                <w:highlight w:val="yellow"/>
              </w:rPr>
              <w:t>3</w:t>
            </w:r>
            <w:r w:rsidR="00A15DDE">
              <w:rPr>
                <w:rFonts w:eastAsia="仿宋"/>
                <w:sz w:val="24"/>
                <w:szCs w:val="24"/>
                <w:highlight w:val="yellow"/>
              </w:rPr>
              <w:t>0</w:t>
            </w:r>
            <w:r>
              <w:rPr>
                <w:rFonts w:eastAsia="仿宋"/>
                <w:sz w:val="24"/>
                <w:szCs w:val="24"/>
                <w:highlight w:val="yellow"/>
              </w:rPr>
              <w:t xml:space="preserve"> </w:t>
            </w:r>
            <w:r>
              <w:rPr>
                <w:rFonts w:eastAsia="仿宋"/>
                <w:sz w:val="24"/>
                <w:szCs w:val="24"/>
                <w:highlight w:val="yellow"/>
              </w:rPr>
              <w:t>分</w:t>
            </w:r>
          </w:p>
          <w:p w14:paraId="445E07BE" w14:textId="77777777" w:rsidR="005A2169" w:rsidRDefault="00CB24C5">
            <w:pPr>
              <w:spacing w:line="440" w:lineRule="exact"/>
              <w:rPr>
                <w:rFonts w:eastAsia="仿宋"/>
                <w:sz w:val="24"/>
                <w:szCs w:val="24"/>
              </w:rPr>
            </w:pPr>
            <w:r>
              <w:rPr>
                <w:rFonts w:eastAsia="仿宋"/>
                <w:color w:val="0000FF"/>
                <w:sz w:val="24"/>
                <w:szCs w:val="24"/>
                <w:highlight w:val="yellow"/>
              </w:rPr>
              <w:t>比选文件份数：扫描文件</w:t>
            </w:r>
            <w:r>
              <w:rPr>
                <w:rFonts w:eastAsia="仿宋"/>
                <w:color w:val="0000FF"/>
                <w:sz w:val="24"/>
                <w:szCs w:val="24"/>
                <w:highlight w:val="yellow"/>
              </w:rPr>
              <w:t>1</w:t>
            </w:r>
            <w:r>
              <w:rPr>
                <w:rFonts w:eastAsia="仿宋"/>
                <w:color w:val="0000FF"/>
                <w:sz w:val="24"/>
                <w:szCs w:val="24"/>
                <w:highlight w:val="yellow"/>
              </w:rPr>
              <w:t>份，资料需</w:t>
            </w:r>
            <w:proofErr w:type="gramStart"/>
            <w:r>
              <w:rPr>
                <w:rFonts w:eastAsia="仿宋"/>
                <w:color w:val="0000FF"/>
                <w:sz w:val="24"/>
                <w:szCs w:val="24"/>
                <w:highlight w:val="yellow"/>
              </w:rPr>
              <w:t>加盖鲜章</w:t>
            </w:r>
            <w:proofErr w:type="gramEnd"/>
          </w:p>
        </w:tc>
      </w:tr>
      <w:tr w:rsidR="005A2169" w14:paraId="0D856913" w14:textId="77777777" w:rsidTr="003859ED">
        <w:trPr>
          <w:trHeight w:val="2020"/>
        </w:trPr>
        <w:tc>
          <w:tcPr>
            <w:tcW w:w="1543" w:type="dxa"/>
            <w:vMerge w:val="restart"/>
            <w:vAlign w:val="center"/>
          </w:tcPr>
          <w:p w14:paraId="6CEDFDDE" w14:textId="77777777" w:rsidR="005A2169" w:rsidRDefault="00CB24C5">
            <w:pPr>
              <w:spacing w:line="440" w:lineRule="exact"/>
              <w:jc w:val="center"/>
              <w:rPr>
                <w:rFonts w:eastAsia="仿宋"/>
                <w:sz w:val="24"/>
                <w:szCs w:val="24"/>
              </w:rPr>
            </w:pPr>
            <w:r>
              <w:rPr>
                <w:rFonts w:eastAsia="仿宋"/>
                <w:sz w:val="24"/>
                <w:szCs w:val="24"/>
              </w:rPr>
              <w:lastRenderedPageBreak/>
              <w:t>限价及比选报价要求</w:t>
            </w:r>
          </w:p>
        </w:tc>
        <w:tc>
          <w:tcPr>
            <w:tcW w:w="8233" w:type="dxa"/>
            <w:vAlign w:val="center"/>
          </w:tcPr>
          <w:p w14:paraId="0131308D" w14:textId="63935DB4" w:rsidR="005A2169" w:rsidRDefault="00CB24C5">
            <w:pPr>
              <w:numPr>
                <w:ilvl w:val="0"/>
                <w:numId w:val="1"/>
              </w:numPr>
              <w:spacing w:line="500" w:lineRule="exact"/>
              <w:ind w:firstLine="560"/>
              <w:rPr>
                <w:rFonts w:eastAsia="仿宋"/>
                <w:color w:val="0000FF"/>
                <w:sz w:val="24"/>
                <w:szCs w:val="24"/>
              </w:rPr>
            </w:pPr>
            <w:r>
              <w:rPr>
                <w:rFonts w:eastAsia="仿宋"/>
                <w:color w:val="0000FF"/>
                <w:sz w:val="24"/>
                <w:szCs w:val="24"/>
              </w:rPr>
              <w:t>限价总价</w:t>
            </w:r>
            <w:r>
              <w:rPr>
                <w:rFonts w:eastAsia="仿宋"/>
                <w:color w:val="0000FF"/>
                <w:sz w:val="24"/>
                <w:szCs w:val="24"/>
              </w:rPr>
              <w:t>55.06</w:t>
            </w:r>
            <w:r>
              <w:rPr>
                <w:rFonts w:eastAsia="仿宋"/>
                <w:color w:val="0000FF"/>
                <w:sz w:val="24"/>
                <w:szCs w:val="24"/>
              </w:rPr>
              <w:t>万元，</w:t>
            </w:r>
            <w:proofErr w:type="gramStart"/>
            <w:r>
              <w:rPr>
                <w:rFonts w:eastAsia="仿宋"/>
                <w:color w:val="0000FF"/>
                <w:sz w:val="24"/>
                <w:szCs w:val="24"/>
              </w:rPr>
              <w:t>明细见</w:t>
            </w:r>
            <w:proofErr w:type="gramEnd"/>
            <w:r>
              <w:rPr>
                <w:rFonts w:eastAsia="仿宋"/>
                <w:color w:val="0000FF"/>
                <w:sz w:val="24"/>
                <w:szCs w:val="24"/>
              </w:rPr>
              <w:t>下表。计价原则为</w:t>
            </w:r>
            <w:proofErr w:type="gramStart"/>
            <w:r>
              <w:rPr>
                <w:rFonts w:eastAsia="仿宋"/>
                <w:color w:val="0000FF"/>
                <w:sz w:val="24"/>
                <w:szCs w:val="24"/>
              </w:rPr>
              <w:t>全费用</w:t>
            </w:r>
            <w:proofErr w:type="gramEnd"/>
            <w:r>
              <w:rPr>
                <w:rFonts w:eastAsia="仿宋"/>
                <w:color w:val="0000FF"/>
                <w:sz w:val="24"/>
                <w:szCs w:val="24"/>
              </w:rPr>
              <w:t>总价包干。</w:t>
            </w:r>
          </w:p>
          <w:tbl>
            <w:tblPr>
              <w:tblW w:w="8120" w:type="dxa"/>
              <w:tblInd w:w="91" w:type="dxa"/>
              <w:tblLayout w:type="fixed"/>
              <w:tblLook w:val="04A0" w:firstRow="1" w:lastRow="0" w:firstColumn="1" w:lastColumn="0" w:noHBand="0" w:noVBand="1"/>
            </w:tblPr>
            <w:tblGrid>
              <w:gridCol w:w="1080"/>
              <w:gridCol w:w="1480"/>
              <w:gridCol w:w="1080"/>
              <w:gridCol w:w="1080"/>
              <w:gridCol w:w="1080"/>
              <w:gridCol w:w="1080"/>
              <w:gridCol w:w="1240"/>
            </w:tblGrid>
            <w:tr w:rsidR="005A2169" w14:paraId="00B084DC" w14:textId="77777777">
              <w:trPr>
                <w:trHeight w:val="270"/>
              </w:trPr>
              <w:tc>
                <w:tcPr>
                  <w:tcW w:w="1080" w:type="dxa"/>
                  <w:tcBorders>
                    <w:top w:val="single" w:sz="4" w:space="0" w:color="auto"/>
                    <w:left w:val="single" w:sz="4" w:space="0" w:color="auto"/>
                    <w:bottom w:val="single" w:sz="4" w:space="0" w:color="auto"/>
                    <w:right w:val="single" w:sz="4" w:space="0" w:color="auto"/>
                  </w:tcBorders>
                  <w:noWrap/>
                  <w:vAlign w:val="center"/>
                </w:tcPr>
                <w:p w14:paraId="57205149"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序号</w:t>
                  </w:r>
                </w:p>
              </w:tc>
              <w:tc>
                <w:tcPr>
                  <w:tcW w:w="1480" w:type="dxa"/>
                  <w:tcBorders>
                    <w:top w:val="single" w:sz="4" w:space="0" w:color="auto"/>
                    <w:left w:val="nil"/>
                    <w:bottom w:val="single" w:sz="4" w:space="0" w:color="auto"/>
                    <w:right w:val="single" w:sz="4" w:space="0" w:color="auto"/>
                  </w:tcBorders>
                  <w:noWrap/>
                  <w:vAlign w:val="center"/>
                </w:tcPr>
                <w:p w14:paraId="0DDB42FA"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位置</w:t>
                  </w:r>
                </w:p>
              </w:tc>
              <w:tc>
                <w:tcPr>
                  <w:tcW w:w="1080" w:type="dxa"/>
                  <w:tcBorders>
                    <w:top w:val="single" w:sz="4" w:space="0" w:color="auto"/>
                    <w:left w:val="nil"/>
                    <w:bottom w:val="single" w:sz="4" w:space="0" w:color="auto"/>
                    <w:right w:val="single" w:sz="4" w:space="0" w:color="auto"/>
                  </w:tcBorders>
                  <w:noWrap/>
                  <w:vAlign w:val="center"/>
                </w:tcPr>
                <w:p w14:paraId="2FA52D83"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地块编号</w:t>
                  </w:r>
                </w:p>
              </w:tc>
              <w:tc>
                <w:tcPr>
                  <w:tcW w:w="1080" w:type="dxa"/>
                  <w:tcBorders>
                    <w:top w:val="single" w:sz="4" w:space="0" w:color="auto"/>
                    <w:left w:val="nil"/>
                    <w:bottom w:val="single" w:sz="4" w:space="0" w:color="auto"/>
                    <w:right w:val="single" w:sz="4" w:space="0" w:color="auto"/>
                  </w:tcBorders>
                  <w:noWrap/>
                  <w:vAlign w:val="center"/>
                </w:tcPr>
                <w:p w14:paraId="6ECFD95F"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用地面积（平方米）</w:t>
                  </w:r>
                </w:p>
              </w:tc>
              <w:tc>
                <w:tcPr>
                  <w:tcW w:w="1080" w:type="dxa"/>
                  <w:tcBorders>
                    <w:top w:val="single" w:sz="4" w:space="0" w:color="auto"/>
                    <w:left w:val="nil"/>
                    <w:bottom w:val="single" w:sz="4" w:space="0" w:color="auto"/>
                    <w:right w:val="single" w:sz="4" w:space="0" w:color="auto"/>
                  </w:tcBorders>
                  <w:noWrap/>
                  <w:vAlign w:val="center"/>
                </w:tcPr>
                <w:p w14:paraId="36D30919"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建筑面积预估（平方米）</w:t>
                  </w:r>
                </w:p>
              </w:tc>
              <w:tc>
                <w:tcPr>
                  <w:tcW w:w="1080" w:type="dxa"/>
                  <w:tcBorders>
                    <w:top w:val="single" w:sz="4" w:space="0" w:color="auto"/>
                    <w:left w:val="nil"/>
                    <w:bottom w:val="single" w:sz="4" w:space="0" w:color="auto"/>
                    <w:right w:val="single" w:sz="4" w:space="0" w:color="auto"/>
                  </w:tcBorders>
                  <w:noWrap/>
                  <w:vAlign w:val="center"/>
                </w:tcPr>
                <w:p w14:paraId="5910DA06"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建安投资估算（万）</w:t>
                  </w:r>
                </w:p>
              </w:tc>
              <w:tc>
                <w:tcPr>
                  <w:tcW w:w="1240" w:type="dxa"/>
                  <w:tcBorders>
                    <w:top w:val="single" w:sz="4" w:space="0" w:color="auto"/>
                    <w:left w:val="nil"/>
                    <w:bottom w:val="single" w:sz="4" w:space="0" w:color="auto"/>
                    <w:right w:val="single" w:sz="4" w:space="0" w:color="auto"/>
                  </w:tcBorders>
                  <w:noWrap/>
                  <w:vAlign w:val="center"/>
                </w:tcPr>
                <w:p w14:paraId="7688FF21"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设计费限价（万）</w:t>
                  </w:r>
                </w:p>
              </w:tc>
            </w:tr>
            <w:tr w:rsidR="005A2169" w14:paraId="42B1AA36" w14:textId="77777777">
              <w:trPr>
                <w:trHeight w:val="540"/>
              </w:trPr>
              <w:tc>
                <w:tcPr>
                  <w:tcW w:w="1080" w:type="dxa"/>
                  <w:tcBorders>
                    <w:top w:val="nil"/>
                    <w:left w:val="single" w:sz="4" w:space="0" w:color="auto"/>
                    <w:bottom w:val="single" w:sz="4" w:space="0" w:color="auto"/>
                    <w:right w:val="single" w:sz="4" w:space="0" w:color="auto"/>
                  </w:tcBorders>
                  <w:noWrap/>
                  <w:vAlign w:val="center"/>
                </w:tcPr>
                <w:p w14:paraId="0EE5A6BE"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w:t>
                  </w:r>
                </w:p>
              </w:tc>
              <w:tc>
                <w:tcPr>
                  <w:tcW w:w="1480" w:type="dxa"/>
                  <w:tcBorders>
                    <w:top w:val="nil"/>
                    <w:left w:val="nil"/>
                    <w:bottom w:val="single" w:sz="4" w:space="0" w:color="auto"/>
                    <w:right w:val="single" w:sz="4" w:space="0" w:color="auto"/>
                  </w:tcBorders>
                  <w:vAlign w:val="center"/>
                </w:tcPr>
                <w:p w14:paraId="1B3A910E"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轨道1号线</w:t>
                  </w:r>
                  <w:proofErr w:type="gramStart"/>
                  <w:r>
                    <w:rPr>
                      <w:rFonts w:ascii="宋体" w:hAnsi="宋体" w:cs="宋体" w:hint="eastAsia"/>
                      <w:color w:val="000000"/>
                      <w:kern w:val="0"/>
                      <w:sz w:val="22"/>
                    </w:rPr>
                    <w:t>尖顶坡站</w:t>
                  </w:r>
                  <w:proofErr w:type="gramEnd"/>
                </w:p>
              </w:tc>
              <w:tc>
                <w:tcPr>
                  <w:tcW w:w="1080" w:type="dxa"/>
                  <w:tcBorders>
                    <w:top w:val="nil"/>
                    <w:left w:val="nil"/>
                    <w:bottom w:val="single" w:sz="4" w:space="0" w:color="auto"/>
                    <w:right w:val="single" w:sz="4" w:space="0" w:color="auto"/>
                  </w:tcBorders>
                  <w:noWrap/>
                  <w:vAlign w:val="center"/>
                </w:tcPr>
                <w:p w14:paraId="30DB96BF"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U4-2-2</w:t>
                  </w:r>
                </w:p>
              </w:tc>
              <w:tc>
                <w:tcPr>
                  <w:tcW w:w="1080" w:type="dxa"/>
                  <w:tcBorders>
                    <w:top w:val="nil"/>
                    <w:left w:val="nil"/>
                    <w:bottom w:val="single" w:sz="4" w:space="0" w:color="auto"/>
                    <w:right w:val="single" w:sz="4" w:space="0" w:color="auto"/>
                  </w:tcBorders>
                  <w:noWrap/>
                  <w:vAlign w:val="center"/>
                </w:tcPr>
                <w:p w14:paraId="7332F89C"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3800</w:t>
                  </w:r>
                </w:p>
              </w:tc>
              <w:tc>
                <w:tcPr>
                  <w:tcW w:w="1080" w:type="dxa"/>
                  <w:tcBorders>
                    <w:top w:val="nil"/>
                    <w:left w:val="nil"/>
                    <w:bottom w:val="single" w:sz="4" w:space="0" w:color="auto"/>
                    <w:right w:val="single" w:sz="4" w:space="0" w:color="auto"/>
                  </w:tcBorders>
                  <w:noWrap/>
                  <w:vAlign w:val="center"/>
                </w:tcPr>
                <w:p w14:paraId="05786B5B"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870</w:t>
                  </w:r>
                </w:p>
              </w:tc>
              <w:tc>
                <w:tcPr>
                  <w:tcW w:w="1080" w:type="dxa"/>
                  <w:tcBorders>
                    <w:top w:val="nil"/>
                    <w:left w:val="nil"/>
                    <w:bottom w:val="single" w:sz="4" w:space="0" w:color="auto"/>
                    <w:right w:val="single" w:sz="4" w:space="0" w:color="auto"/>
                  </w:tcBorders>
                  <w:noWrap/>
                  <w:vAlign w:val="center"/>
                </w:tcPr>
                <w:p w14:paraId="77BB2280"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1049</w:t>
                  </w:r>
                </w:p>
              </w:tc>
              <w:tc>
                <w:tcPr>
                  <w:tcW w:w="1240" w:type="dxa"/>
                  <w:tcBorders>
                    <w:top w:val="nil"/>
                    <w:left w:val="nil"/>
                    <w:bottom w:val="single" w:sz="4" w:space="0" w:color="auto"/>
                    <w:right w:val="single" w:sz="4" w:space="0" w:color="auto"/>
                  </w:tcBorders>
                  <w:noWrap/>
                  <w:vAlign w:val="center"/>
                </w:tcPr>
                <w:p w14:paraId="61277B4A"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6.46</w:t>
                  </w:r>
                </w:p>
              </w:tc>
            </w:tr>
            <w:tr w:rsidR="005A2169" w14:paraId="7FA2FB77" w14:textId="77777777">
              <w:trPr>
                <w:trHeight w:val="540"/>
              </w:trPr>
              <w:tc>
                <w:tcPr>
                  <w:tcW w:w="1080" w:type="dxa"/>
                  <w:tcBorders>
                    <w:top w:val="nil"/>
                    <w:left w:val="single" w:sz="4" w:space="0" w:color="auto"/>
                    <w:bottom w:val="single" w:sz="4" w:space="0" w:color="auto"/>
                    <w:right w:val="single" w:sz="4" w:space="0" w:color="auto"/>
                  </w:tcBorders>
                  <w:noWrap/>
                  <w:vAlign w:val="center"/>
                </w:tcPr>
                <w:p w14:paraId="34DBBBC6"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2</w:t>
                  </w:r>
                </w:p>
              </w:tc>
              <w:tc>
                <w:tcPr>
                  <w:tcW w:w="1480" w:type="dxa"/>
                  <w:tcBorders>
                    <w:top w:val="nil"/>
                    <w:left w:val="nil"/>
                    <w:bottom w:val="single" w:sz="4" w:space="0" w:color="auto"/>
                    <w:right w:val="single" w:sz="4" w:space="0" w:color="auto"/>
                  </w:tcBorders>
                  <w:vAlign w:val="center"/>
                </w:tcPr>
                <w:p w14:paraId="6CBF72D1"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轨道3号线鸳鸯站</w:t>
                  </w:r>
                </w:p>
              </w:tc>
              <w:tc>
                <w:tcPr>
                  <w:tcW w:w="1080" w:type="dxa"/>
                  <w:tcBorders>
                    <w:top w:val="nil"/>
                    <w:left w:val="nil"/>
                    <w:bottom w:val="single" w:sz="4" w:space="0" w:color="auto"/>
                    <w:right w:val="single" w:sz="4" w:space="0" w:color="auto"/>
                  </w:tcBorders>
                  <w:noWrap/>
                  <w:vAlign w:val="center"/>
                </w:tcPr>
                <w:p w14:paraId="07A4BE9B"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O31-2</w:t>
                  </w:r>
                </w:p>
              </w:tc>
              <w:tc>
                <w:tcPr>
                  <w:tcW w:w="1080" w:type="dxa"/>
                  <w:tcBorders>
                    <w:top w:val="nil"/>
                    <w:left w:val="nil"/>
                    <w:bottom w:val="single" w:sz="4" w:space="0" w:color="auto"/>
                    <w:right w:val="single" w:sz="4" w:space="0" w:color="auto"/>
                  </w:tcBorders>
                  <w:noWrap/>
                  <w:vAlign w:val="center"/>
                </w:tcPr>
                <w:p w14:paraId="5630EB64"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2800</w:t>
                  </w:r>
                </w:p>
              </w:tc>
              <w:tc>
                <w:tcPr>
                  <w:tcW w:w="1080" w:type="dxa"/>
                  <w:tcBorders>
                    <w:top w:val="nil"/>
                    <w:left w:val="nil"/>
                    <w:bottom w:val="single" w:sz="4" w:space="0" w:color="auto"/>
                    <w:right w:val="single" w:sz="4" w:space="0" w:color="auto"/>
                  </w:tcBorders>
                  <w:noWrap/>
                  <w:vAlign w:val="center"/>
                </w:tcPr>
                <w:p w14:paraId="2DC3462D"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720</w:t>
                  </w:r>
                </w:p>
              </w:tc>
              <w:tc>
                <w:tcPr>
                  <w:tcW w:w="1080" w:type="dxa"/>
                  <w:tcBorders>
                    <w:top w:val="nil"/>
                    <w:left w:val="nil"/>
                    <w:bottom w:val="single" w:sz="4" w:space="0" w:color="auto"/>
                    <w:right w:val="single" w:sz="4" w:space="0" w:color="auto"/>
                  </w:tcBorders>
                  <w:noWrap/>
                  <w:vAlign w:val="center"/>
                </w:tcPr>
                <w:p w14:paraId="376806F0"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816</w:t>
                  </w:r>
                </w:p>
              </w:tc>
              <w:tc>
                <w:tcPr>
                  <w:tcW w:w="1240" w:type="dxa"/>
                  <w:tcBorders>
                    <w:top w:val="nil"/>
                    <w:left w:val="nil"/>
                    <w:bottom w:val="single" w:sz="4" w:space="0" w:color="auto"/>
                    <w:right w:val="single" w:sz="4" w:space="0" w:color="auto"/>
                  </w:tcBorders>
                  <w:noWrap/>
                  <w:vAlign w:val="center"/>
                </w:tcPr>
                <w:p w14:paraId="2CDEEFD1"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5.15</w:t>
                  </w:r>
                </w:p>
              </w:tc>
            </w:tr>
            <w:tr w:rsidR="005A2169" w14:paraId="4ED85EE5" w14:textId="77777777">
              <w:trPr>
                <w:trHeight w:val="540"/>
              </w:trPr>
              <w:tc>
                <w:tcPr>
                  <w:tcW w:w="1080" w:type="dxa"/>
                  <w:tcBorders>
                    <w:top w:val="nil"/>
                    <w:left w:val="single" w:sz="4" w:space="0" w:color="auto"/>
                    <w:bottom w:val="single" w:sz="4" w:space="0" w:color="auto"/>
                    <w:right w:val="single" w:sz="4" w:space="0" w:color="auto"/>
                  </w:tcBorders>
                  <w:noWrap/>
                  <w:vAlign w:val="center"/>
                </w:tcPr>
                <w:p w14:paraId="2A95FC91"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3</w:t>
                  </w:r>
                </w:p>
              </w:tc>
              <w:tc>
                <w:tcPr>
                  <w:tcW w:w="1480" w:type="dxa"/>
                  <w:tcBorders>
                    <w:top w:val="nil"/>
                    <w:left w:val="nil"/>
                    <w:bottom w:val="single" w:sz="4" w:space="0" w:color="auto"/>
                    <w:right w:val="single" w:sz="4" w:space="0" w:color="auto"/>
                  </w:tcBorders>
                  <w:vAlign w:val="center"/>
                </w:tcPr>
                <w:p w14:paraId="570715B9"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轨道3号线空港广场站</w:t>
                  </w:r>
                </w:p>
              </w:tc>
              <w:tc>
                <w:tcPr>
                  <w:tcW w:w="1080" w:type="dxa"/>
                  <w:tcBorders>
                    <w:top w:val="nil"/>
                    <w:left w:val="nil"/>
                    <w:bottom w:val="single" w:sz="4" w:space="0" w:color="auto"/>
                    <w:right w:val="single" w:sz="4" w:space="0" w:color="auto"/>
                  </w:tcBorders>
                  <w:noWrap/>
                  <w:vAlign w:val="center"/>
                </w:tcPr>
                <w:p w14:paraId="45D94C3F"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A004-3</w:t>
                  </w:r>
                </w:p>
              </w:tc>
              <w:tc>
                <w:tcPr>
                  <w:tcW w:w="1080" w:type="dxa"/>
                  <w:tcBorders>
                    <w:top w:val="nil"/>
                    <w:left w:val="nil"/>
                    <w:bottom w:val="single" w:sz="4" w:space="0" w:color="auto"/>
                    <w:right w:val="single" w:sz="4" w:space="0" w:color="auto"/>
                  </w:tcBorders>
                  <w:noWrap/>
                  <w:vAlign w:val="center"/>
                </w:tcPr>
                <w:p w14:paraId="3C4EF842"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8100</w:t>
                  </w:r>
                </w:p>
              </w:tc>
              <w:tc>
                <w:tcPr>
                  <w:tcW w:w="1080" w:type="dxa"/>
                  <w:tcBorders>
                    <w:top w:val="nil"/>
                    <w:left w:val="nil"/>
                    <w:bottom w:val="single" w:sz="4" w:space="0" w:color="auto"/>
                    <w:right w:val="single" w:sz="4" w:space="0" w:color="auto"/>
                  </w:tcBorders>
                  <w:noWrap/>
                  <w:vAlign w:val="center"/>
                </w:tcPr>
                <w:p w14:paraId="3C96E0FB"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1515</w:t>
                  </w:r>
                </w:p>
              </w:tc>
              <w:tc>
                <w:tcPr>
                  <w:tcW w:w="1080" w:type="dxa"/>
                  <w:tcBorders>
                    <w:top w:val="nil"/>
                    <w:left w:val="nil"/>
                    <w:bottom w:val="single" w:sz="4" w:space="0" w:color="auto"/>
                    <w:right w:val="single" w:sz="4" w:space="0" w:color="auto"/>
                  </w:tcBorders>
                  <w:noWrap/>
                  <w:vAlign w:val="center"/>
                </w:tcPr>
                <w:p w14:paraId="0341D155"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2048</w:t>
                  </w:r>
                </w:p>
              </w:tc>
              <w:tc>
                <w:tcPr>
                  <w:tcW w:w="1240" w:type="dxa"/>
                  <w:tcBorders>
                    <w:top w:val="nil"/>
                    <w:left w:val="nil"/>
                    <w:bottom w:val="single" w:sz="4" w:space="0" w:color="auto"/>
                    <w:right w:val="single" w:sz="4" w:space="0" w:color="auto"/>
                  </w:tcBorders>
                  <w:noWrap/>
                  <w:vAlign w:val="center"/>
                </w:tcPr>
                <w:p w14:paraId="0F085CAF"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11.66</w:t>
                  </w:r>
                </w:p>
              </w:tc>
            </w:tr>
            <w:tr w:rsidR="005A2169" w14:paraId="07DD213A" w14:textId="77777777">
              <w:trPr>
                <w:trHeight w:val="540"/>
              </w:trPr>
              <w:tc>
                <w:tcPr>
                  <w:tcW w:w="1080" w:type="dxa"/>
                  <w:tcBorders>
                    <w:top w:val="nil"/>
                    <w:left w:val="single" w:sz="4" w:space="0" w:color="auto"/>
                    <w:bottom w:val="single" w:sz="4" w:space="0" w:color="auto"/>
                    <w:right w:val="single" w:sz="4" w:space="0" w:color="auto"/>
                  </w:tcBorders>
                  <w:noWrap/>
                  <w:vAlign w:val="center"/>
                </w:tcPr>
                <w:p w14:paraId="5DBD664F"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4</w:t>
                  </w:r>
                </w:p>
              </w:tc>
              <w:tc>
                <w:tcPr>
                  <w:tcW w:w="1480" w:type="dxa"/>
                  <w:tcBorders>
                    <w:top w:val="nil"/>
                    <w:left w:val="nil"/>
                    <w:bottom w:val="single" w:sz="4" w:space="0" w:color="auto"/>
                    <w:right w:val="single" w:sz="4" w:space="0" w:color="auto"/>
                  </w:tcBorders>
                  <w:vAlign w:val="center"/>
                </w:tcPr>
                <w:p w14:paraId="460ACCD9"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轨道环线华龙站</w:t>
                  </w:r>
                </w:p>
              </w:tc>
              <w:tc>
                <w:tcPr>
                  <w:tcW w:w="1080" w:type="dxa"/>
                  <w:tcBorders>
                    <w:top w:val="nil"/>
                    <w:left w:val="nil"/>
                    <w:bottom w:val="single" w:sz="4" w:space="0" w:color="auto"/>
                    <w:right w:val="single" w:sz="4" w:space="0" w:color="auto"/>
                  </w:tcBorders>
                  <w:noWrap/>
                  <w:vAlign w:val="center"/>
                </w:tcPr>
                <w:p w14:paraId="27618D1B"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E8-3</w:t>
                  </w:r>
                </w:p>
              </w:tc>
              <w:tc>
                <w:tcPr>
                  <w:tcW w:w="1080" w:type="dxa"/>
                  <w:tcBorders>
                    <w:top w:val="nil"/>
                    <w:left w:val="nil"/>
                    <w:bottom w:val="single" w:sz="4" w:space="0" w:color="auto"/>
                    <w:right w:val="single" w:sz="4" w:space="0" w:color="auto"/>
                  </w:tcBorders>
                  <w:noWrap/>
                  <w:vAlign w:val="center"/>
                </w:tcPr>
                <w:p w14:paraId="646F0A57"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8500</w:t>
                  </w:r>
                </w:p>
              </w:tc>
              <w:tc>
                <w:tcPr>
                  <w:tcW w:w="1080" w:type="dxa"/>
                  <w:tcBorders>
                    <w:top w:val="nil"/>
                    <w:left w:val="nil"/>
                    <w:bottom w:val="single" w:sz="4" w:space="0" w:color="auto"/>
                    <w:right w:val="single" w:sz="4" w:space="0" w:color="auto"/>
                  </w:tcBorders>
                  <w:noWrap/>
                  <w:vAlign w:val="center"/>
                </w:tcPr>
                <w:p w14:paraId="12EC9B07"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1575</w:t>
                  </w:r>
                </w:p>
              </w:tc>
              <w:tc>
                <w:tcPr>
                  <w:tcW w:w="1080" w:type="dxa"/>
                  <w:tcBorders>
                    <w:top w:val="nil"/>
                    <w:left w:val="nil"/>
                    <w:bottom w:val="single" w:sz="4" w:space="0" w:color="auto"/>
                    <w:right w:val="single" w:sz="4" w:space="0" w:color="auto"/>
                  </w:tcBorders>
                  <w:noWrap/>
                  <w:vAlign w:val="center"/>
                </w:tcPr>
                <w:p w14:paraId="1A0412D8"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2141</w:t>
                  </w:r>
                </w:p>
              </w:tc>
              <w:tc>
                <w:tcPr>
                  <w:tcW w:w="1240" w:type="dxa"/>
                  <w:tcBorders>
                    <w:top w:val="nil"/>
                    <w:left w:val="nil"/>
                    <w:bottom w:val="single" w:sz="4" w:space="0" w:color="auto"/>
                    <w:right w:val="single" w:sz="4" w:space="0" w:color="auto"/>
                  </w:tcBorders>
                  <w:noWrap/>
                  <w:vAlign w:val="center"/>
                </w:tcPr>
                <w:p w14:paraId="29539DE5"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12.14</w:t>
                  </w:r>
                </w:p>
              </w:tc>
            </w:tr>
            <w:tr w:rsidR="005A2169" w14:paraId="2FC1F9AA" w14:textId="77777777">
              <w:trPr>
                <w:trHeight w:val="540"/>
              </w:trPr>
              <w:tc>
                <w:tcPr>
                  <w:tcW w:w="1080" w:type="dxa"/>
                  <w:tcBorders>
                    <w:top w:val="nil"/>
                    <w:left w:val="single" w:sz="4" w:space="0" w:color="auto"/>
                    <w:bottom w:val="single" w:sz="4" w:space="0" w:color="auto"/>
                    <w:right w:val="single" w:sz="4" w:space="0" w:color="auto"/>
                  </w:tcBorders>
                  <w:noWrap/>
                  <w:vAlign w:val="center"/>
                </w:tcPr>
                <w:p w14:paraId="4950690A"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5</w:t>
                  </w:r>
                </w:p>
              </w:tc>
              <w:tc>
                <w:tcPr>
                  <w:tcW w:w="1480" w:type="dxa"/>
                  <w:tcBorders>
                    <w:top w:val="nil"/>
                    <w:left w:val="nil"/>
                    <w:bottom w:val="single" w:sz="4" w:space="0" w:color="auto"/>
                    <w:right w:val="single" w:sz="4" w:space="0" w:color="auto"/>
                  </w:tcBorders>
                  <w:vAlign w:val="center"/>
                </w:tcPr>
                <w:p w14:paraId="2CDA7C9A"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轨道5号线中</w:t>
                  </w:r>
                  <w:proofErr w:type="gramStart"/>
                  <w:r>
                    <w:rPr>
                      <w:rFonts w:ascii="宋体" w:hAnsi="宋体" w:cs="宋体" w:hint="eastAsia"/>
                      <w:color w:val="000000"/>
                      <w:kern w:val="0"/>
                      <w:sz w:val="22"/>
                    </w:rPr>
                    <w:t>梁山站</w:t>
                  </w:r>
                  <w:proofErr w:type="gramEnd"/>
                </w:p>
              </w:tc>
              <w:tc>
                <w:tcPr>
                  <w:tcW w:w="1080" w:type="dxa"/>
                  <w:tcBorders>
                    <w:top w:val="nil"/>
                    <w:left w:val="nil"/>
                    <w:bottom w:val="single" w:sz="4" w:space="0" w:color="auto"/>
                    <w:right w:val="single" w:sz="4" w:space="0" w:color="auto"/>
                  </w:tcBorders>
                  <w:noWrap/>
                  <w:vAlign w:val="center"/>
                </w:tcPr>
                <w:p w14:paraId="54EADCDC"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J06-05</w:t>
                  </w:r>
                </w:p>
              </w:tc>
              <w:tc>
                <w:tcPr>
                  <w:tcW w:w="1080" w:type="dxa"/>
                  <w:tcBorders>
                    <w:top w:val="nil"/>
                    <w:left w:val="nil"/>
                    <w:bottom w:val="single" w:sz="4" w:space="0" w:color="auto"/>
                    <w:right w:val="single" w:sz="4" w:space="0" w:color="auto"/>
                  </w:tcBorders>
                  <w:noWrap/>
                  <w:vAlign w:val="center"/>
                </w:tcPr>
                <w:p w14:paraId="5127D79C"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14200</w:t>
                  </w:r>
                </w:p>
              </w:tc>
              <w:tc>
                <w:tcPr>
                  <w:tcW w:w="1080" w:type="dxa"/>
                  <w:tcBorders>
                    <w:top w:val="nil"/>
                    <w:left w:val="nil"/>
                    <w:bottom w:val="single" w:sz="4" w:space="0" w:color="auto"/>
                    <w:right w:val="single" w:sz="4" w:space="0" w:color="auto"/>
                  </w:tcBorders>
                  <w:noWrap/>
                  <w:vAlign w:val="center"/>
                </w:tcPr>
                <w:p w14:paraId="008766E6"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2730</w:t>
                  </w:r>
                </w:p>
              </w:tc>
              <w:tc>
                <w:tcPr>
                  <w:tcW w:w="1080" w:type="dxa"/>
                  <w:tcBorders>
                    <w:top w:val="nil"/>
                    <w:left w:val="nil"/>
                    <w:bottom w:val="single" w:sz="4" w:space="0" w:color="auto"/>
                    <w:right w:val="single" w:sz="4" w:space="0" w:color="auto"/>
                  </w:tcBorders>
                  <w:noWrap/>
                  <w:vAlign w:val="center"/>
                </w:tcPr>
                <w:p w14:paraId="65833642"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3632</w:t>
                  </w:r>
                </w:p>
              </w:tc>
              <w:tc>
                <w:tcPr>
                  <w:tcW w:w="1240" w:type="dxa"/>
                  <w:tcBorders>
                    <w:top w:val="nil"/>
                    <w:left w:val="nil"/>
                    <w:bottom w:val="single" w:sz="4" w:space="0" w:color="auto"/>
                    <w:right w:val="single" w:sz="4" w:space="0" w:color="auto"/>
                  </w:tcBorders>
                  <w:noWrap/>
                  <w:vAlign w:val="center"/>
                </w:tcPr>
                <w:p w14:paraId="75C55E5D"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19.65</w:t>
                  </w:r>
                </w:p>
              </w:tc>
            </w:tr>
            <w:tr w:rsidR="005A2169" w14:paraId="5A1FCE07" w14:textId="77777777">
              <w:trPr>
                <w:trHeight w:val="270"/>
              </w:trPr>
              <w:tc>
                <w:tcPr>
                  <w:tcW w:w="1080" w:type="dxa"/>
                  <w:tcBorders>
                    <w:top w:val="nil"/>
                    <w:left w:val="single" w:sz="4" w:space="0" w:color="auto"/>
                    <w:bottom w:val="single" w:sz="4" w:space="0" w:color="auto"/>
                    <w:right w:val="single" w:sz="4" w:space="0" w:color="auto"/>
                  </w:tcBorders>
                  <w:noWrap/>
                  <w:vAlign w:val="center"/>
                </w:tcPr>
                <w:p w14:paraId="3F93CD8B"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合计</w:t>
                  </w:r>
                </w:p>
              </w:tc>
              <w:tc>
                <w:tcPr>
                  <w:tcW w:w="1480" w:type="dxa"/>
                  <w:tcBorders>
                    <w:top w:val="nil"/>
                    <w:left w:val="nil"/>
                    <w:bottom w:val="single" w:sz="4" w:space="0" w:color="auto"/>
                    <w:right w:val="single" w:sz="4" w:space="0" w:color="auto"/>
                  </w:tcBorders>
                  <w:noWrap/>
                  <w:vAlign w:val="center"/>
                </w:tcPr>
                <w:p w14:paraId="24411EB8"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tcPr>
                <w:p w14:paraId="71444EC9"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tcPr>
                <w:p w14:paraId="648F5BF8"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tcPr>
                <w:p w14:paraId="6AC8291C"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tcPr>
                <w:p w14:paraId="1BDE0638" w14:textId="77777777" w:rsidR="005A2169" w:rsidRDefault="00CB24C5" w:rsidP="007C475A">
                  <w:pPr>
                    <w:framePr w:hSpace="180" w:wrap="around" w:vAnchor="text" w:hAnchor="page" w:x="1577" w:y="760"/>
                    <w:widowControl/>
                    <w:suppressOverlap/>
                    <w:jc w:val="left"/>
                    <w:rPr>
                      <w:rFonts w:ascii="宋体" w:hAnsi="宋体" w:cs="宋体"/>
                      <w:color w:val="000000"/>
                      <w:kern w:val="0"/>
                      <w:sz w:val="22"/>
                    </w:rPr>
                  </w:pPr>
                  <w:r>
                    <w:rPr>
                      <w:rFonts w:ascii="宋体" w:hAnsi="宋体" w:cs="宋体" w:hint="eastAsia"/>
                      <w:color w:val="000000"/>
                      <w:kern w:val="0"/>
                      <w:sz w:val="22"/>
                    </w:rPr>
                    <w:t xml:space="preserve">　</w:t>
                  </w:r>
                </w:p>
              </w:tc>
              <w:tc>
                <w:tcPr>
                  <w:tcW w:w="1240" w:type="dxa"/>
                  <w:tcBorders>
                    <w:top w:val="nil"/>
                    <w:left w:val="nil"/>
                    <w:bottom w:val="single" w:sz="4" w:space="0" w:color="auto"/>
                    <w:right w:val="single" w:sz="4" w:space="0" w:color="auto"/>
                  </w:tcBorders>
                  <w:noWrap/>
                  <w:vAlign w:val="center"/>
                </w:tcPr>
                <w:p w14:paraId="2FA14D50" w14:textId="77777777" w:rsidR="005A2169" w:rsidRDefault="00CB24C5" w:rsidP="007C475A">
                  <w:pPr>
                    <w:framePr w:hSpace="180" w:wrap="around" w:vAnchor="text" w:hAnchor="page" w:x="1577" w:y="760"/>
                    <w:widowControl/>
                    <w:suppressOverlap/>
                    <w:jc w:val="right"/>
                    <w:rPr>
                      <w:rFonts w:ascii="宋体" w:hAnsi="宋体" w:cs="宋体"/>
                      <w:color w:val="000000"/>
                      <w:kern w:val="0"/>
                      <w:sz w:val="22"/>
                    </w:rPr>
                  </w:pPr>
                  <w:r>
                    <w:rPr>
                      <w:rFonts w:ascii="宋体" w:hAnsi="宋体" w:cs="宋体" w:hint="eastAsia"/>
                      <w:color w:val="000000"/>
                      <w:kern w:val="0"/>
                      <w:sz w:val="22"/>
                    </w:rPr>
                    <w:t>55.06</w:t>
                  </w:r>
                </w:p>
              </w:tc>
            </w:tr>
          </w:tbl>
          <w:p w14:paraId="112FC5D3" w14:textId="77777777" w:rsidR="005A2169" w:rsidRDefault="005A2169">
            <w:pPr>
              <w:pStyle w:val="a1"/>
              <w:ind w:firstLineChars="0" w:firstLine="0"/>
            </w:pPr>
          </w:p>
          <w:p w14:paraId="70C4FCFA" w14:textId="77777777" w:rsidR="005A2169" w:rsidRDefault="00CB24C5">
            <w:pPr>
              <w:spacing w:line="500" w:lineRule="exact"/>
              <w:ind w:firstLine="560"/>
              <w:rPr>
                <w:rFonts w:eastAsia="仿宋"/>
                <w:color w:val="0000FF"/>
                <w:sz w:val="24"/>
                <w:szCs w:val="24"/>
              </w:rPr>
            </w:pPr>
            <w:r>
              <w:rPr>
                <w:rFonts w:eastAsia="仿宋"/>
                <w:color w:val="0000FF"/>
                <w:sz w:val="24"/>
                <w:szCs w:val="24"/>
              </w:rPr>
              <w:t>2</w:t>
            </w:r>
            <w:r>
              <w:rPr>
                <w:rFonts w:eastAsia="仿宋"/>
                <w:color w:val="0000FF"/>
                <w:sz w:val="24"/>
                <w:szCs w:val="24"/>
              </w:rPr>
              <w:t>、费用奖励</w:t>
            </w:r>
          </w:p>
          <w:p w14:paraId="5029EE0B" w14:textId="77777777" w:rsidR="005A2169" w:rsidRDefault="00CB24C5">
            <w:pPr>
              <w:spacing w:line="500" w:lineRule="exact"/>
              <w:ind w:firstLine="560"/>
              <w:rPr>
                <w:rFonts w:eastAsia="仿宋"/>
                <w:color w:val="0000FF"/>
                <w:sz w:val="24"/>
                <w:szCs w:val="24"/>
              </w:rPr>
            </w:pPr>
            <w:r>
              <w:rPr>
                <w:rFonts w:eastAsia="仿宋"/>
                <w:color w:val="0000FF"/>
                <w:sz w:val="24"/>
                <w:szCs w:val="24"/>
              </w:rPr>
              <w:t>若单个项目概念方案被政府相关部门采纳采纳，则每个项目额外奖励</w:t>
            </w:r>
            <w:r>
              <w:rPr>
                <w:rFonts w:eastAsia="仿宋"/>
                <w:color w:val="0000FF"/>
                <w:sz w:val="24"/>
                <w:szCs w:val="24"/>
              </w:rPr>
              <w:t>2</w:t>
            </w:r>
            <w:r>
              <w:rPr>
                <w:rFonts w:eastAsia="仿宋"/>
                <w:color w:val="0000FF"/>
                <w:sz w:val="24"/>
                <w:szCs w:val="24"/>
              </w:rPr>
              <w:t>万元奖金</w:t>
            </w:r>
            <w:r>
              <w:rPr>
                <w:rFonts w:eastAsia="仿宋" w:hint="eastAsia"/>
                <w:color w:val="0000FF"/>
                <w:sz w:val="24"/>
                <w:szCs w:val="24"/>
              </w:rPr>
              <w:t>。</w:t>
            </w:r>
          </w:p>
          <w:p w14:paraId="739DF323" w14:textId="77777777" w:rsidR="005A2169" w:rsidRDefault="00CB24C5">
            <w:pPr>
              <w:spacing w:line="500" w:lineRule="exact"/>
              <w:ind w:firstLine="560"/>
              <w:rPr>
                <w:rFonts w:eastAsia="仿宋"/>
                <w:sz w:val="24"/>
                <w:szCs w:val="24"/>
              </w:rPr>
            </w:pPr>
            <w:r>
              <w:rPr>
                <w:rFonts w:eastAsia="仿宋"/>
                <w:sz w:val="24"/>
                <w:szCs w:val="24"/>
              </w:rPr>
              <w:t>本次比选为一次性最终报价，不再议价。请比选被邀请人根据自身情况自主报价，报价超过该限价的为否决比选。</w:t>
            </w:r>
          </w:p>
        </w:tc>
      </w:tr>
      <w:tr w:rsidR="005A2169" w14:paraId="35E1A6E8" w14:textId="77777777" w:rsidTr="003859ED">
        <w:trPr>
          <w:trHeight w:val="683"/>
        </w:trPr>
        <w:tc>
          <w:tcPr>
            <w:tcW w:w="1543" w:type="dxa"/>
            <w:vMerge/>
            <w:vAlign w:val="center"/>
          </w:tcPr>
          <w:p w14:paraId="521CABFC" w14:textId="77777777" w:rsidR="005A2169" w:rsidRDefault="005A2169">
            <w:pPr>
              <w:spacing w:line="440" w:lineRule="exact"/>
              <w:rPr>
                <w:rFonts w:eastAsia="仿宋"/>
                <w:sz w:val="24"/>
                <w:szCs w:val="24"/>
              </w:rPr>
            </w:pPr>
          </w:p>
        </w:tc>
        <w:tc>
          <w:tcPr>
            <w:tcW w:w="8233" w:type="dxa"/>
            <w:vAlign w:val="center"/>
          </w:tcPr>
          <w:p w14:paraId="30FEB139" w14:textId="520FAFBD" w:rsidR="005A2169" w:rsidRDefault="00CB24C5">
            <w:pPr>
              <w:adjustRightInd w:val="0"/>
              <w:snapToGrid w:val="0"/>
              <w:spacing w:line="560" w:lineRule="exact"/>
              <w:ind w:firstLineChars="200" w:firstLine="480"/>
              <w:rPr>
                <w:rFonts w:eastAsia="仿宋"/>
                <w:sz w:val="24"/>
                <w:szCs w:val="24"/>
              </w:rPr>
            </w:pPr>
            <w:r>
              <w:rPr>
                <w:rFonts w:eastAsia="仿宋"/>
                <w:sz w:val="24"/>
                <w:szCs w:val="24"/>
              </w:rPr>
              <w:t>本次比选费用报价</w:t>
            </w:r>
            <w:r>
              <w:rPr>
                <w:rFonts w:eastAsia="仿宋"/>
                <w:color w:val="0000FF"/>
                <w:sz w:val="24"/>
                <w:szCs w:val="24"/>
              </w:rPr>
              <w:t>为</w:t>
            </w:r>
            <w:r>
              <w:rPr>
                <w:rFonts w:eastAsia="仿宋" w:hint="eastAsia"/>
                <w:color w:val="0000FF"/>
                <w:sz w:val="24"/>
                <w:szCs w:val="24"/>
              </w:rPr>
              <w:t>总价</w:t>
            </w:r>
            <w:r>
              <w:rPr>
                <w:rFonts w:eastAsia="仿宋"/>
                <w:color w:val="0000FF"/>
                <w:sz w:val="24"/>
                <w:szCs w:val="24"/>
              </w:rPr>
              <w:t>包干，</w:t>
            </w:r>
            <w:r>
              <w:rPr>
                <w:rFonts w:eastAsia="仿宋"/>
                <w:sz w:val="24"/>
                <w:szCs w:val="24"/>
              </w:rPr>
              <w:t>以上费用包含但不限于</w:t>
            </w:r>
            <w:r>
              <w:rPr>
                <w:rFonts w:eastAsia="仿宋"/>
                <w:color w:val="0000FF"/>
                <w:sz w:val="24"/>
                <w:szCs w:val="24"/>
              </w:rPr>
              <w:t>设计费、</w:t>
            </w:r>
            <w:r>
              <w:rPr>
                <w:rFonts w:eastAsia="仿宋"/>
                <w:sz w:val="24"/>
                <w:szCs w:val="24"/>
              </w:rPr>
              <w:t>专家评审费、人工费、材料费、企业管理费、利润、风险费用、赶工补偿费、水电费、</w:t>
            </w:r>
            <w:proofErr w:type="gramStart"/>
            <w:r>
              <w:rPr>
                <w:rFonts w:eastAsia="仿宋"/>
                <w:sz w:val="24"/>
                <w:szCs w:val="24"/>
              </w:rPr>
              <w:t>规</w:t>
            </w:r>
            <w:proofErr w:type="gramEnd"/>
            <w:r>
              <w:rPr>
                <w:rFonts w:eastAsia="仿宋"/>
                <w:sz w:val="24"/>
                <w:szCs w:val="24"/>
              </w:rPr>
              <w:t>费、税金以及本工程备案与验收、其他风险等为完成项</w:t>
            </w:r>
            <w:r>
              <w:rPr>
                <w:rFonts w:eastAsia="仿宋"/>
                <w:color w:val="0000FF"/>
                <w:sz w:val="24"/>
                <w:szCs w:val="24"/>
              </w:rPr>
              <w:t>目设计</w:t>
            </w:r>
            <w:r>
              <w:rPr>
                <w:rFonts w:eastAsia="仿宋"/>
                <w:sz w:val="24"/>
                <w:szCs w:val="24"/>
              </w:rPr>
              <w:t>工作所需的所有费用。</w:t>
            </w:r>
          </w:p>
        </w:tc>
      </w:tr>
      <w:tr w:rsidR="005A2169" w14:paraId="68EE162D" w14:textId="77777777" w:rsidTr="003859ED">
        <w:tc>
          <w:tcPr>
            <w:tcW w:w="1543" w:type="dxa"/>
            <w:vAlign w:val="center"/>
          </w:tcPr>
          <w:p w14:paraId="2CCCEBE6" w14:textId="77777777" w:rsidR="005A2169" w:rsidRDefault="00CB24C5">
            <w:pPr>
              <w:spacing w:line="440" w:lineRule="exact"/>
              <w:jc w:val="center"/>
              <w:rPr>
                <w:rFonts w:eastAsia="仿宋"/>
                <w:sz w:val="24"/>
                <w:szCs w:val="24"/>
              </w:rPr>
            </w:pPr>
            <w:r>
              <w:rPr>
                <w:rFonts w:eastAsia="仿宋"/>
                <w:sz w:val="24"/>
                <w:szCs w:val="24"/>
              </w:rPr>
              <w:t>费用支付方式</w:t>
            </w:r>
          </w:p>
        </w:tc>
        <w:tc>
          <w:tcPr>
            <w:tcW w:w="8233" w:type="dxa"/>
            <w:vAlign w:val="center"/>
          </w:tcPr>
          <w:p w14:paraId="039129A1" w14:textId="77777777" w:rsidR="00AA4111" w:rsidRPr="00AA4111" w:rsidRDefault="00AA4111" w:rsidP="00AA4111">
            <w:pPr>
              <w:pStyle w:val="a1"/>
              <w:ind w:firstLine="240"/>
              <w:rPr>
                <w:rFonts w:eastAsia="仿宋"/>
                <w:color w:val="0000FF"/>
                <w:sz w:val="24"/>
                <w:szCs w:val="24"/>
              </w:rPr>
            </w:pPr>
            <w:r w:rsidRPr="00AA4111">
              <w:rPr>
                <w:rFonts w:eastAsia="仿宋" w:hint="eastAsia"/>
                <w:color w:val="0000FF"/>
                <w:sz w:val="24"/>
                <w:szCs w:val="24"/>
              </w:rPr>
              <w:t>各项目分别付款。</w:t>
            </w:r>
          </w:p>
          <w:p w14:paraId="72F6BFC8" w14:textId="77777777" w:rsidR="00AA4111" w:rsidRPr="00AA4111" w:rsidRDefault="00AA4111" w:rsidP="00AA4111">
            <w:pPr>
              <w:pStyle w:val="a1"/>
              <w:ind w:firstLine="240"/>
              <w:rPr>
                <w:rFonts w:eastAsia="仿宋"/>
                <w:color w:val="0000FF"/>
                <w:sz w:val="24"/>
                <w:szCs w:val="24"/>
              </w:rPr>
            </w:pPr>
            <w:r w:rsidRPr="00AA4111">
              <w:rPr>
                <w:rFonts w:eastAsia="仿宋" w:hint="eastAsia"/>
                <w:color w:val="0000FF"/>
                <w:sz w:val="24"/>
                <w:szCs w:val="24"/>
              </w:rPr>
              <w:t>第一次支付：提交成果初稿后支付设计费的</w:t>
            </w:r>
            <w:r w:rsidRPr="00AA4111">
              <w:rPr>
                <w:rFonts w:eastAsia="仿宋" w:hint="eastAsia"/>
                <w:color w:val="0000FF"/>
                <w:sz w:val="24"/>
                <w:szCs w:val="24"/>
              </w:rPr>
              <w:t>10%</w:t>
            </w:r>
            <w:r w:rsidRPr="00AA4111">
              <w:rPr>
                <w:rFonts w:eastAsia="仿宋" w:hint="eastAsia"/>
                <w:color w:val="0000FF"/>
                <w:sz w:val="24"/>
                <w:szCs w:val="24"/>
              </w:rPr>
              <w:t>；</w:t>
            </w:r>
          </w:p>
          <w:p w14:paraId="7F2858A0" w14:textId="77777777" w:rsidR="00AA4111" w:rsidRPr="00AA4111" w:rsidRDefault="00AA4111" w:rsidP="00AA4111">
            <w:pPr>
              <w:pStyle w:val="a1"/>
              <w:ind w:firstLine="240"/>
              <w:rPr>
                <w:rFonts w:eastAsia="仿宋"/>
                <w:color w:val="0000FF"/>
                <w:sz w:val="24"/>
                <w:szCs w:val="24"/>
              </w:rPr>
            </w:pPr>
            <w:r w:rsidRPr="00AA4111">
              <w:rPr>
                <w:rFonts w:eastAsia="仿宋" w:hint="eastAsia"/>
                <w:color w:val="0000FF"/>
                <w:sz w:val="24"/>
                <w:szCs w:val="24"/>
              </w:rPr>
              <w:t>第二次支付：方案通过委托方审查后支付至设计费的</w:t>
            </w:r>
            <w:r w:rsidRPr="00AA4111">
              <w:rPr>
                <w:rFonts w:eastAsia="仿宋" w:hint="eastAsia"/>
                <w:color w:val="0000FF"/>
                <w:sz w:val="24"/>
                <w:szCs w:val="24"/>
              </w:rPr>
              <w:t>40%</w:t>
            </w:r>
            <w:r w:rsidRPr="00AA4111">
              <w:rPr>
                <w:rFonts w:eastAsia="仿宋" w:hint="eastAsia"/>
                <w:color w:val="0000FF"/>
                <w:sz w:val="24"/>
                <w:szCs w:val="24"/>
              </w:rPr>
              <w:t>；</w:t>
            </w:r>
          </w:p>
          <w:p w14:paraId="49DCE24B" w14:textId="77777777" w:rsidR="00AA4111" w:rsidRPr="00AA4111" w:rsidRDefault="00AA4111" w:rsidP="00AA4111">
            <w:pPr>
              <w:pStyle w:val="a1"/>
              <w:ind w:firstLine="240"/>
              <w:rPr>
                <w:rFonts w:eastAsia="仿宋"/>
                <w:color w:val="0000FF"/>
                <w:sz w:val="24"/>
                <w:szCs w:val="24"/>
              </w:rPr>
            </w:pPr>
            <w:r w:rsidRPr="00AA4111">
              <w:rPr>
                <w:rFonts w:eastAsia="仿宋" w:hint="eastAsia"/>
                <w:color w:val="0000FF"/>
                <w:sz w:val="24"/>
                <w:szCs w:val="24"/>
              </w:rPr>
              <w:lastRenderedPageBreak/>
              <w:t>第三次支付：提交方案成果终稿经委托方确认后支付剩余设计费；</w:t>
            </w:r>
          </w:p>
          <w:p w14:paraId="7A8C06CE" w14:textId="39E22DF0" w:rsidR="005A2169" w:rsidRDefault="00AA4111" w:rsidP="00AA4111">
            <w:pPr>
              <w:pStyle w:val="a1"/>
              <w:ind w:firstLineChars="0" w:firstLine="0"/>
              <w:rPr>
                <w:rFonts w:eastAsia="仿宋"/>
                <w:color w:val="0000FF"/>
                <w:sz w:val="24"/>
                <w:szCs w:val="24"/>
              </w:rPr>
            </w:pPr>
            <w:r w:rsidRPr="00AA4111">
              <w:rPr>
                <w:rFonts w:eastAsia="仿宋" w:hint="eastAsia"/>
                <w:color w:val="0000FF"/>
                <w:sz w:val="24"/>
                <w:szCs w:val="24"/>
              </w:rPr>
              <w:tab/>
            </w:r>
            <w:r w:rsidRPr="00AA4111">
              <w:rPr>
                <w:rFonts w:eastAsia="仿宋" w:hint="eastAsia"/>
                <w:color w:val="0000FF"/>
                <w:sz w:val="24"/>
                <w:szCs w:val="24"/>
              </w:rPr>
              <w:t>第四次支付：若单个项目方案取得市政府用地划拨批复，被政府相关部门采纳，则每个项目额外奖励</w:t>
            </w:r>
            <w:r w:rsidRPr="00AA4111">
              <w:rPr>
                <w:rFonts w:eastAsia="仿宋" w:hint="eastAsia"/>
                <w:color w:val="0000FF"/>
                <w:sz w:val="24"/>
                <w:szCs w:val="24"/>
              </w:rPr>
              <w:t>2</w:t>
            </w:r>
            <w:r w:rsidRPr="00AA4111">
              <w:rPr>
                <w:rFonts w:eastAsia="仿宋" w:hint="eastAsia"/>
                <w:color w:val="0000FF"/>
                <w:sz w:val="24"/>
                <w:szCs w:val="24"/>
              </w:rPr>
              <w:t>万元奖金支付奖金</w:t>
            </w:r>
            <w:r w:rsidRPr="00AA4111">
              <w:rPr>
                <w:rFonts w:eastAsia="仿宋" w:hint="eastAsia"/>
                <w:color w:val="0000FF"/>
                <w:sz w:val="24"/>
                <w:szCs w:val="24"/>
              </w:rPr>
              <w:t>2</w:t>
            </w:r>
            <w:r w:rsidRPr="00AA4111">
              <w:rPr>
                <w:rFonts w:eastAsia="仿宋" w:hint="eastAsia"/>
                <w:color w:val="0000FF"/>
                <w:sz w:val="24"/>
                <w:szCs w:val="24"/>
              </w:rPr>
              <w:t>万元。</w:t>
            </w:r>
          </w:p>
        </w:tc>
      </w:tr>
      <w:tr w:rsidR="005A2169" w14:paraId="14E5EF6D" w14:textId="77777777" w:rsidTr="003859ED">
        <w:tc>
          <w:tcPr>
            <w:tcW w:w="1543" w:type="dxa"/>
            <w:vAlign w:val="center"/>
          </w:tcPr>
          <w:p w14:paraId="10D5BA9B" w14:textId="77777777" w:rsidR="005A2169" w:rsidRDefault="00CB24C5">
            <w:pPr>
              <w:spacing w:line="440" w:lineRule="exact"/>
              <w:jc w:val="center"/>
              <w:rPr>
                <w:rFonts w:eastAsia="仿宋"/>
                <w:sz w:val="24"/>
                <w:szCs w:val="24"/>
              </w:rPr>
            </w:pPr>
            <w:r>
              <w:rPr>
                <w:rFonts w:eastAsia="仿宋"/>
                <w:sz w:val="24"/>
                <w:szCs w:val="24"/>
              </w:rPr>
              <w:lastRenderedPageBreak/>
              <w:t>其他需告知比选被邀请人的要求</w:t>
            </w:r>
          </w:p>
        </w:tc>
        <w:tc>
          <w:tcPr>
            <w:tcW w:w="8233" w:type="dxa"/>
            <w:vAlign w:val="center"/>
          </w:tcPr>
          <w:p w14:paraId="72648241" w14:textId="1C318863" w:rsidR="005A2169" w:rsidRDefault="00CB24C5">
            <w:pPr>
              <w:spacing w:line="440" w:lineRule="exact"/>
              <w:ind w:firstLineChars="200" w:firstLine="480"/>
            </w:pPr>
            <w:r>
              <w:rPr>
                <w:rFonts w:eastAsia="仿宋"/>
                <w:color w:val="0000FF"/>
                <w:sz w:val="24"/>
                <w:szCs w:val="24"/>
              </w:rPr>
              <w:t>不接受联合体投标</w:t>
            </w:r>
            <w:r>
              <w:rPr>
                <w:rFonts w:eastAsia="仿宋" w:hint="eastAsia"/>
                <w:color w:val="0000FF"/>
                <w:sz w:val="24"/>
                <w:szCs w:val="24"/>
              </w:rPr>
              <w:t>；</w:t>
            </w:r>
            <w:r w:rsidR="00AA4111" w:rsidRPr="00AA4111">
              <w:rPr>
                <w:rFonts w:eastAsia="仿宋" w:hint="eastAsia"/>
                <w:color w:val="0000FF"/>
                <w:sz w:val="24"/>
                <w:szCs w:val="24"/>
              </w:rPr>
              <w:t>若因土地或其他政策原因项目取消，中选人将无条件接受。结算按照实际完成的工作内容进行结算。</w:t>
            </w:r>
          </w:p>
        </w:tc>
      </w:tr>
      <w:tr w:rsidR="005A2169" w14:paraId="417CF917" w14:textId="77777777" w:rsidTr="003859ED">
        <w:tc>
          <w:tcPr>
            <w:tcW w:w="9776" w:type="dxa"/>
            <w:gridSpan w:val="2"/>
            <w:vAlign w:val="center"/>
          </w:tcPr>
          <w:p w14:paraId="541EED28" w14:textId="77777777" w:rsidR="005A2169" w:rsidRDefault="00CB24C5">
            <w:pPr>
              <w:spacing w:line="440" w:lineRule="exact"/>
              <w:rPr>
                <w:rFonts w:eastAsia="仿宋"/>
                <w:sz w:val="24"/>
                <w:szCs w:val="24"/>
              </w:rPr>
            </w:pPr>
            <w:r>
              <w:rPr>
                <w:rFonts w:eastAsia="仿宋"/>
                <w:sz w:val="24"/>
                <w:szCs w:val="24"/>
              </w:rPr>
              <w:t>三、评选、定选方式</w:t>
            </w:r>
          </w:p>
        </w:tc>
      </w:tr>
      <w:tr w:rsidR="005A2169" w14:paraId="6EBACB11" w14:textId="77777777" w:rsidTr="003859ED">
        <w:tc>
          <w:tcPr>
            <w:tcW w:w="9776" w:type="dxa"/>
            <w:gridSpan w:val="2"/>
            <w:vAlign w:val="center"/>
          </w:tcPr>
          <w:p w14:paraId="726CADDC" w14:textId="6B21B73A" w:rsidR="005A2169" w:rsidRDefault="00CB24C5">
            <w:pPr>
              <w:spacing w:line="440" w:lineRule="exact"/>
              <w:ind w:firstLineChars="200" w:firstLine="480"/>
              <w:rPr>
                <w:rFonts w:eastAsia="仿宋"/>
                <w:sz w:val="24"/>
                <w:szCs w:val="24"/>
              </w:rPr>
            </w:pPr>
            <w:r>
              <w:rPr>
                <w:rFonts w:eastAsia="仿宋"/>
                <w:sz w:val="24"/>
                <w:szCs w:val="24"/>
              </w:rPr>
              <w:t>评审方式：</w:t>
            </w:r>
            <w:r w:rsidR="00E900EB" w:rsidRPr="00E900EB">
              <w:rPr>
                <w:rFonts w:eastAsia="仿宋" w:hint="eastAsia"/>
                <w:color w:val="0000FF"/>
                <w:sz w:val="24"/>
                <w:szCs w:val="24"/>
              </w:rPr>
              <w:t>在比选递交时间截止前</w:t>
            </w:r>
            <w:r w:rsidR="00E900EB" w:rsidRPr="00E900EB">
              <w:rPr>
                <w:rFonts w:eastAsia="仿宋" w:hint="eastAsia"/>
                <w:color w:val="0000FF"/>
                <w:sz w:val="24"/>
                <w:szCs w:val="24"/>
              </w:rPr>
              <w:t>5</w:t>
            </w:r>
            <w:r w:rsidR="00E900EB" w:rsidRPr="00E900EB">
              <w:rPr>
                <w:rFonts w:eastAsia="仿宋" w:hint="eastAsia"/>
                <w:color w:val="0000FF"/>
                <w:sz w:val="24"/>
                <w:szCs w:val="24"/>
              </w:rPr>
              <w:t>分钟内，评审小组在邮箱下载电子比选文件，查看报价，评审小组对比</w:t>
            </w:r>
            <w:proofErr w:type="gramStart"/>
            <w:r w:rsidR="00E900EB" w:rsidRPr="00E900EB">
              <w:rPr>
                <w:rFonts w:eastAsia="仿宋" w:hint="eastAsia"/>
                <w:color w:val="0000FF"/>
                <w:sz w:val="24"/>
                <w:szCs w:val="24"/>
              </w:rPr>
              <w:t>选文件</w:t>
            </w:r>
            <w:proofErr w:type="gramEnd"/>
            <w:r w:rsidR="00E900EB" w:rsidRPr="00E900EB">
              <w:rPr>
                <w:rFonts w:eastAsia="仿宋" w:hint="eastAsia"/>
                <w:color w:val="0000FF"/>
                <w:sz w:val="24"/>
                <w:szCs w:val="24"/>
              </w:rPr>
              <w:t>进行评审，在满足比选文件邀请函要求的情况下，所有比选被邀请人（报价高于最高限价的及资质业绩人员不符合要求的为废标，不参与评选）的比选总报价中以报价最低的潜在比选单位为第一候选单位，对未中选情况不做解释（一二级响应时用）</w:t>
            </w:r>
            <w:r>
              <w:rPr>
                <w:rFonts w:eastAsia="仿宋"/>
                <w:color w:val="0000FF"/>
                <w:sz w:val="24"/>
                <w:szCs w:val="24"/>
              </w:rPr>
              <w:t>。</w:t>
            </w:r>
          </w:p>
          <w:p w14:paraId="4E56CE34" w14:textId="77777777" w:rsidR="005A2169" w:rsidRDefault="005A2169">
            <w:pPr>
              <w:spacing w:line="440" w:lineRule="exact"/>
              <w:rPr>
                <w:rFonts w:eastAsia="仿宋"/>
                <w:sz w:val="24"/>
                <w:szCs w:val="24"/>
              </w:rPr>
            </w:pPr>
          </w:p>
          <w:p w14:paraId="1C1C5EAB" w14:textId="77777777" w:rsidR="00E900EB" w:rsidRPr="00E900EB" w:rsidRDefault="00E900EB" w:rsidP="00E900EB">
            <w:pPr>
              <w:spacing w:line="440" w:lineRule="exact"/>
              <w:ind w:firstLineChars="200" w:firstLine="480"/>
              <w:rPr>
                <w:rFonts w:eastAsia="仿宋"/>
                <w:sz w:val="24"/>
                <w:szCs w:val="24"/>
              </w:rPr>
            </w:pPr>
            <w:r w:rsidRPr="00E900EB">
              <w:rPr>
                <w:rFonts w:eastAsia="仿宋" w:hint="eastAsia"/>
                <w:sz w:val="24"/>
                <w:szCs w:val="24"/>
              </w:rPr>
              <w:t>资格评审：对潜在中人递交响应性文件的授权书、投标函、配备人员、提供业绩及密封等情况进行评审。有以下情形之一的，其投标作否决中选处理：</w:t>
            </w:r>
          </w:p>
          <w:p w14:paraId="07687EC6"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1</w:t>
            </w:r>
            <w:r w:rsidRPr="00E900EB">
              <w:rPr>
                <w:rFonts w:eastAsia="仿宋" w:hint="eastAsia"/>
                <w:sz w:val="24"/>
                <w:szCs w:val="24"/>
              </w:rPr>
              <w:t>、报价未按要求填写或高于最高限价的；</w:t>
            </w:r>
          </w:p>
          <w:p w14:paraId="4ED42255"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2</w:t>
            </w:r>
            <w:r w:rsidRPr="00E900EB">
              <w:rPr>
                <w:rFonts w:eastAsia="仿宋" w:hint="eastAsia"/>
                <w:sz w:val="24"/>
                <w:szCs w:val="24"/>
              </w:rPr>
              <w:t>、投标函、法定代表人授权书填写错误或未按规定签字盖章的；</w:t>
            </w:r>
          </w:p>
          <w:p w14:paraId="3B35FDC2"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3</w:t>
            </w:r>
            <w:r w:rsidRPr="00E900EB">
              <w:rPr>
                <w:rFonts w:eastAsia="仿宋" w:hint="eastAsia"/>
                <w:sz w:val="24"/>
                <w:szCs w:val="24"/>
              </w:rPr>
              <w:t>、未提供企业资质文件、营业执照或资质文件、营业执照不符合要求的；</w:t>
            </w:r>
          </w:p>
          <w:p w14:paraId="2154BE04"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4</w:t>
            </w:r>
            <w:r w:rsidRPr="00E900EB">
              <w:rPr>
                <w:rFonts w:eastAsia="仿宋" w:hint="eastAsia"/>
                <w:sz w:val="24"/>
                <w:szCs w:val="24"/>
              </w:rPr>
              <w:t>、项目负责人证书不符合要求的；</w:t>
            </w:r>
          </w:p>
          <w:p w14:paraId="4B0A5E51"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5</w:t>
            </w:r>
            <w:r w:rsidRPr="00E900EB">
              <w:rPr>
                <w:rFonts w:eastAsia="仿宋" w:hint="eastAsia"/>
                <w:sz w:val="24"/>
                <w:szCs w:val="24"/>
              </w:rPr>
              <w:t>、企业业绩不符合要求的；</w:t>
            </w:r>
          </w:p>
          <w:p w14:paraId="67D13279"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6</w:t>
            </w:r>
            <w:r w:rsidRPr="00E900EB">
              <w:rPr>
                <w:rFonts w:eastAsia="仿宋" w:hint="eastAsia"/>
                <w:sz w:val="24"/>
                <w:szCs w:val="24"/>
              </w:rPr>
              <w:t>、未在递交截止时间前</w:t>
            </w:r>
            <w:r w:rsidRPr="00E900EB">
              <w:rPr>
                <w:rFonts w:eastAsia="仿宋" w:hint="eastAsia"/>
                <w:sz w:val="24"/>
                <w:szCs w:val="24"/>
              </w:rPr>
              <w:t>5</w:t>
            </w:r>
            <w:r w:rsidRPr="00E900EB">
              <w:rPr>
                <w:rFonts w:eastAsia="仿宋" w:hint="eastAsia"/>
                <w:sz w:val="24"/>
                <w:szCs w:val="24"/>
              </w:rPr>
              <w:t>分钟内将比选</w:t>
            </w:r>
            <w:r w:rsidRPr="00E900EB">
              <w:rPr>
                <w:rFonts w:eastAsia="仿宋" w:hint="eastAsia"/>
                <w:sz w:val="24"/>
                <w:szCs w:val="24"/>
              </w:rPr>
              <w:t>/</w:t>
            </w:r>
            <w:r w:rsidRPr="00E900EB">
              <w:rPr>
                <w:rFonts w:eastAsia="仿宋" w:hint="eastAsia"/>
                <w:sz w:val="24"/>
                <w:szCs w:val="24"/>
              </w:rPr>
              <w:t>洽谈文件电子版送达指定邮箱；（一二级响应时用）</w:t>
            </w:r>
          </w:p>
          <w:p w14:paraId="5F8A3F1F" w14:textId="77777777" w:rsidR="00E900EB" w:rsidRPr="00E900EB" w:rsidRDefault="00E900EB" w:rsidP="00E900EB">
            <w:pPr>
              <w:spacing w:line="440" w:lineRule="exact"/>
              <w:rPr>
                <w:rFonts w:eastAsia="仿宋"/>
                <w:sz w:val="24"/>
                <w:szCs w:val="24"/>
              </w:rPr>
            </w:pPr>
            <w:r w:rsidRPr="00E900EB">
              <w:rPr>
                <w:rFonts w:eastAsia="仿宋" w:hint="eastAsia"/>
                <w:sz w:val="24"/>
                <w:szCs w:val="24"/>
              </w:rPr>
              <w:t>7</w:t>
            </w:r>
            <w:r w:rsidRPr="00E900EB">
              <w:rPr>
                <w:rFonts w:eastAsia="仿宋" w:hint="eastAsia"/>
                <w:sz w:val="24"/>
                <w:szCs w:val="24"/>
              </w:rPr>
              <w:t>、在重庆城市综合交通枢纽</w:t>
            </w:r>
            <w:r w:rsidRPr="00E900EB">
              <w:rPr>
                <w:rFonts w:eastAsia="仿宋" w:hint="eastAsia"/>
                <w:sz w:val="24"/>
                <w:szCs w:val="24"/>
              </w:rPr>
              <w:t>(</w:t>
            </w:r>
            <w:r w:rsidRPr="00E900EB">
              <w:rPr>
                <w:rFonts w:eastAsia="仿宋" w:hint="eastAsia"/>
                <w:sz w:val="24"/>
                <w:szCs w:val="24"/>
              </w:rPr>
              <w:t>集团</w:t>
            </w:r>
            <w:r w:rsidRPr="00E900EB">
              <w:rPr>
                <w:rFonts w:eastAsia="仿宋" w:hint="eastAsia"/>
                <w:sz w:val="24"/>
                <w:szCs w:val="24"/>
              </w:rPr>
              <w:t>)</w:t>
            </w:r>
            <w:r w:rsidRPr="00E900EB">
              <w:rPr>
                <w:rFonts w:eastAsia="仿宋" w:hint="eastAsia"/>
                <w:sz w:val="24"/>
                <w:szCs w:val="24"/>
              </w:rPr>
              <w:t>有限公司以往承接合同中合同履约情况较差的。</w:t>
            </w:r>
          </w:p>
          <w:p w14:paraId="7C7BD510" w14:textId="77777777" w:rsidR="00E900EB" w:rsidRPr="00E900EB" w:rsidRDefault="00E900EB" w:rsidP="00E900EB">
            <w:pPr>
              <w:adjustRightInd w:val="0"/>
              <w:snapToGrid w:val="0"/>
              <w:spacing w:line="440" w:lineRule="exact"/>
              <w:rPr>
                <w:rFonts w:eastAsia="仿宋"/>
                <w:sz w:val="24"/>
                <w:szCs w:val="24"/>
              </w:rPr>
            </w:pPr>
            <w:r w:rsidRPr="00E900EB">
              <w:rPr>
                <w:rFonts w:eastAsia="仿宋" w:hint="eastAsia"/>
                <w:sz w:val="24"/>
                <w:szCs w:val="24"/>
              </w:rPr>
              <w:t>8</w:t>
            </w:r>
            <w:r w:rsidRPr="00E900EB">
              <w:rPr>
                <w:rFonts w:eastAsia="仿宋" w:hint="eastAsia"/>
                <w:sz w:val="24"/>
                <w:szCs w:val="24"/>
              </w:rPr>
              <w:t>、存在</w:t>
            </w:r>
            <w:proofErr w:type="gramStart"/>
            <w:r w:rsidRPr="00E900EB">
              <w:rPr>
                <w:rFonts w:eastAsia="仿宋" w:hint="eastAsia"/>
                <w:sz w:val="24"/>
                <w:szCs w:val="24"/>
              </w:rPr>
              <w:t>围标串标</w:t>
            </w:r>
            <w:proofErr w:type="gramEnd"/>
            <w:r w:rsidRPr="00E900EB">
              <w:rPr>
                <w:rFonts w:eastAsia="仿宋" w:hint="eastAsia"/>
                <w:sz w:val="24"/>
                <w:szCs w:val="24"/>
              </w:rPr>
              <w:t>行为</w:t>
            </w:r>
            <w:r w:rsidR="00CB24C5">
              <w:rPr>
                <w:rFonts w:eastAsia="仿宋" w:hint="eastAsia"/>
                <w:color w:val="0000FF"/>
                <w:sz w:val="24"/>
                <w:szCs w:val="24"/>
              </w:rPr>
              <w:t>。</w:t>
            </w:r>
            <w:r>
              <w:rPr>
                <w:rFonts w:eastAsia="仿宋"/>
                <w:color w:val="0000FF"/>
                <w:sz w:val="24"/>
                <w:szCs w:val="24"/>
              </w:rPr>
              <w:br/>
            </w:r>
            <w:r w:rsidRPr="00E900EB">
              <w:rPr>
                <w:rFonts w:eastAsia="仿宋" w:hint="eastAsia"/>
                <w:sz w:val="24"/>
                <w:szCs w:val="24"/>
              </w:rPr>
              <w:t>根据比选文件约定的其他否决情形（可添加）</w:t>
            </w:r>
          </w:p>
          <w:p w14:paraId="61DCCD3F" w14:textId="4F4FDEA9" w:rsidR="005A2169" w:rsidRDefault="00E900EB" w:rsidP="00E900EB">
            <w:pPr>
              <w:adjustRightInd w:val="0"/>
              <w:snapToGrid w:val="0"/>
              <w:spacing w:line="440" w:lineRule="exact"/>
              <w:rPr>
                <w:rFonts w:eastAsia="仿宋"/>
                <w:sz w:val="24"/>
                <w:szCs w:val="24"/>
              </w:rPr>
            </w:pPr>
            <w:r w:rsidRPr="00E900EB">
              <w:rPr>
                <w:rFonts w:eastAsia="仿宋" w:hint="eastAsia"/>
                <w:sz w:val="24"/>
                <w:szCs w:val="24"/>
              </w:rPr>
              <w:t>若某一标段潜在中选人被否决比选资格，报价第</w:t>
            </w:r>
            <w:r w:rsidRPr="00E900EB">
              <w:rPr>
                <w:rFonts w:eastAsia="仿宋" w:hint="eastAsia"/>
                <w:sz w:val="24"/>
                <w:szCs w:val="24"/>
              </w:rPr>
              <w:t>2</w:t>
            </w:r>
            <w:r w:rsidRPr="00E900EB">
              <w:rPr>
                <w:rFonts w:eastAsia="仿宋" w:hint="eastAsia"/>
                <w:sz w:val="24"/>
                <w:szCs w:val="24"/>
              </w:rPr>
              <w:t>低比选被邀请人为潜在中选人并开展资格评审工作，依次类推。各标段报价最低的比选被邀请人推荐为中选候选人。若出现比选被邀请人报价完全一致的情况，则评审小组可以通过抽签的方式确定中选人。</w:t>
            </w:r>
            <w:proofErr w:type="gramStart"/>
            <w:r w:rsidRPr="00E900EB">
              <w:rPr>
                <w:rFonts w:eastAsia="仿宋" w:hint="eastAsia"/>
                <w:sz w:val="24"/>
                <w:szCs w:val="24"/>
              </w:rPr>
              <w:t>经集团</w:t>
            </w:r>
            <w:proofErr w:type="gramEnd"/>
            <w:r w:rsidRPr="00E900EB">
              <w:rPr>
                <w:rFonts w:eastAsia="仿宋" w:hint="eastAsia"/>
                <w:sz w:val="24"/>
                <w:szCs w:val="24"/>
              </w:rPr>
              <w:t>内部审签程序审签确定中选人后，签订合同</w:t>
            </w:r>
            <w:r>
              <w:rPr>
                <w:rFonts w:eastAsia="仿宋" w:hint="eastAsia"/>
                <w:sz w:val="24"/>
                <w:szCs w:val="24"/>
              </w:rPr>
              <w:t>。</w:t>
            </w:r>
          </w:p>
        </w:tc>
      </w:tr>
      <w:tr w:rsidR="005A2169" w14:paraId="09B31534" w14:textId="77777777" w:rsidTr="003859ED">
        <w:trPr>
          <w:trHeight w:val="457"/>
        </w:trPr>
        <w:tc>
          <w:tcPr>
            <w:tcW w:w="9776" w:type="dxa"/>
            <w:gridSpan w:val="2"/>
            <w:vAlign w:val="center"/>
          </w:tcPr>
          <w:p w14:paraId="0F0D3B92" w14:textId="77777777" w:rsidR="005A2169" w:rsidRDefault="00CB24C5">
            <w:pPr>
              <w:spacing w:line="440" w:lineRule="exact"/>
              <w:rPr>
                <w:rFonts w:eastAsia="仿宋"/>
                <w:sz w:val="24"/>
                <w:szCs w:val="24"/>
              </w:rPr>
            </w:pPr>
            <w:r>
              <w:rPr>
                <w:rFonts w:eastAsia="仿宋"/>
                <w:sz w:val="24"/>
                <w:szCs w:val="24"/>
              </w:rPr>
              <w:t>四、比选文件组成及要求</w:t>
            </w:r>
          </w:p>
        </w:tc>
      </w:tr>
      <w:tr w:rsidR="005A2169" w14:paraId="40AAD48C" w14:textId="77777777" w:rsidTr="003859ED">
        <w:tc>
          <w:tcPr>
            <w:tcW w:w="9776" w:type="dxa"/>
            <w:gridSpan w:val="2"/>
            <w:vAlign w:val="center"/>
          </w:tcPr>
          <w:p w14:paraId="3641121B" w14:textId="77777777" w:rsidR="005A2169" w:rsidRDefault="00CB24C5">
            <w:pPr>
              <w:spacing w:line="440" w:lineRule="exact"/>
              <w:rPr>
                <w:rFonts w:eastAsia="仿宋"/>
                <w:color w:val="000000"/>
                <w:sz w:val="24"/>
                <w:szCs w:val="24"/>
              </w:rPr>
            </w:pPr>
            <w:r>
              <w:rPr>
                <w:rFonts w:eastAsia="仿宋"/>
                <w:color w:val="000000"/>
                <w:sz w:val="24"/>
                <w:szCs w:val="24"/>
              </w:rPr>
              <w:t>1</w:t>
            </w:r>
            <w:r>
              <w:rPr>
                <w:rFonts w:eastAsia="仿宋"/>
                <w:color w:val="000000"/>
                <w:sz w:val="24"/>
                <w:szCs w:val="24"/>
              </w:rPr>
              <w:t>、比选文件包括但不限于以下内容：（</w:t>
            </w:r>
            <w:r>
              <w:rPr>
                <w:rFonts w:eastAsia="仿宋"/>
                <w:color w:val="000000"/>
                <w:sz w:val="24"/>
                <w:szCs w:val="24"/>
              </w:rPr>
              <w:t>1</w:t>
            </w:r>
            <w:r>
              <w:rPr>
                <w:rFonts w:eastAsia="仿宋"/>
                <w:color w:val="000000"/>
                <w:sz w:val="24"/>
                <w:szCs w:val="24"/>
              </w:rPr>
              <w:t>）比选函及报价清单；（</w:t>
            </w:r>
            <w:r>
              <w:rPr>
                <w:rFonts w:eastAsia="仿宋"/>
                <w:color w:val="000000"/>
                <w:sz w:val="24"/>
                <w:szCs w:val="24"/>
              </w:rPr>
              <w:t>2</w:t>
            </w:r>
            <w:r>
              <w:rPr>
                <w:rFonts w:eastAsia="仿宋"/>
                <w:color w:val="000000"/>
                <w:sz w:val="24"/>
                <w:szCs w:val="24"/>
              </w:rPr>
              <w:t>）</w:t>
            </w:r>
            <w:r>
              <w:rPr>
                <w:rFonts w:eastAsia="仿宋"/>
                <w:color w:val="0000FF"/>
                <w:sz w:val="24"/>
                <w:szCs w:val="24"/>
              </w:rPr>
              <w:t>营业执照、资质、业绩、项目负责人职称证等比选被邀请人资格要求文件</w:t>
            </w:r>
            <w:r>
              <w:rPr>
                <w:rFonts w:eastAsia="仿宋"/>
                <w:color w:val="000000"/>
                <w:sz w:val="24"/>
                <w:szCs w:val="24"/>
              </w:rPr>
              <w:t>；（</w:t>
            </w:r>
            <w:r>
              <w:rPr>
                <w:rFonts w:eastAsia="仿宋"/>
                <w:color w:val="000000"/>
                <w:sz w:val="24"/>
                <w:szCs w:val="24"/>
              </w:rPr>
              <w:t>3</w:t>
            </w:r>
            <w:r>
              <w:rPr>
                <w:rFonts w:eastAsia="仿宋"/>
                <w:color w:val="000000"/>
                <w:sz w:val="24"/>
                <w:szCs w:val="24"/>
              </w:rPr>
              <w:t>）法定代表人或授权代理人身份证明及</w:t>
            </w:r>
            <w:r>
              <w:rPr>
                <w:rFonts w:eastAsia="仿宋"/>
                <w:color w:val="000000"/>
                <w:sz w:val="24"/>
                <w:szCs w:val="24"/>
              </w:rPr>
              <w:lastRenderedPageBreak/>
              <w:t>授权委托书；</w:t>
            </w:r>
          </w:p>
          <w:p w14:paraId="796061B5" w14:textId="77777777" w:rsidR="005A2169" w:rsidRDefault="00CB24C5">
            <w:pPr>
              <w:spacing w:line="440" w:lineRule="exact"/>
              <w:rPr>
                <w:rFonts w:eastAsia="仿宋"/>
                <w:color w:val="0000FF"/>
                <w:sz w:val="24"/>
                <w:szCs w:val="24"/>
              </w:rPr>
            </w:pPr>
            <w:r>
              <w:rPr>
                <w:rFonts w:eastAsia="仿宋"/>
                <w:color w:val="0000FF"/>
                <w:sz w:val="24"/>
                <w:szCs w:val="24"/>
              </w:rPr>
              <w:t>2</w:t>
            </w:r>
            <w:r>
              <w:rPr>
                <w:rFonts w:eastAsia="仿宋"/>
                <w:color w:val="0000FF"/>
                <w:sz w:val="24"/>
                <w:szCs w:val="24"/>
              </w:rPr>
              <w:t>、要求提供的资料均需加盖鲜章</w:t>
            </w:r>
          </w:p>
          <w:p w14:paraId="01915D09" w14:textId="77777777" w:rsidR="005A2169" w:rsidRDefault="00CB24C5">
            <w:pPr>
              <w:spacing w:line="440" w:lineRule="exact"/>
              <w:rPr>
                <w:rFonts w:eastAsia="仿宋"/>
                <w:sz w:val="24"/>
                <w:szCs w:val="24"/>
              </w:rPr>
            </w:pPr>
            <w:r>
              <w:rPr>
                <w:rFonts w:eastAsia="仿宋"/>
                <w:color w:val="000000"/>
                <w:sz w:val="24"/>
                <w:szCs w:val="24"/>
              </w:rPr>
              <w:t>3</w:t>
            </w:r>
            <w:r>
              <w:rPr>
                <w:rFonts w:eastAsia="仿宋"/>
                <w:color w:val="000000"/>
                <w:sz w:val="24"/>
                <w:szCs w:val="24"/>
              </w:rPr>
              <w:t>、全套比选资料扫描成</w:t>
            </w:r>
            <w:r>
              <w:rPr>
                <w:rFonts w:eastAsia="仿宋"/>
                <w:sz w:val="24"/>
                <w:szCs w:val="24"/>
              </w:rPr>
              <w:t>一个</w:t>
            </w:r>
            <w:r>
              <w:rPr>
                <w:rFonts w:eastAsia="仿宋"/>
                <w:sz w:val="24"/>
                <w:szCs w:val="24"/>
              </w:rPr>
              <w:t>PDF</w:t>
            </w:r>
            <w:r>
              <w:rPr>
                <w:rFonts w:eastAsia="仿宋"/>
                <w:sz w:val="24"/>
                <w:szCs w:val="24"/>
              </w:rPr>
              <w:t>文件（盖公章，原件扫描）同时递交。</w:t>
            </w:r>
          </w:p>
        </w:tc>
      </w:tr>
    </w:tbl>
    <w:p w14:paraId="74A8D420" w14:textId="77777777" w:rsidR="005A2169" w:rsidRDefault="00CB24C5">
      <w:pPr>
        <w:rPr>
          <w:rFonts w:eastAsia="仿宋"/>
          <w:bCs/>
          <w:snapToGrid w:val="0"/>
          <w:kern w:val="0"/>
          <w:sz w:val="32"/>
          <w:szCs w:val="32"/>
        </w:rPr>
      </w:pPr>
      <w:r>
        <w:rPr>
          <w:rFonts w:eastAsia="仿宋"/>
          <w:sz w:val="32"/>
          <w:szCs w:val="32"/>
        </w:rPr>
        <w:lastRenderedPageBreak/>
        <w:t>附件：比选文件格式</w:t>
      </w:r>
      <w:r>
        <w:rPr>
          <w:rFonts w:eastAsia="仿宋"/>
          <w:sz w:val="32"/>
          <w:szCs w:val="32"/>
        </w:rPr>
        <w:t xml:space="preserve"> </w:t>
      </w:r>
    </w:p>
    <w:p w14:paraId="0BDED00E" w14:textId="77777777" w:rsidR="005A2169" w:rsidRDefault="00CB24C5">
      <w:pPr>
        <w:adjustRightInd w:val="0"/>
        <w:snapToGrid w:val="0"/>
        <w:spacing w:line="560" w:lineRule="exact"/>
        <w:ind w:firstLineChars="750" w:firstLine="2400"/>
        <w:jc w:val="right"/>
        <w:rPr>
          <w:rFonts w:eastAsia="仿宋"/>
          <w:bCs/>
          <w:snapToGrid w:val="0"/>
          <w:kern w:val="0"/>
          <w:sz w:val="32"/>
          <w:szCs w:val="32"/>
        </w:rPr>
      </w:pPr>
      <w:r>
        <w:rPr>
          <w:rFonts w:eastAsia="仿宋"/>
          <w:bCs/>
          <w:snapToGrid w:val="0"/>
          <w:kern w:val="0"/>
          <w:sz w:val="32"/>
          <w:szCs w:val="32"/>
        </w:rPr>
        <w:t>重庆城市综合交通枢纽（集团）有限公司</w:t>
      </w:r>
    </w:p>
    <w:p w14:paraId="7DE06972" w14:textId="07D0EF6B" w:rsidR="005A2169" w:rsidRDefault="00CB24C5">
      <w:pPr>
        <w:adjustRightInd w:val="0"/>
        <w:snapToGrid w:val="0"/>
        <w:spacing w:line="560" w:lineRule="exact"/>
        <w:ind w:firstLineChars="1150" w:firstLine="3680"/>
        <w:jc w:val="right"/>
        <w:rPr>
          <w:rFonts w:eastAsia="仿宋"/>
          <w:bCs/>
          <w:snapToGrid w:val="0"/>
          <w:kern w:val="0"/>
          <w:sz w:val="32"/>
          <w:szCs w:val="32"/>
        </w:rPr>
      </w:pPr>
      <w:r>
        <w:rPr>
          <w:rFonts w:eastAsia="仿宋"/>
          <w:bCs/>
          <w:snapToGrid w:val="0"/>
          <w:kern w:val="0"/>
          <w:sz w:val="32"/>
          <w:szCs w:val="32"/>
        </w:rPr>
        <w:t xml:space="preserve">2022 </w:t>
      </w:r>
      <w:r>
        <w:rPr>
          <w:rFonts w:eastAsia="仿宋"/>
          <w:bCs/>
          <w:snapToGrid w:val="0"/>
          <w:kern w:val="0"/>
          <w:sz w:val="32"/>
          <w:szCs w:val="32"/>
        </w:rPr>
        <w:t>年</w:t>
      </w:r>
      <w:r>
        <w:rPr>
          <w:rFonts w:eastAsia="仿宋"/>
          <w:bCs/>
          <w:snapToGrid w:val="0"/>
          <w:kern w:val="0"/>
          <w:sz w:val="32"/>
          <w:szCs w:val="32"/>
        </w:rPr>
        <w:t xml:space="preserve"> </w:t>
      </w:r>
      <w:r w:rsidR="00AA4111">
        <w:rPr>
          <w:rFonts w:eastAsia="仿宋"/>
          <w:bCs/>
          <w:snapToGrid w:val="0"/>
          <w:kern w:val="0"/>
          <w:sz w:val="32"/>
          <w:szCs w:val="32"/>
        </w:rPr>
        <w:t xml:space="preserve"> </w:t>
      </w:r>
      <w:r>
        <w:rPr>
          <w:rFonts w:eastAsia="仿宋"/>
          <w:bCs/>
          <w:snapToGrid w:val="0"/>
          <w:kern w:val="0"/>
          <w:sz w:val="32"/>
          <w:szCs w:val="32"/>
        </w:rPr>
        <w:t xml:space="preserve"> </w:t>
      </w:r>
      <w:r>
        <w:rPr>
          <w:rFonts w:eastAsia="仿宋"/>
          <w:bCs/>
          <w:snapToGrid w:val="0"/>
          <w:kern w:val="0"/>
          <w:sz w:val="32"/>
          <w:szCs w:val="32"/>
        </w:rPr>
        <w:t>月</w:t>
      </w:r>
      <w:r>
        <w:rPr>
          <w:rFonts w:eastAsia="仿宋" w:hint="eastAsia"/>
          <w:bCs/>
          <w:snapToGrid w:val="0"/>
          <w:kern w:val="0"/>
          <w:sz w:val="32"/>
          <w:szCs w:val="32"/>
        </w:rPr>
        <w:t xml:space="preserve"> </w:t>
      </w:r>
      <w:r w:rsidR="00AA4111">
        <w:rPr>
          <w:rFonts w:eastAsia="仿宋"/>
          <w:bCs/>
          <w:snapToGrid w:val="0"/>
          <w:kern w:val="0"/>
          <w:sz w:val="32"/>
          <w:szCs w:val="32"/>
        </w:rPr>
        <w:t xml:space="preserve">  </w:t>
      </w:r>
      <w:r>
        <w:rPr>
          <w:rFonts w:eastAsia="仿宋"/>
          <w:bCs/>
          <w:snapToGrid w:val="0"/>
          <w:kern w:val="0"/>
          <w:sz w:val="32"/>
          <w:szCs w:val="32"/>
        </w:rPr>
        <w:t xml:space="preserve"> </w:t>
      </w:r>
      <w:r>
        <w:rPr>
          <w:rFonts w:eastAsia="仿宋"/>
          <w:bCs/>
          <w:snapToGrid w:val="0"/>
          <w:kern w:val="0"/>
          <w:sz w:val="32"/>
          <w:szCs w:val="32"/>
        </w:rPr>
        <w:t>日</w:t>
      </w:r>
    </w:p>
    <w:p w14:paraId="253A3BBE" w14:textId="77777777" w:rsidR="005A2169" w:rsidRDefault="00CB24C5">
      <w:pPr>
        <w:rPr>
          <w:rFonts w:eastAsia="仿宋"/>
          <w:sz w:val="24"/>
          <w:szCs w:val="24"/>
        </w:rPr>
      </w:pPr>
      <w:r>
        <w:rPr>
          <w:rFonts w:eastAsia="仿宋"/>
          <w:sz w:val="28"/>
          <w:szCs w:val="28"/>
        </w:rPr>
        <w:br w:type="page"/>
      </w:r>
      <w:r>
        <w:rPr>
          <w:rFonts w:eastAsia="仿宋"/>
          <w:sz w:val="24"/>
          <w:szCs w:val="24"/>
        </w:rPr>
        <w:lastRenderedPageBreak/>
        <w:t>附件：</w:t>
      </w:r>
    </w:p>
    <w:p w14:paraId="4612AF48" w14:textId="77777777" w:rsidR="005A2169" w:rsidRDefault="00CB24C5">
      <w:pPr>
        <w:jc w:val="center"/>
        <w:rPr>
          <w:rFonts w:eastAsia="仿宋"/>
          <w:sz w:val="24"/>
          <w:szCs w:val="24"/>
        </w:rPr>
      </w:pPr>
      <w:r>
        <w:rPr>
          <w:rFonts w:eastAsia="仿宋"/>
          <w:sz w:val="24"/>
          <w:szCs w:val="24"/>
        </w:rPr>
        <w:t>一、比选报价函</w:t>
      </w:r>
    </w:p>
    <w:p w14:paraId="55DB2D07" w14:textId="77777777" w:rsidR="005A2169" w:rsidRDefault="00CB24C5">
      <w:pPr>
        <w:tabs>
          <w:tab w:val="left" w:pos="2640"/>
        </w:tabs>
        <w:autoSpaceDE w:val="0"/>
        <w:autoSpaceDN w:val="0"/>
        <w:adjustRightInd w:val="0"/>
        <w:snapToGrid w:val="0"/>
        <w:spacing w:line="360" w:lineRule="auto"/>
        <w:ind w:left="120" w:right="-20"/>
        <w:jc w:val="left"/>
        <w:rPr>
          <w:rFonts w:eastAsia="仿宋"/>
          <w:snapToGrid w:val="0"/>
          <w:kern w:val="0"/>
          <w:sz w:val="24"/>
          <w:szCs w:val="24"/>
        </w:rPr>
      </w:pPr>
      <w:r>
        <w:rPr>
          <w:rFonts w:eastAsia="仿宋"/>
          <w:snapToGrid w:val="0"/>
          <w:kern w:val="0"/>
          <w:sz w:val="24"/>
          <w:szCs w:val="24"/>
          <w:u w:val="single"/>
        </w:rPr>
        <w:t>重庆城市综合交通枢纽（集团）有限公司</w:t>
      </w:r>
      <w:r>
        <w:rPr>
          <w:rFonts w:eastAsia="仿宋"/>
          <w:snapToGrid w:val="0"/>
          <w:kern w:val="0"/>
          <w:sz w:val="24"/>
          <w:szCs w:val="24"/>
        </w:rPr>
        <w:t>：</w:t>
      </w:r>
    </w:p>
    <w:p w14:paraId="545B5782" w14:textId="7B94842D" w:rsidR="005A2169" w:rsidRDefault="00CB24C5">
      <w:pPr>
        <w:adjustRightInd w:val="0"/>
        <w:snapToGrid w:val="0"/>
        <w:spacing w:line="360" w:lineRule="auto"/>
        <w:jc w:val="left"/>
        <w:rPr>
          <w:rFonts w:eastAsia="仿宋"/>
          <w:sz w:val="24"/>
          <w:szCs w:val="24"/>
        </w:rPr>
      </w:pPr>
      <w:r>
        <w:rPr>
          <w:rFonts w:eastAsia="仿宋"/>
          <w:sz w:val="24"/>
          <w:szCs w:val="24"/>
        </w:rPr>
        <w:t xml:space="preserve">     </w:t>
      </w:r>
      <w:r>
        <w:rPr>
          <w:rFonts w:eastAsia="仿宋"/>
          <w:sz w:val="24"/>
          <w:szCs w:val="24"/>
        </w:rPr>
        <w:t>根据贵单位《</w:t>
      </w:r>
      <w:r w:rsidR="00AA4111" w:rsidRPr="00AA4111">
        <w:rPr>
          <w:rFonts w:eastAsia="仿宋" w:hint="eastAsia"/>
          <w:color w:val="0000FF"/>
          <w:sz w:val="24"/>
          <w:szCs w:val="24"/>
        </w:rPr>
        <w:t>城市客厅项目</w:t>
      </w:r>
      <w:r w:rsidR="00AA4111" w:rsidRPr="00AA4111">
        <w:rPr>
          <w:rFonts w:eastAsia="仿宋" w:hint="eastAsia"/>
          <w:color w:val="0000FF"/>
          <w:sz w:val="24"/>
          <w:szCs w:val="24"/>
        </w:rPr>
        <w:t>5</w:t>
      </w:r>
      <w:r w:rsidR="00AA4111" w:rsidRPr="00AA4111">
        <w:rPr>
          <w:rFonts w:eastAsia="仿宋" w:hint="eastAsia"/>
          <w:color w:val="0000FF"/>
          <w:sz w:val="24"/>
          <w:szCs w:val="24"/>
        </w:rPr>
        <w:t>个地块概念方案设计</w:t>
      </w:r>
      <w:r>
        <w:rPr>
          <w:rFonts w:eastAsia="仿宋"/>
          <w:sz w:val="24"/>
          <w:szCs w:val="24"/>
        </w:rPr>
        <w:t>单位比选文件邀请函》的要求，本公司正式授权的下述签字人</w:t>
      </w:r>
      <w:r>
        <w:rPr>
          <w:rFonts w:eastAsia="仿宋"/>
          <w:sz w:val="24"/>
          <w:szCs w:val="24"/>
        </w:rPr>
        <w:t xml:space="preserve"> </w:t>
      </w:r>
      <w:r>
        <w:rPr>
          <w:rFonts w:eastAsia="仿宋"/>
          <w:sz w:val="24"/>
          <w:szCs w:val="24"/>
        </w:rPr>
        <w:t>（姓名和职务）代表本公司（被邀请比选人名称），提交本比选函。</w:t>
      </w:r>
    </w:p>
    <w:p w14:paraId="4F38FAA1" w14:textId="77777777" w:rsidR="005A2169" w:rsidRDefault="00CB24C5">
      <w:pPr>
        <w:adjustRightInd w:val="0"/>
        <w:snapToGrid w:val="0"/>
        <w:spacing w:line="360" w:lineRule="auto"/>
        <w:ind w:firstLineChars="150" w:firstLine="360"/>
        <w:jc w:val="left"/>
        <w:rPr>
          <w:rFonts w:eastAsia="仿宋"/>
          <w:sz w:val="24"/>
          <w:szCs w:val="24"/>
        </w:rPr>
      </w:pPr>
      <w:r>
        <w:rPr>
          <w:rFonts w:eastAsia="仿宋"/>
          <w:sz w:val="24"/>
          <w:szCs w:val="24"/>
        </w:rPr>
        <w:t>据此函，签字</w:t>
      </w:r>
      <w:proofErr w:type="gramStart"/>
      <w:r>
        <w:rPr>
          <w:rFonts w:eastAsia="仿宋"/>
          <w:sz w:val="24"/>
          <w:szCs w:val="24"/>
        </w:rPr>
        <w:t>人兹宣布</w:t>
      </w:r>
      <w:proofErr w:type="gramEnd"/>
      <w:r>
        <w:rPr>
          <w:rFonts w:eastAsia="仿宋"/>
          <w:sz w:val="24"/>
          <w:szCs w:val="24"/>
        </w:rPr>
        <w:t>同意如下：</w:t>
      </w:r>
    </w:p>
    <w:p w14:paraId="57F3DB9D" w14:textId="7F012E17" w:rsidR="005A2169" w:rsidRDefault="00CB24C5">
      <w:pPr>
        <w:numPr>
          <w:ilvl w:val="0"/>
          <w:numId w:val="3"/>
        </w:numPr>
        <w:adjustRightInd w:val="0"/>
        <w:snapToGrid w:val="0"/>
        <w:spacing w:line="360" w:lineRule="auto"/>
        <w:ind w:firstLineChars="200" w:firstLine="480"/>
        <w:rPr>
          <w:rFonts w:eastAsia="仿宋"/>
          <w:color w:val="0000FF"/>
          <w:sz w:val="24"/>
          <w:szCs w:val="24"/>
        </w:rPr>
      </w:pPr>
      <w:r>
        <w:rPr>
          <w:rFonts w:eastAsia="仿宋"/>
          <w:sz w:val="24"/>
          <w:szCs w:val="24"/>
        </w:rPr>
        <w:t>愿意接受比选文件邀请函中提出的酬金支付方式与合同条款并</w:t>
      </w:r>
      <w:proofErr w:type="gramStart"/>
      <w:r>
        <w:rPr>
          <w:rFonts w:eastAsia="仿宋"/>
          <w:sz w:val="24"/>
          <w:szCs w:val="24"/>
        </w:rPr>
        <w:t>按照</w:t>
      </w:r>
      <w:r w:rsidR="008276AC" w:rsidRPr="008276AC">
        <w:rPr>
          <w:rFonts w:eastAsia="仿宋" w:hint="eastAsia"/>
          <w:color w:val="0000FF"/>
          <w:sz w:val="24"/>
          <w:szCs w:val="24"/>
        </w:rPr>
        <w:t>按照</w:t>
      </w:r>
      <w:proofErr w:type="gramEnd"/>
      <w:r w:rsidR="008276AC" w:rsidRPr="008276AC">
        <w:rPr>
          <w:rFonts w:eastAsia="仿宋" w:hint="eastAsia"/>
          <w:color w:val="0000FF"/>
          <w:sz w:val="24"/>
          <w:szCs w:val="24"/>
        </w:rPr>
        <w:t>比选函报价函中的包干设计费</w:t>
      </w:r>
      <w:r w:rsidR="008276AC" w:rsidRPr="008276AC">
        <w:rPr>
          <w:rFonts w:eastAsia="仿宋" w:hint="eastAsia"/>
          <w:color w:val="0000FF"/>
          <w:sz w:val="24"/>
          <w:szCs w:val="24"/>
        </w:rPr>
        <w:t xml:space="preserve"> </w:t>
      </w:r>
      <w:r w:rsidR="008276AC" w:rsidRPr="008276AC">
        <w:rPr>
          <w:rFonts w:eastAsia="仿宋" w:hint="eastAsia"/>
          <w:color w:val="0000FF"/>
          <w:sz w:val="24"/>
          <w:szCs w:val="24"/>
          <w:u w:val="single"/>
        </w:rPr>
        <w:t xml:space="preserve">        </w:t>
      </w:r>
      <w:r w:rsidR="008276AC" w:rsidRPr="008276AC">
        <w:rPr>
          <w:rFonts w:eastAsia="仿宋" w:hint="eastAsia"/>
          <w:color w:val="0000FF"/>
          <w:sz w:val="24"/>
          <w:szCs w:val="24"/>
        </w:rPr>
        <w:t>（总限价</w:t>
      </w:r>
      <w:r w:rsidR="008276AC" w:rsidRPr="008276AC">
        <w:rPr>
          <w:rFonts w:eastAsia="仿宋"/>
          <w:color w:val="0000FF"/>
          <w:sz w:val="24"/>
          <w:szCs w:val="24"/>
        </w:rPr>
        <w:t>55.06</w:t>
      </w:r>
      <w:r w:rsidR="008276AC" w:rsidRPr="008276AC">
        <w:rPr>
          <w:rFonts w:eastAsia="仿宋" w:hint="eastAsia"/>
          <w:color w:val="0000FF"/>
          <w:sz w:val="24"/>
          <w:szCs w:val="24"/>
        </w:rPr>
        <w:t>万元），作为本项目报价</w:t>
      </w:r>
      <w:r>
        <w:rPr>
          <w:rFonts w:eastAsia="仿宋"/>
          <w:color w:val="0000FF"/>
          <w:sz w:val="24"/>
          <w:szCs w:val="24"/>
        </w:rPr>
        <w:t>（所填报数字建议保留至小数点后</w:t>
      </w:r>
      <w:r>
        <w:rPr>
          <w:rFonts w:eastAsia="仿宋"/>
          <w:color w:val="0000FF"/>
          <w:sz w:val="24"/>
          <w:szCs w:val="24"/>
        </w:rPr>
        <w:t>2</w:t>
      </w:r>
      <w:r>
        <w:rPr>
          <w:rFonts w:eastAsia="仿宋"/>
          <w:color w:val="0000FF"/>
          <w:sz w:val="24"/>
          <w:szCs w:val="24"/>
        </w:rPr>
        <w:t>位，小数点位数不对不作为否决条件）</w:t>
      </w:r>
      <w:r w:rsidR="00B54D0B">
        <w:rPr>
          <w:rFonts w:eastAsia="仿宋" w:hint="eastAsia"/>
          <w:color w:val="0000FF"/>
          <w:sz w:val="24"/>
          <w:szCs w:val="24"/>
        </w:rPr>
        <w:t>，其中各个项目报价填写于报价清单内</w:t>
      </w:r>
      <w:r>
        <w:rPr>
          <w:rFonts w:eastAsia="仿宋"/>
          <w:color w:val="0000FF"/>
          <w:sz w:val="24"/>
          <w:szCs w:val="24"/>
        </w:rPr>
        <w:t>。</w:t>
      </w:r>
      <w:r>
        <w:rPr>
          <w:rFonts w:eastAsia="仿宋"/>
          <w:sz w:val="24"/>
          <w:szCs w:val="24"/>
        </w:rPr>
        <w:t>该费用包干使用，包括但不限于</w:t>
      </w:r>
      <w:r>
        <w:rPr>
          <w:rFonts w:eastAsia="仿宋"/>
          <w:color w:val="0000FF"/>
          <w:sz w:val="24"/>
          <w:szCs w:val="24"/>
        </w:rPr>
        <w:t>设计费、专家评审费、人工费、材料费、企业管理费、利润、风险费用、赶工补偿费、水电费、</w:t>
      </w:r>
      <w:proofErr w:type="gramStart"/>
      <w:r>
        <w:rPr>
          <w:rFonts w:eastAsia="仿宋"/>
          <w:color w:val="0000FF"/>
          <w:sz w:val="24"/>
          <w:szCs w:val="24"/>
        </w:rPr>
        <w:t>规</w:t>
      </w:r>
      <w:proofErr w:type="gramEnd"/>
      <w:r>
        <w:rPr>
          <w:rFonts w:eastAsia="仿宋"/>
          <w:color w:val="0000FF"/>
          <w:sz w:val="24"/>
          <w:szCs w:val="24"/>
        </w:rPr>
        <w:t>费、税金以及本工程备案与验收、其他风险等为完成项目</w:t>
      </w:r>
      <w:r w:rsidR="008276AC" w:rsidRPr="008276AC">
        <w:rPr>
          <w:rFonts w:eastAsia="仿宋" w:hint="eastAsia"/>
          <w:color w:val="0000FF"/>
          <w:sz w:val="24"/>
          <w:szCs w:val="24"/>
        </w:rPr>
        <w:t>方案</w:t>
      </w:r>
      <w:r>
        <w:rPr>
          <w:rFonts w:eastAsia="仿宋"/>
          <w:color w:val="0000FF"/>
          <w:sz w:val="24"/>
          <w:szCs w:val="24"/>
        </w:rPr>
        <w:t>设计工作所需的所有费用</w:t>
      </w:r>
      <w:r>
        <w:rPr>
          <w:rFonts w:eastAsia="仿宋"/>
          <w:sz w:val="24"/>
          <w:szCs w:val="24"/>
        </w:rPr>
        <w:t>。</w:t>
      </w:r>
    </w:p>
    <w:p w14:paraId="413CE9CE" w14:textId="77777777" w:rsidR="005A2169" w:rsidRDefault="00CB24C5">
      <w:pPr>
        <w:pStyle w:val="a1"/>
        <w:spacing w:after="0" w:line="360" w:lineRule="auto"/>
        <w:ind w:firstLine="240"/>
        <w:rPr>
          <w:rFonts w:eastAsia="仿宋"/>
          <w:sz w:val="20"/>
          <w:szCs w:val="18"/>
        </w:rPr>
      </w:pPr>
      <w:r>
        <w:rPr>
          <w:rFonts w:eastAsia="仿宋"/>
          <w:sz w:val="24"/>
          <w:szCs w:val="24"/>
        </w:rPr>
        <w:t>2</w:t>
      </w:r>
      <w:r>
        <w:rPr>
          <w:rFonts w:eastAsia="仿宋"/>
          <w:sz w:val="24"/>
          <w:szCs w:val="24"/>
        </w:rPr>
        <w:t>、我司承诺满足贵单位比选邀请函中的</w:t>
      </w:r>
      <w:r>
        <w:rPr>
          <w:rFonts w:eastAsia="仿宋"/>
          <w:sz w:val="24"/>
          <w:szCs w:val="24"/>
        </w:rPr>
        <w:t>“</w:t>
      </w:r>
      <w:r>
        <w:rPr>
          <w:rFonts w:eastAsia="仿宋"/>
          <w:sz w:val="24"/>
          <w:szCs w:val="24"/>
        </w:rPr>
        <w:t>比选被邀请人资格要求</w:t>
      </w:r>
      <w:r>
        <w:rPr>
          <w:rFonts w:eastAsia="仿宋"/>
          <w:sz w:val="24"/>
          <w:szCs w:val="24"/>
        </w:rPr>
        <w:t>”</w:t>
      </w:r>
      <w:r>
        <w:rPr>
          <w:rFonts w:eastAsia="仿宋"/>
          <w:sz w:val="24"/>
          <w:szCs w:val="24"/>
        </w:rPr>
        <w:sym w:font="Wingdings" w:char="00A8"/>
      </w:r>
      <w:r>
        <w:rPr>
          <w:rFonts w:eastAsia="仿宋"/>
          <w:sz w:val="24"/>
          <w:szCs w:val="24"/>
        </w:rPr>
        <w:t>资质要求</w:t>
      </w:r>
      <w:r>
        <w:rPr>
          <w:rFonts w:eastAsia="仿宋"/>
          <w:sz w:val="24"/>
          <w:szCs w:val="24"/>
        </w:rPr>
        <w:sym w:font="Wingdings" w:char="00A8"/>
      </w:r>
      <w:r>
        <w:rPr>
          <w:rFonts w:eastAsia="仿宋"/>
          <w:sz w:val="24"/>
          <w:szCs w:val="24"/>
        </w:rPr>
        <w:t>业绩要求</w:t>
      </w:r>
      <w:r>
        <w:rPr>
          <w:rFonts w:eastAsia="仿宋"/>
          <w:sz w:val="24"/>
          <w:szCs w:val="24"/>
        </w:rPr>
        <w:sym w:font="Wingdings" w:char="00A8"/>
      </w:r>
      <w:r>
        <w:rPr>
          <w:rFonts w:eastAsia="仿宋"/>
          <w:sz w:val="24"/>
          <w:szCs w:val="24"/>
        </w:rPr>
        <w:t>人员要求的指标</w:t>
      </w:r>
      <w:r>
        <w:rPr>
          <w:rFonts w:eastAsia="仿宋"/>
          <w:sz w:val="24"/>
          <w:szCs w:val="24"/>
        </w:rPr>
        <w:sym w:font="Wingdings" w:char="00A8"/>
      </w:r>
      <w:r>
        <w:rPr>
          <w:rFonts w:eastAsia="仿宋"/>
          <w:sz w:val="24"/>
          <w:szCs w:val="24"/>
        </w:rPr>
        <w:t>工期要求（勾选）</w:t>
      </w:r>
    </w:p>
    <w:p w14:paraId="58E26085" w14:textId="77777777" w:rsidR="005A2169" w:rsidRDefault="00CB24C5">
      <w:pPr>
        <w:adjustRightInd w:val="0"/>
        <w:snapToGrid w:val="0"/>
        <w:spacing w:line="360" w:lineRule="auto"/>
        <w:ind w:firstLineChars="200" w:firstLine="480"/>
        <w:rPr>
          <w:rFonts w:eastAsia="仿宋"/>
          <w:sz w:val="24"/>
          <w:szCs w:val="24"/>
        </w:rPr>
      </w:pPr>
      <w:r>
        <w:rPr>
          <w:rFonts w:eastAsia="仿宋"/>
          <w:sz w:val="24"/>
          <w:szCs w:val="24"/>
        </w:rPr>
        <w:t>3</w:t>
      </w:r>
      <w:r>
        <w:rPr>
          <w:rFonts w:eastAsia="仿宋"/>
          <w:sz w:val="24"/>
          <w:szCs w:val="24"/>
        </w:rPr>
        <w:t>、我们已详细阅读了比选文件全部内容，我们知道必须放弃提出含糊不清或误解的问题的权利。</w:t>
      </w:r>
    </w:p>
    <w:p w14:paraId="7F9DC29A" w14:textId="58E4F23C" w:rsidR="005A2169" w:rsidRDefault="00CB24C5">
      <w:pPr>
        <w:adjustRightInd w:val="0"/>
        <w:snapToGrid w:val="0"/>
        <w:spacing w:line="360" w:lineRule="auto"/>
        <w:ind w:firstLineChars="200" w:firstLine="480"/>
        <w:rPr>
          <w:rFonts w:eastAsia="仿宋"/>
          <w:sz w:val="24"/>
          <w:szCs w:val="24"/>
        </w:rPr>
      </w:pPr>
      <w:r>
        <w:rPr>
          <w:rFonts w:eastAsia="仿宋"/>
          <w:sz w:val="24"/>
          <w:szCs w:val="24"/>
        </w:rPr>
        <w:t>4</w:t>
      </w:r>
      <w:r>
        <w:rPr>
          <w:rFonts w:eastAsia="仿宋"/>
          <w:sz w:val="24"/>
          <w:szCs w:val="24"/>
        </w:rPr>
        <w:t>、我们保证根据规定履行比选文件中的责任和义务，不得要求变更我司所报</w:t>
      </w:r>
      <w:r>
        <w:rPr>
          <w:rFonts w:eastAsia="仿宋"/>
          <w:color w:val="0000FF"/>
          <w:sz w:val="24"/>
          <w:szCs w:val="24"/>
        </w:rPr>
        <w:t>包干</w:t>
      </w:r>
      <w:r w:rsidR="008276AC">
        <w:rPr>
          <w:rFonts w:eastAsia="仿宋" w:hint="eastAsia"/>
          <w:color w:val="0000FF"/>
          <w:sz w:val="24"/>
          <w:szCs w:val="24"/>
        </w:rPr>
        <w:t>总价</w:t>
      </w:r>
      <w:r>
        <w:rPr>
          <w:rFonts w:eastAsia="仿宋"/>
          <w:sz w:val="24"/>
          <w:szCs w:val="24"/>
        </w:rPr>
        <w:t>。</w:t>
      </w:r>
    </w:p>
    <w:p w14:paraId="623F8A8D" w14:textId="77777777" w:rsidR="005A2169" w:rsidRDefault="00CB24C5">
      <w:pPr>
        <w:adjustRightInd w:val="0"/>
        <w:snapToGrid w:val="0"/>
        <w:spacing w:line="360" w:lineRule="auto"/>
        <w:ind w:firstLineChars="200" w:firstLine="480"/>
        <w:rPr>
          <w:rFonts w:eastAsia="仿宋"/>
          <w:sz w:val="24"/>
          <w:szCs w:val="24"/>
        </w:rPr>
      </w:pPr>
      <w:r>
        <w:rPr>
          <w:rFonts w:eastAsia="仿宋"/>
          <w:sz w:val="24"/>
          <w:szCs w:val="24"/>
        </w:rPr>
        <w:t>5</w:t>
      </w:r>
      <w:r>
        <w:rPr>
          <w:rFonts w:eastAsia="仿宋"/>
          <w:sz w:val="24"/>
          <w:szCs w:val="24"/>
        </w:rPr>
        <w:t>、本</w:t>
      </w:r>
      <w:proofErr w:type="gramStart"/>
      <w:r>
        <w:rPr>
          <w:rFonts w:eastAsia="仿宋"/>
          <w:sz w:val="24"/>
          <w:szCs w:val="24"/>
        </w:rPr>
        <w:t>比选函自开启</w:t>
      </w:r>
      <w:proofErr w:type="gramEnd"/>
      <w:r>
        <w:rPr>
          <w:rFonts w:eastAsia="仿宋"/>
          <w:sz w:val="24"/>
          <w:szCs w:val="24"/>
        </w:rPr>
        <w:t>之日起至项目全部完成之内有效。</w:t>
      </w:r>
    </w:p>
    <w:p w14:paraId="3AB31FC2" w14:textId="77777777" w:rsidR="005A2169" w:rsidRDefault="00CB24C5">
      <w:pPr>
        <w:adjustRightInd w:val="0"/>
        <w:snapToGrid w:val="0"/>
        <w:spacing w:line="360" w:lineRule="auto"/>
        <w:rPr>
          <w:rFonts w:eastAsia="仿宋"/>
          <w:sz w:val="24"/>
          <w:szCs w:val="24"/>
        </w:rPr>
      </w:pPr>
      <w:r>
        <w:rPr>
          <w:rFonts w:eastAsia="仿宋"/>
          <w:sz w:val="24"/>
          <w:szCs w:val="24"/>
        </w:rPr>
        <w:t>被邀请比选人全称（公章）：</w:t>
      </w:r>
      <w:r>
        <w:rPr>
          <w:rFonts w:eastAsia="仿宋"/>
          <w:sz w:val="24"/>
          <w:szCs w:val="24"/>
        </w:rPr>
        <w:t xml:space="preserve"> </w:t>
      </w:r>
    </w:p>
    <w:p w14:paraId="04D63BD5" w14:textId="77777777" w:rsidR="005A2169" w:rsidRDefault="00CB24C5">
      <w:pPr>
        <w:adjustRightInd w:val="0"/>
        <w:snapToGrid w:val="0"/>
        <w:spacing w:line="360" w:lineRule="auto"/>
        <w:rPr>
          <w:rFonts w:eastAsia="仿宋"/>
          <w:sz w:val="24"/>
          <w:szCs w:val="24"/>
        </w:rPr>
      </w:pPr>
      <w:r>
        <w:rPr>
          <w:rFonts w:eastAsia="仿宋"/>
          <w:sz w:val="24"/>
          <w:szCs w:val="24"/>
        </w:rPr>
        <w:t>通信地址：</w:t>
      </w:r>
      <w:r>
        <w:rPr>
          <w:rFonts w:eastAsia="仿宋"/>
          <w:sz w:val="24"/>
          <w:szCs w:val="24"/>
        </w:rPr>
        <w:t xml:space="preserve">                              </w:t>
      </w:r>
    </w:p>
    <w:p w14:paraId="29C21280" w14:textId="77777777" w:rsidR="005A2169" w:rsidRDefault="00CB24C5">
      <w:pPr>
        <w:adjustRightInd w:val="0"/>
        <w:snapToGrid w:val="0"/>
        <w:spacing w:line="360" w:lineRule="auto"/>
        <w:rPr>
          <w:rFonts w:eastAsia="仿宋"/>
          <w:sz w:val="24"/>
          <w:szCs w:val="24"/>
        </w:rPr>
      </w:pPr>
      <w:r>
        <w:rPr>
          <w:rFonts w:eastAsia="仿宋"/>
          <w:sz w:val="24"/>
          <w:szCs w:val="24"/>
        </w:rPr>
        <w:t>电话、传真：</w:t>
      </w:r>
    </w:p>
    <w:p w14:paraId="154C9437" w14:textId="77777777" w:rsidR="005A2169" w:rsidRDefault="00CB24C5">
      <w:pPr>
        <w:tabs>
          <w:tab w:val="left" w:pos="7140"/>
          <w:tab w:val="left" w:pos="7560"/>
          <w:tab w:val="left" w:pos="8300"/>
        </w:tabs>
        <w:autoSpaceDE w:val="0"/>
        <w:autoSpaceDN w:val="0"/>
        <w:adjustRightInd w:val="0"/>
        <w:snapToGrid w:val="0"/>
        <w:spacing w:line="360" w:lineRule="auto"/>
        <w:ind w:right="210"/>
        <w:rPr>
          <w:rFonts w:eastAsia="仿宋"/>
          <w:sz w:val="24"/>
          <w:szCs w:val="24"/>
        </w:rPr>
      </w:pPr>
      <w:r>
        <w:rPr>
          <w:rFonts w:eastAsia="仿宋"/>
          <w:sz w:val="24"/>
          <w:szCs w:val="24"/>
        </w:rPr>
        <w:t>法定代表人或授权代理人签字：</w:t>
      </w:r>
    </w:p>
    <w:p w14:paraId="35DEC20C" w14:textId="77777777" w:rsidR="005A2169" w:rsidRDefault="00CB24C5">
      <w:pPr>
        <w:tabs>
          <w:tab w:val="left" w:pos="7140"/>
          <w:tab w:val="left" w:pos="7560"/>
          <w:tab w:val="left" w:pos="8300"/>
        </w:tabs>
        <w:wordWrap w:val="0"/>
        <w:autoSpaceDE w:val="0"/>
        <w:autoSpaceDN w:val="0"/>
        <w:adjustRightInd w:val="0"/>
        <w:spacing w:line="360" w:lineRule="auto"/>
        <w:ind w:right="210" w:firstLineChars="1750" w:firstLine="4200"/>
        <w:rPr>
          <w:rFonts w:eastAsia="仿宋"/>
          <w:snapToGrid w:val="0"/>
          <w:kern w:val="0"/>
          <w:sz w:val="24"/>
          <w:szCs w:val="24"/>
        </w:rPr>
      </w:pPr>
      <w:r>
        <w:rPr>
          <w:rFonts w:eastAsia="仿宋"/>
          <w:snapToGrid w:val="0"/>
          <w:kern w:val="0"/>
          <w:sz w:val="24"/>
          <w:szCs w:val="24"/>
        </w:rPr>
        <w:t>日期：</w:t>
      </w:r>
      <w:r>
        <w:rPr>
          <w:rFonts w:eastAsia="仿宋"/>
          <w:snapToGrid w:val="0"/>
          <w:kern w:val="0"/>
          <w:sz w:val="24"/>
          <w:szCs w:val="24"/>
        </w:rPr>
        <w:t xml:space="preserve">202 </w:t>
      </w:r>
      <w:r>
        <w:rPr>
          <w:rFonts w:eastAsia="仿宋"/>
          <w:snapToGrid w:val="0"/>
          <w:kern w:val="0"/>
          <w:sz w:val="24"/>
          <w:szCs w:val="24"/>
        </w:rPr>
        <w:t>年</w:t>
      </w:r>
      <w:r>
        <w:rPr>
          <w:rFonts w:eastAsia="仿宋"/>
          <w:snapToGrid w:val="0"/>
          <w:kern w:val="0"/>
          <w:sz w:val="24"/>
          <w:szCs w:val="24"/>
        </w:rPr>
        <w:t xml:space="preserve">   </w:t>
      </w:r>
      <w:r>
        <w:rPr>
          <w:rFonts w:eastAsia="仿宋"/>
          <w:snapToGrid w:val="0"/>
          <w:kern w:val="0"/>
          <w:sz w:val="24"/>
          <w:szCs w:val="24"/>
        </w:rPr>
        <w:t>月</w:t>
      </w:r>
      <w:r>
        <w:rPr>
          <w:rFonts w:eastAsia="仿宋"/>
          <w:snapToGrid w:val="0"/>
          <w:kern w:val="0"/>
          <w:sz w:val="24"/>
          <w:szCs w:val="24"/>
        </w:rPr>
        <w:t xml:space="preserve">    </w:t>
      </w:r>
      <w:r>
        <w:rPr>
          <w:rFonts w:eastAsia="仿宋"/>
          <w:snapToGrid w:val="0"/>
          <w:kern w:val="0"/>
          <w:sz w:val="24"/>
          <w:szCs w:val="24"/>
        </w:rPr>
        <w:t>日</w:t>
      </w:r>
    </w:p>
    <w:p w14:paraId="39F58B98" w14:textId="77777777" w:rsidR="005A2169" w:rsidRDefault="005A2169">
      <w:bookmarkStart w:id="0" w:name="_Toc463688772"/>
    </w:p>
    <w:p w14:paraId="71717428" w14:textId="77777777" w:rsidR="00B54D0B" w:rsidRDefault="00B54D0B" w:rsidP="00B54D0B">
      <w:pPr>
        <w:pStyle w:val="a0"/>
      </w:pPr>
    </w:p>
    <w:p w14:paraId="0100911A" w14:textId="77777777" w:rsidR="00B54D0B" w:rsidRDefault="00B54D0B" w:rsidP="00B54D0B"/>
    <w:p w14:paraId="0D25DC4B" w14:textId="77777777" w:rsidR="00B54D0B" w:rsidRDefault="00B54D0B" w:rsidP="00B54D0B">
      <w:pPr>
        <w:pStyle w:val="a0"/>
      </w:pPr>
    </w:p>
    <w:p w14:paraId="5CE74A96" w14:textId="77777777" w:rsidR="00B54D0B" w:rsidRDefault="00B54D0B" w:rsidP="00B54D0B"/>
    <w:p w14:paraId="2B0EF351" w14:textId="77777777" w:rsidR="00B54D0B" w:rsidRDefault="00B54D0B" w:rsidP="00B54D0B">
      <w:pPr>
        <w:pStyle w:val="a0"/>
      </w:pPr>
    </w:p>
    <w:p w14:paraId="0DC7D407" w14:textId="77777777" w:rsidR="00B54D0B" w:rsidRDefault="00B54D0B" w:rsidP="00B54D0B"/>
    <w:p w14:paraId="4B1E77BC" w14:textId="77777777" w:rsidR="00B54D0B" w:rsidRDefault="00B54D0B" w:rsidP="00B54D0B">
      <w:pPr>
        <w:pStyle w:val="a0"/>
      </w:pPr>
    </w:p>
    <w:p w14:paraId="6241201E" w14:textId="2D9A2B63" w:rsidR="00B54D0B" w:rsidRDefault="00B54D0B" w:rsidP="00B54D0B">
      <w:pPr>
        <w:jc w:val="center"/>
        <w:rPr>
          <w:szCs w:val="32"/>
        </w:rPr>
      </w:pPr>
      <w:r>
        <w:rPr>
          <w:rFonts w:eastAsia="方正仿宋_GBK"/>
          <w:sz w:val="32"/>
          <w:szCs w:val="32"/>
        </w:rPr>
        <w:t>二</w:t>
      </w:r>
      <w:r>
        <w:rPr>
          <w:rFonts w:eastAsia="方正仿宋_GBK"/>
          <w:sz w:val="32"/>
          <w:szCs w:val="32"/>
        </w:rPr>
        <w:t> </w:t>
      </w:r>
      <w:r>
        <w:rPr>
          <w:rFonts w:eastAsia="方正仿宋_GBK" w:hint="eastAsia"/>
          <w:sz w:val="32"/>
          <w:szCs w:val="32"/>
        </w:rPr>
        <w:t>、</w:t>
      </w:r>
      <w:r>
        <w:rPr>
          <w:rFonts w:eastAsia="方正仿宋_GBK"/>
          <w:sz w:val="32"/>
          <w:szCs w:val="32"/>
        </w:rPr>
        <w:t>报价</w:t>
      </w:r>
      <w:r>
        <w:rPr>
          <w:rFonts w:ascii="宋体" w:hAnsi="宋体" w:cs="宋体" w:hint="eastAsia"/>
          <w:sz w:val="32"/>
          <w:szCs w:val="32"/>
        </w:rPr>
        <w:t>清单</w:t>
      </w:r>
    </w:p>
    <w:tbl>
      <w:tblPr>
        <w:tblStyle w:val="af3"/>
        <w:tblW w:w="8522" w:type="dxa"/>
        <w:tblLayout w:type="fixed"/>
        <w:tblLook w:val="04A0" w:firstRow="1" w:lastRow="0" w:firstColumn="1" w:lastColumn="0" w:noHBand="0" w:noVBand="1"/>
      </w:tblPr>
      <w:tblGrid>
        <w:gridCol w:w="1420"/>
        <w:gridCol w:w="1420"/>
        <w:gridCol w:w="1420"/>
        <w:gridCol w:w="1420"/>
        <w:gridCol w:w="1421"/>
        <w:gridCol w:w="1421"/>
      </w:tblGrid>
      <w:tr w:rsidR="00B54D0B" w14:paraId="1525AA6C" w14:textId="77777777" w:rsidTr="00F728FA">
        <w:tc>
          <w:tcPr>
            <w:tcW w:w="1420" w:type="dxa"/>
          </w:tcPr>
          <w:p w14:paraId="777A1A4D" w14:textId="77777777" w:rsidR="00B54D0B" w:rsidRDefault="00B54D0B" w:rsidP="00F728FA">
            <w:pPr>
              <w:jc w:val="center"/>
              <w:rPr>
                <w:szCs w:val="32"/>
              </w:rPr>
            </w:pPr>
            <w:r>
              <w:rPr>
                <w:rFonts w:eastAsia="方正仿宋_GBK"/>
                <w:sz w:val="32"/>
                <w:szCs w:val="32"/>
              </w:rPr>
              <w:t>序号</w:t>
            </w:r>
          </w:p>
        </w:tc>
        <w:tc>
          <w:tcPr>
            <w:tcW w:w="1420" w:type="dxa"/>
          </w:tcPr>
          <w:p w14:paraId="22500265" w14:textId="2F5AF3D5" w:rsidR="00B54D0B" w:rsidRDefault="00B54D0B" w:rsidP="00F728FA">
            <w:pPr>
              <w:jc w:val="center"/>
              <w:rPr>
                <w:szCs w:val="32"/>
              </w:rPr>
            </w:pPr>
            <w:r>
              <w:rPr>
                <w:rFonts w:ascii="宋体" w:hAnsi="宋体" w:cs="宋体" w:hint="eastAsia"/>
                <w:sz w:val="32"/>
                <w:szCs w:val="32"/>
              </w:rPr>
              <w:t>清单名</w:t>
            </w:r>
            <w:r>
              <w:rPr>
                <w:rFonts w:eastAsia="方正仿宋_GBK"/>
                <w:sz w:val="32"/>
                <w:szCs w:val="32"/>
              </w:rPr>
              <w:t>称</w:t>
            </w:r>
          </w:p>
        </w:tc>
        <w:tc>
          <w:tcPr>
            <w:tcW w:w="1420" w:type="dxa"/>
          </w:tcPr>
          <w:p w14:paraId="7278B16F" w14:textId="77777777" w:rsidR="00B54D0B" w:rsidRDefault="00B54D0B" w:rsidP="00F728FA">
            <w:pPr>
              <w:jc w:val="center"/>
              <w:rPr>
                <w:szCs w:val="32"/>
              </w:rPr>
            </w:pPr>
            <w:r>
              <w:rPr>
                <w:rFonts w:eastAsia="方正仿宋_GBK"/>
                <w:sz w:val="32"/>
                <w:szCs w:val="32"/>
              </w:rPr>
              <w:t>数量</w:t>
            </w:r>
          </w:p>
        </w:tc>
        <w:tc>
          <w:tcPr>
            <w:tcW w:w="1420" w:type="dxa"/>
          </w:tcPr>
          <w:p w14:paraId="1B3BD9E0" w14:textId="77777777" w:rsidR="00B54D0B" w:rsidRDefault="00B54D0B" w:rsidP="00F728FA">
            <w:pPr>
              <w:jc w:val="center"/>
              <w:rPr>
                <w:szCs w:val="32"/>
              </w:rPr>
            </w:pPr>
            <w:r>
              <w:rPr>
                <w:rFonts w:eastAsia="方正仿宋_GBK"/>
                <w:sz w:val="32"/>
                <w:szCs w:val="32"/>
              </w:rPr>
              <w:t>单价（元）</w:t>
            </w:r>
          </w:p>
        </w:tc>
        <w:tc>
          <w:tcPr>
            <w:tcW w:w="1421" w:type="dxa"/>
          </w:tcPr>
          <w:p w14:paraId="6222253D" w14:textId="77777777" w:rsidR="00B54D0B" w:rsidRDefault="00B54D0B" w:rsidP="00F728FA">
            <w:pPr>
              <w:jc w:val="center"/>
              <w:rPr>
                <w:szCs w:val="32"/>
              </w:rPr>
            </w:pPr>
            <w:r>
              <w:rPr>
                <w:rFonts w:eastAsia="方正仿宋_GBK"/>
                <w:sz w:val="32"/>
                <w:szCs w:val="32"/>
              </w:rPr>
              <w:t>合价（元）</w:t>
            </w:r>
          </w:p>
        </w:tc>
        <w:tc>
          <w:tcPr>
            <w:tcW w:w="1421" w:type="dxa"/>
          </w:tcPr>
          <w:p w14:paraId="52FB7E35" w14:textId="77777777" w:rsidR="00B54D0B" w:rsidRDefault="00B54D0B" w:rsidP="00F728FA">
            <w:pPr>
              <w:jc w:val="center"/>
              <w:rPr>
                <w:szCs w:val="32"/>
              </w:rPr>
            </w:pPr>
            <w:r>
              <w:rPr>
                <w:rFonts w:eastAsia="方正仿宋_GBK"/>
                <w:sz w:val="32"/>
                <w:szCs w:val="32"/>
              </w:rPr>
              <w:t>备注</w:t>
            </w:r>
          </w:p>
        </w:tc>
      </w:tr>
      <w:tr w:rsidR="00B54D0B" w14:paraId="33166CCA" w14:textId="77777777" w:rsidTr="00B54D0B">
        <w:trPr>
          <w:trHeight w:val="377"/>
        </w:trPr>
        <w:tc>
          <w:tcPr>
            <w:tcW w:w="1420" w:type="dxa"/>
          </w:tcPr>
          <w:p w14:paraId="6107ABAD" w14:textId="77777777" w:rsidR="00B54D0B" w:rsidRDefault="00B54D0B" w:rsidP="00F728FA">
            <w:pPr>
              <w:jc w:val="center"/>
              <w:rPr>
                <w:szCs w:val="32"/>
              </w:rPr>
            </w:pPr>
          </w:p>
        </w:tc>
        <w:tc>
          <w:tcPr>
            <w:tcW w:w="1420" w:type="dxa"/>
          </w:tcPr>
          <w:p w14:paraId="7E51FFC2" w14:textId="77777777" w:rsidR="00B54D0B" w:rsidRDefault="00B54D0B" w:rsidP="00F728FA">
            <w:pPr>
              <w:jc w:val="center"/>
              <w:rPr>
                <w:szCs w:val="32"/>
              </w:rPr>
            </w:pPr>
          </w:p>
        </w:tc>
        <w:tc>
          <w:tcPr>
            <w:tcW w:w="1420" w:type="dxa"/>
          </w:tcPr>
          <w:p w14:paraId="2ACDB59B" w14:textId="77777777" w:rsidR="00B54D0B" w:rsidRDefault="00B54D0B" w:rsidP="00F728FA">
            <w:pPr>
              <w:jc w:val="center"/>
              <w:rPr>
                <w:szCs w:val="32"/>
              </w:rPr>
            </w:pPr>
          </w:p>
        </w:tc>
        <w:tc>
          <w:tcPr>
            <w:tcW w:w="1420" w:type="dxa"/>
          </w:tcPr>
          <w:p w14:paraId="30BCC62A" w14:textId="77777777" w:rsidR="00B54D0B" w:rsidRDefault="00B54D0B" w:rsidP="00F728FA">
            <w:pPr>
              <w:jc w:val="center"/>
              <w:rPr>
                <w:szCs w:val="32"/>
              </w:rPr>
            </w:pPr>
          </w:p>
        </w:tc>
        <w:tc>
          <w:tcPr>
            <w:tcW w:w="1421" w:type="dxa"/>
          </w:tcPr>
          <w:p w14:paraId="550AFE57" w14:textId="77777777" w:rsidR="00B54D0B" w:rsidRDefault="00B54D0B" w:rsidP="00F728FA">
            <w:pPr>
              <w:jc w:val="center"/>
              <w:rPr>
                <w:szCs w:val="32"/>
              </w:rPr>
            </w:pPr>
          </w:p>
        </w:tc>
        <w:tc>
          <w:tcPr>
            <w:tcW w:w="1421" w:type="dxa"/>
          </w:tcPr>
          <w:p w14:paraId="21CC3B94" w14:textId="77777777" w:rsidR="00B54D0B" w:rsidRDefault="00B54D0B" w:rsidP="00F728FA">
            <w:pPr>
              <w:jc w:val="center"/>
              <w:rPr>
                <w:szCs w:val="32"/>
              </w:rPr>
            </w:pPr>
          </w:p>
        </w:tc>
      </w:tr>
      <w:tr w:rsidR="00B54D0B" w14:paraId="3E1DEEEF" w14:textId="77777777" w:rsidTr="00F728FA">
        <w:tc>
          <w:tcPr>
            <w:tcW w:w="1420" w:type="dxa"/>
          </w:tcPr>
          <w:p w14:paraId="7E585AEB" w14:textId="77777777" w:rsidR="00B54D0B" w:rsidRDefault="00B54D0B" w:rsidP="00F728FA">
            <w:pPr>
              <w:jc w:val="center"/>
              <w:rPr>
                <w:szCs w:val="32"/>
              </w:rPr>
            </w:pPr>
          </w:p>
        </w:tc>
        <w:tc>
          <w:tcPr>
            <w:tcW w:w="1420" w:type="dxa"/>
          </w:tcPr>
          <w:p w14:paraId="1EA4EBE6" w14:textId="77777777" w:rsidR="00B54D0B" w:rsidRDefault="00B54D0B" w:rsidP="00F728FA">
            <w:pPr>
              <w:jc w:val="center"/>
              <w:rPr>
                <w:szCs w:val="32"/>
              </w:rPr>
            </w:pPr>
          </w:p>
        </w:tc>
        <w:tc>
          <w:tcPr>
            <w:tcW w:w="1420" w:type="dxa"/>
          </w:tcPr>
          <w:p w14:paraId="37FA9A37" w14:textId="77777777" w:rsidR="00B54D0B" w:rsidRDefault="00B54D0B" w:rsidP="00F728FA">
            <w:pPr>
              <w:jc w:val="center"/>
              <w:rPr>
                <w:szCs w:val="32"/>
              </w:rPr>
            </w:pPr>
          </w:p>
        </w:tc>
        <w:tc>
          <w:tcPr>
            <w:tcW w:w="1420" w:type="dxa"/>
          </w:tcPr>
          <w:p w14:paraId="23FB0AA5" w14:textId="77777777" w:rsidR="00B54D0B" w:rsidRDefault="00B54D0B" w:rsidP="00F728FA">
            <w:pPr>
              <w:jc w:val="center"/>
              <w:rPr>
                <w:szCs w:val="32"/>
              </w:rPr>
            </w:pPr>
          </w:p>
        </w:tc>
        <w:tc>
          <w:tcPr>
            <w:tcW w:w="1421" w:type="dxa"/>
          </w:tcPr>
          <w:p w14:paraId="70D42D89" w14:textId="77777777" w:rsidR="00B54D0B" w:rsidRDefault="00B54D0B" w:rsidP="00F728FA">
            <w:pPr>
              <w:jc w:val="center"/>
              <w:rPr>
                <w:szCs w:val="32"/>
              </w:rPr>
            </w:pPr>
          </w:p>
        </w:tc>
        <w:tc>
          <w:tcPr>
            <w:tcW w:w="1421" w:type="dxa"/>
          </w:tcPr>
          <w:p w14:paraId="16E3D98F" w14:textId="77777777" w:rsidR="00B54D0B" w:rsidRDefault="00B54D0B" w:rsidP="00F728FA">
            <w:pPr>
              <w:jc w:val="center"/>
              <w:rPr>
                <w:szCs w:val="32"/>
              </w:rPr>
            </w:pPr>
          </w:p>
        </w:tc>
      </w:tr>
      <w:tr w:rsidR="00B54D0B" w14:paraId="0AD17B0A" w14:textId="77777777" w:rsidTr="00F728FA">
        <w:tc>
          <w:tcPr>
            <w:tcW w:w="1420" w:type="dxa"/>
          </w:tcPr>
          <w:p w14:paraId="1D641234" w14:textId="77777777" w:rsidR="00B54D0B" w:rsidRDefault="00B54D0B" w:rsidP="00F728FA">
            <w:pPr>
              <w:jc w:val="center"/>
              <w:rPr>
                <w:szCs w:val="32"/>
              </w:rPr>
            </w:pPr>
          </w:p>
        </w:tc>
        <w:tc>
          <w:tcPr>
            <w:tcW w:w="1420" w:type="dxa"/>
          </w:tcPr>
          <w:p w14:paraId="231B2464" w14:textId="77777777" w:rsidR="00B54D0B" w:rsidRDefault="00B54D0B" w:rsidP="00F728FA">
            <w:pPr>
              <w:jc w:val="center"/>
              <w:rPr>
                <w:szCs w:val="32"/>
              </w:rPr>
            </w:pPr>
          </w:p>
        </w:tc>
        <w:tc>
          <w:tcPr>
            <w:tcW w:w="1420" w:type="dxa"/>
          </w:tcPr>
          <w:p w14:paraId="634FDF73" w14:textId="77777777" w:rsidR="00B54D0B" w:rsidRDefault="00B54D0B" w:rsidP="00F728FA">
            <w:pPr>
              <w:jc w:val="center"/>
              <w:rPr>
                <w:szCs w:val="32"/>
              </w:rPr>
            </w:pPr>
          </w:p>
        </w:tc>
        <w:tc>
          <w:tcPr>
            <w:tcW w:w="1420" w:type="dxa"/>
          </w:tcPr>
          <w:p w14:paraId="0A3C37CA" w14:textId="77777777" w:rsidR="00B54D0B" w:rsidRDefault="00B54D0B" w:rsidP="00F728FA">
            <w:pPr>
              <w:jc w:val="center"/>
              <w:rPr>
                <w:szCs w:val="32"/>
              </w:rPr>
            </w:pPr>
          </w:p>
        </w:tc>
        <w:tc>
          <w:tcPr>
            <w:tcW w:w="1421" w:type="dxa"/>
          </w:tcPr>
          <w:p w14:paraId="43350145" w14:textId="77777777" w:rsidR="00B54D0B" w:rsidRDefault="00B54D0B" w:rsidP="00F728FA">
            <w:pPr>
              <w:jc w:val="center"/>
              <w:rPr>
                <w:szCs w:val="32"/>
              </w:rPr>
            </w:pPr>
          </w:p>
        </w:tc>
        <w:tc>
          <w:tcPr>
            <w:tcW w:w="1421" w:type="dxa"/>
          </w:tcPr>
          <w:p w14:paraId="637E9971" w14:textId="77777777" w:rsidR="00B54D0B" w:rsidRDefault="00B54D0B" w:rsidP="00F728FA">
            <w:pPr>
              <w:jc w:val="center"/>
              <w:rPr>
                <w:szCs w:val="32"/>
              </w:rPr>
            </w:pPr>
          </w:p>
        </w:tc>
      </w:tr>
      <w:tr w:rsidR="00B54D0B" w14:paraId="5D7AE0D0" w14:textId="77777777" w:rsidTr="00F728FA">
        <w:tc>
          <w:tcPr>
            <w:tcW w:w="1420" w:type="dxa"/>
          </w:tcPr>
          <w:p w14:paraId="57C300E5" w14:textId="77777777" w:rsidR="00B54D0B" w:rsidRDefault="00B54D0B" w:rsidP="00B54D0B">
            <w:pPr>
              <w:rPr>
                <w:szCs w:val="32"/>
              </w:rPr>
            </w:pPr>
          </w:p>
        </w:tc>
        <w:tc>
          <w:tcPr>
            <w:tcW w:w="1420" w:type="dxa"/>
          </w:tcPr>
          <w:p w14:paraId="6F063C7C" w14:textId="77777777" w:rsidR="00B54D0B" w:rsidRDefault="00B54D0B" w:rsidP="00F728FA">
            <w:pPr>
              <w:jc w:val="center"/>
              <w:rPr>
                <w:szCs w:val="32"/>
              </w:rPr>
            </w:pPr>
          </w:p>
        </w:tc>
        <w:tc>
          <w:tcPr>
            <w:tcW w:w="1420" w:type="dxa"/>
          </w:tcPr>
          <w:p w14:paraId="5D4B6572" w14:textId="77777777" w:rsidR="00B54D0B" w:rsidRDefault="00B54D0B" w:rsidP="00F728FA">
            <w:pPr>
              <w:jc w:val="center"/>
              <w:rPr>
                <w:szCs w:val="32"/>
              </w:rPr>
            </w:pPr>
          </w:p>
        </w:tc>
        <w:tc>
          <w:tcPr>
            <w:tcW w:w="1420" w:type="dxa"/>
          </w:tcPr>
          <w:p w14:paraId="307F9EC1" w14:textId="77777777" w:rsidR="00B54D0B" w:rsidRDefault="00B54D0B" w:rsidP="00F728FA">
            <w:pPr>
              <w:jc w:val="center"/>
              <w:rPr>
                <w:szCs w:val="32"/>
              </w:rPr>
            </w:pPr>
          </w:p>
        </w:tc>
        <w:tc>
          <w:tcPr>
            <w:tcW w:w="1421" w:type="dxa"/>
          </w:tcPr>
          <w:p w14:paraId="2AFA31E0" w14:textId="77777777" w:rsidR="00B54D0B" w:rsidRDefault="00B54D0B" w:rsidP="00F728FA">
            <w:pPr>
              <w:jc w:val="center"/>
              <w:rPr>
                <w:szCs w:val="32"/>
              </w:rPr>
            </w:pPr>
          </w:p>
        </w:tc>
        <w:tc>
          <w:tcPr>
            <w:tcW w:w="1421" w:type="dxa"/>
          </w:tcPr>
          <w:p w14:paraId="5B581718" w14:textId="77777777" w:rsidR="00B54D0B" w:rsidRDefault="00B54D0B" w:rsidP="00F728FA">
            <w:pPr>
              <w:jc w:val="center"/>
              <w:rPr>
                <w:szCs w:val="32"/>
              </w:rPr>
            </w:pPr>
          </w:p>
        </w:tc>
      </w:tr>
      <w:tr w:rsidR="00B54D0B" w14:paraId="2EFD378A" w14:textId="77777777" w:rsidTr="00F728FA">
        <w:tc>
          <w:tcPr>
            <w:tcW w:w="1420" w:type="dxa"/>
          </w:tcPr>
          <w:p w14:paraId="78A3805B" w14:textId="77777777" w:rsidR="00B54D0B" w:rsidRDefault="00B54D0B" w:rsidP="00B54D0B">
            <w:pPr>
              <w:rPr>
                <w:szCs w:val="32"/>
              </w:rPr>
            </w:pPr>
          </w:p>
        </w:tc>
        <w:tc>
          <w:tcPr>
            <w:tcW w:w="1420" w:type="dxa"/>
          </w:tcPr>
          <w:p w14:paraId="33800FEE" w14:textId="77777777" w:rsidR="00B54D0B" w:rsidRDefault="00B54D0B" w:rsidP="00F728FA">
            <w:pPr>
              <w:jc w:val="center"/>
              <w:rPr>
                <w:szCs w:val="32"/>
              </w:rPr>
            </w:pPr>
          </w:p>
        </w:tc>
        <w:tc>
          <w:tcPr>
            <w:tcW w:w="1420" w:type="dxa"/>
          </w:tcPr>
          <w:p w14:paraId="52EFF474" w14:textId="77777777" w:rsidR="00B54D0B" w:rsidRDefault="00B54D0B" w:rsidP="00F728FA">
            <w:pPr>
              <w:jc w:val="center"/>
              <w:rPr>
                <w:szCs w:val="32"/>
              </w:rPr>
            </w:pPr>
          </w:p>
        </w:tc>
        <w:tc>
          <w:tcPr>
            <w:tcW w:w="1420" w:type="dxa"/>
          </w:tcPr>
          <w:p w14:paraId="5A81DB8F" w14:textId="77777777" w:rsidR="00B54D0B" w:rsidRDefault="00B54D0B" w:rsidP="00F728FA">
            <w:pPr>
              <w:jc w:val="center"/>
              <w:rPr>
                <w:szCs w:val="32"/>
              </w:rPr>
            </w:pPr>
          </w:p>
        </w:tc>
        <w:tc>
          <w:tcPr>
            <w:tcW w:w="1421" w:type="dxa"/>
          </w:tcPr>
          <w:p w14:paraId="42D0D97C" w14:textId="77777777" w:rsidR="00B54D0B" w:rsidRDefault="00B54D0B" w:rsidP="00F728FA">
            <w:pPr>
              <w:jc w:val="center"/>
              <w:rPr>
                <w:szCs w:val="32"/>
              </w:rPr>
            </w:pPr>
          </w:p>
        </w:tc>
        <w:tc>
          <w:tcPr>
            <w:tcW w:w="1421" w:type="dxa"/>
          </w:tcPr>
          <w:p w14:paraId="61345066" w14:textId="77777777" w:rsidR="00B54D0B" w:rsidRDefault="00B54D0B" w:rsidP="00F728FA">
            <w:pPr>
              <w:jc w:val="center"/>
              <w:rPr>
                <w:szCs w:val="32"/>
              </w:rPr>
            </w:pPr>
          </w:p>
        </w:tc>
      </w:tr>
      <w:tr w:rsidR="00B54D0B" w14:paraId="0C1C8EA6" w14:textId="77777777" w:rsidTr="00F728FA">
        <w:tc>
          <w:tcPr>
            <w:tcW w:w="4260" w:type="dxa"/>
            <w:gridSpan w:val="3"/>
          </w:tcPr>
          <w:p w14:paraId="434884D8" w14:textId="77777777" w:rsidR="00B54D0B" w:rsidRDefault="00B54D0B" w:rsidP="00F728FA">
            <w:pPr>
              <w:jc w:val="center"/>
              <w:rPr>
                <w:szCs w:val="32"/>
              </w:rPr>
            </w:pPr>
            <w:r>
              <w:rPr>
                <w:rFonts w:eastAsia="方正仿宋_GBK"/>
                <w:sz w:val="32"/>
                <w:szCs w:val="32"/>
              </w:rPr>
              <w:t>合计（元）</w:t>
            </w:r>
          </w:p>
        </w:tc>
        <w:tc>
          <w:tcPr>
            <w:tcW w:w="4262" w:type="dxa"/>
            <w:gridSpan w:val="3"/>
          </w:tcPr>
          <w:p w14:paraId="501D38E5" w14:textId="77777777" w:rsidR="00B54D0B" w:rsidRDefault="00B54D0B" w:rsidP="00F728FA">
            <w:pPr>
              <w:jc w:val="center"/>
              <w:rPr>
                <w:szCs w:val="32"/>
              </w:rPr>
            </w:pPr>
          </w:p>
        </w:tc>
      </w:tr>
    </w:tbl>
    <w:p w14:paraId="3DC70573" w14:textId="451B8086" w:rsidR="00B54D0B" w:rsidRPr="00B54D0B" w:rsidRDefault="00B54D0B" w:rsidP="00B54D0B">
      <w:pPr>
        <w:sectPr w:rsidR="00B54D0B" w:rsidRPr="00B54D0B">
          <w:footerReference w:type="default" r:id="rId9"/>
          <w:pgSz w:w="11906" w:h="16838"/>
          <w:pgMar w:top="1440" w:right="1800" w:bottom="1440" w:left="1800" w:header="851" w:footer="992" w:gutter="0"/>
          <w:pgNumType w:fmt="numberInDash"/>
          <w:cols w:space="425"/>
          <w:docGrid w:type="lines" w:linePitch="312"/>
        </w:sectPr>
      </w:pPr>
    </w:p>
    <w:bookmarkEnd w:id="0"/>
    <w:p w14:paraId="1728E45F" w14:textId="1A36A2CF" w:rsidR="005A2169" w:rsidRDefault="00B54D0B">
      <w:pPr>
        <w:tabs>
          <w:tab w:val="left" w:pos="8300"/>
        </w:tabs>
        <w:autoSpaceDE w:val="0"/>
        <w:autoSpaceDN w:val="0"/>
        <w:adjustRightInd w:val="0"/>
        <w:spacing w:line="312" w:lineRule="auto"/>
        <w:ind w:right="-20"/>
        <w:rPr>
          <w:rFonts w:eastAsia="仿宋"/>
          <w:snapToGrid w:val="0"/>
          <w:kern w:val="0"/>
          <w:sz w:val="28"/>
          <w:szCs w:val="28"/>
        </w:rPr>
      </w:pPr>
      <w:r>
        <w:rPr>
          <w:rFonts w:eastAsia="仿宋" w:hint="eastAsia"/>
          <w:snapToGrid w:val="0"/>
          <w:kern w:val="0"/>
          <w:sz w:val="28"/>
          <w:szCs w:val="28"/>
        </w:rPr>
        <w:lastRenderedPageBreak/>
        <w:t>三</w:t>
      </w:r>
      <w:r w:rsidR="00CB24C5">
        <w:rPr>
          <w:rFonts w:eastAsia="仿宋"/>
          <w:snapToGrid w:val="0"/>
          <w:kern w:val="0"/>
          <w:sz w:val="28"/>
          <w:szCs w:val="28"/>
        </w:rPr>
        <w:t>、企业资质证书</w:t>
      </w:r>
    </w:p>
    <w:p w14:paraId="16CDD0F4" w14:textId="77777777" w:rsidR="005A2169" w:rsidRDefault="005A2169">
      <w:pPr>
        <w:tabs>
          <w:tab w:val="left" w:pos="8300"/>
        </w:tabs>
        <w:autoSpaceDE w:val="0"/>
        <w:autoSpaceDN w:val="0"/>
        <w:adjustRightInd w:val="0"/>
        <w:spacing w:line="312" w:lineRule="auto"/>
        <w:ind w:right="-20"/>
        <w:rPr>
          <w:rFonts w:eastAsia="仿宋"/>
          <w:snapToGrid w:val="0"/>
          <w:kern w:val="0"/>
          <w:sz w:val="28"/>
          <w:szCs w:val="28"/>
        </w:rPr>
      </w:pPr>
    </w:p>
    <w:p w14:paraId="70D5DC35" w14:textId="01876792" w:rsidR="005A2169" w:rsidRDefault="00B54D0B">
      <w:pPr>
        <w:tabs>
          <w:tab w:val="left" w:pos="8300"/>
        </w:tabs>
        <w:autoSpaceDE w:val="0"/>
        <w:autoSpaceDN w:val="0"/>
        <w:adjustRightInd w:val="0"/>
        <w:spacing w:line="312" w:lineRule="auto"/>
        <w:ind w:right="-20"/>
        <w:jc w:val="left"/>
        <w:rPr>
          <w:rFonts w:eastAsia="仿宋"/>
          <w:snapToGrid w:val="0"/>
          <w:kern w:val="0"/>
          <w:sz w:val="28"/>
          <w:szCs w:val="28"/>
        </w:rPr>
      </w:pPr>
      <w:r>
        <w:rPr>
          <w:rFonts w:eastAsia="仿宋"/>
          <w:sz w:val="28"/>
          <w:szCs w:val="28"/>
        </w:rPr>
        <w:t>四</w:t>
      </w:r>
      <w:r w:rsidR="00CB24C5">
        <w:rPr>
          <w:rFonts w:eastAsia="仿宋"/>
          <w:snapToGrid w:val="0"/>
          <w:kern w:val="0"/>
          <w:sz w:val="28"/>
          <w:szCs w:val="28"/>
        </w:rPr>
        <w:t>、企业营业执照</w:t>
      </w:r>
    </w:p>
    <w:p w14:paraId="576DC69A" w14:textId="77777777" w:rsidR="005A2169" w:rsidRDefault="005A2169">
      <w:pPr>
        <w:pStyle w:val="af1"/>
        <w:jc w:val="left"/>
        <w:rPr>
          <w:rFonts w:ascii="Times New Roman" w:eastAsia="仿宋" w:hAnsi="Times New Roman"/>
          <w:b w:val="0"/>
          <w:sz w:val="28"/>
          <w:szCs w:val="28"/>
        </w:rPr>
      </w:pPr>
    </w:p>
    <w:p w14:paraId="2968EAC6" w14:textId="4F4AD96B" w:rsidR="005A2169" w:rsidRDefault="00B54D0B">
      <w:pPr>
        <w:pStyle w:val="af1"/>
        <w:jc w:val="left"/>
        <w:rPr>
          <w:rFonts w:ascii="Times New Roman" w:eastAsia="仿宋" w:hAnsi="Times New Roman"/>
          <w:b w:val="0"/>
          <w:sz w:val="28"/>
          <w:szCs w:val="28"/>
        </w:rPr>
      </w:pPr>
      <w:r>
        <w:rPr>
          <w:rFonts w:ascii="Times New Roman" w:eastAsia="仿宋" w:hAnsi="Times New Roman" w:hint="eastAsia"/>
          <w:b w:val="0"/>
          <w:sz w:val="28"/>
          <w:szCs w:val="28"/>
        </w:rPr>
        <w:t>五</w:t>
      </w:r>
      <w:r w:rsidR="00CB24C5">
        <w:rPr>
          <w:rFonts w:ascii="Times New Roman" w:eastAsia="仿宋" w:hAnsi="Times New Roman"/>
          <w:b w:val="0"/>
          <w:sz w:val="28"/>
          <w:szCs w:val="28"/>
        </w:rPr>
        <w:t>、业绩证明材料（提供原签订的设计合同复印件）</w:t>
      </w:r>
    </w:p>
    <w:p w14:paraId="390365D4" w14:textId="77777777" w:rsidR="005A2169" w:rsidRDefault="005A2169">
      <w:pPr>
        <w:rPr>
          <w:rFonts w:eastAsia="仿宋"/>
        </w:rPr>
      </w:pPr>
    </w:p>
    <w:p w14:paraId="52663CD2" w14:textId="70655292" w:rsidR="005A2169" w:rsidRDefault="00B54D0B">
      <w:pPr>
        <w:tabs>
          <w:tab w:val="left" w:pos="8300"/>
        </w:tabs>
        <w:wordWrap w:val="0"/>
        <w:autoSpaceDE w:val="0"/>
        <w:autoSpaceDN w:val="0"/>
        <w:adjustRightInd w:val="0"/>
        <w:spacing w:line="312" w:lineRule="auto"/>
        <w:ind w:right="-20"/>
        <w:jc w:val="left"/>
        <w:rPr>
          <w:rFonts w:eastAsia="仿宋"/>
          <w:kern w:val="0"/>
          <w:sz w:val="28"/>
          <w:szCs w:val="28"/>
        </w:rPr>
      </w:pPr>
      <w:r>
        <w:rPr>
          <w:rFonts w:eastAsia="仿宋" w:hint="eastAsia"/>
          <w:snapToGrid w:val="0"/>
          <w:kern w:val="0"/>
          <w:sz w:val="28"/>
          <w:szCs w:val="28"/>
        </w:rPr>
        <w:t>六</w:t>
      </w:r>
      <w:r w:rsidR="00CB24C5">
        <w:rPr>
          <w:rFonts w:eastAsia="仿宋"/>
          <w:snapToGrid w:val="0"/>
          <w:kern w:val="0"/>
          <w:sz w:val="28"/>
          <w:szCs w:val="28"/>
        </w:rPr>
        <w:t>、</w:t>
      </w:r>
      <w:r w:rsidR="00CB24C5">
        <w:rPr>
          <w:rFonts w:eastAsia="仿宋"/>
          <w:kern w:val="0"/>
          <w:sz w:val="28"/>
          <w:szCs w:val="28"/>
        </w:rPr>
        <w:t>单位概况及拟进入项目主要人员情况。</w:t>
      </w:r>
    </w:p>
    <w:p w14:paraId="37383714" w14:textId="77777777" w:rsidR="005A2169" w:rsidRDefault="00CB24C5">
      <w:pPr>
        <w:tabs>
          <w:tab w:val="left" w:pos="8300"/>
        </w:tabs>
        <w:wordWrap w:val="0"/>
        <w:autoSpaceDE w:val="0"/>
        <w:autoSpaceDN w:val="0"/>
        <w:adjustRightInd w:val="0"/>
        <w:spacing w:line="312" w:lineRule="auto"/>
        <w:ind w:right="-20"/>
        <w:jc w:val="left"/>
        <w:rPr>
          <w:rFonts w:eastAsia="仿宋"/>
          <w:snapToGrid w:val="0"/>
          <w:kern w:val="0"/>
          <w:sz w:val="28"/>
          <w:szCs w:val="28"/>
        </w:rPr>
      </w:pPr>
      <w:r>
        <w:rPr>
          <w:rFonts w:eastAsia="仿宋"/>
          <w:kern w:val="0"/>
          <w:sz w:val="28"/>
          <w:szCs w:val="28"/>
        </w:rPr>
        <w:t>1</w:t>
      </w:r>
      <w:r>
        <w:rPr>
          <w:rFonts w:eastAsia="仿宋"/>
          <w:kern w:val="0"/>
          <w:sz w:val="28"/>
          <w:szCs w:val="28"/>
        </w:rPr>
        <w:t>、单位概况：</w:t>
      </w:r>
    </w:p>
    <w:p w14:paraId="02A5DE99" w14:textId="77777777" w:rsidR="005A2169" w:rsidRDefault="005A2169">
      <w:pPr>
        <w:tabs>
          <w:tab w:val="left" w:pos="8300"/>
        </w:tabs>
        <w:wordWrap w:val="0"/>
        <w:autoSpaceDE w:val="0"/>
        <w:autoSpaceDN w:val="0"/>
        <w:adjustRightInd w:val="0"/>
        <w:spacing w:line="312" w:lineRule="auto"/>
        <w:ind w:right="-20"/>
        <w:jc w:val="left"/>
        <w:rPr>
          <w:rFonts w:eastAsia="仿宋"/>
          <w:snapToGrid w:val="0"/>
          <w:kern w:val="0"/>
          <w:sz w:val="28"/>
          <w:szCs w:val="28"/>
        </w:rPr>
      </w:pPr>
    </w:p>
    <w:p w14:paraId="30594F60" w14:textId="77777777" w:rsidR="005A2169" w:rsidRDefault="00CB24C5">
      <w:pPr>
        <w:widowControl/>
        <w:spacing w:before="100" w:beforeAutospacing="1" w:after="100" w:afterAutospacing="1" w:line="252" w:lineRule="atLeast"/>
        <w:rPr>
          <w:rFonts w:eastAsia="仿宋"/>
          <w:bCs/>
          <w:kern w:val="0"/>
          <w:sz w:val="28"/>
          <w:szCs w:val="28"/>
        </w:rPr>
      </w:pPr>
      <w:r>
        <w:rPr>
          <w:rFonts w:eastAsia="仿宋"/>
          <w:bCs/>
          <w:kern w:val="0"/>
          <w:sz w:val="28"/>
          <w:szCs w:val="28"/>
        </w:rPr>
        <w:t>2</w:t>
      </w:r>
      <w:r>
        <w:rPr>
          <w:rFonts w:eastAsia="仿宋"/>
          <w:bCs/>
          <w:kern w:val="0"/>
          <w:sz w:val="28"/>
          <w:szCs w:val="28"/>
        </w:rPr>
        <w:t>、</w:t>
      </w:r>
      <w:r>
        <w:rPr>
          <w:rFonts w:eastAsia="仿宋"/>
          <w:kern w:val="0"/>
          <w:sz w:val="28"/>
          <w:szCs w:val="28"/>
        </w:rPr>
        <w:t>拟进入本项目主要人员情况表（附职称证书）</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552"/>
        <w:gridCol w:w="1440"/>
        <w:gridCol w:w="2077"/>
        <w:gridCol w:w="2077"/>
      </w:tblGrid>
      <w:tr w:rsidR="00FE669C" w14:paraId="12855CA6" w14:textId="766619D9" w:rsidTr="00FE669C">
        <w:tc>
          <w:tcPr>
            <w:tcW w:w="1156" w:type="dxa"/>
          </w:tcPr>
          <w:p w14:paraId="6D46EDC4" w14:textId="77777777" w:rsidR="00FE669C" w:rsidRDefault="00FE669C">
            <w:pPr>
              <w:widowControl/>
              <w:spacing w:before="100" w:beforeAutospacing="1" w:after="100" w:afterAutospacing="1" w:line="252" w:lineRule="atLeast"/>
              <w:jc w:val="center"/>
              <w:rPr>
                <w:rFonts w:eastAsia="仿宋"/>
                <w:bCs/>
                <w:kern w:val="0"/>
                <w:sz w:val="28"/>
                <w:szCs w:val="28"/>
              </w:rPr>
            </w:pPr>
            <w:r>
              <w:rPr>
                <w:rFonts w:eastAsia="仿宋"/>
                <w:bCs/>
                <w:kern w:val="0"/>
                <w:sz w:val="28"/>
                <w:szCs w:val="28"/>
              </w:rPr>
              <w:t>姓名</w:t>
            </w:r>
          </w:p>
        </w:tc>
        <w:tc>
          <w:tcPr>
            <w:tcW w:w="2552" w:type="dxa"/>
          </w:tcPr>
          <w:p w14:paraId="551C6B84" w14:textId="77777777" w:rsidR="00FE669C" w:rsidRDefault="00FE669C">
            <w:pPr>
              <w:widowControl/>
              <w:spacing w:before="100" w:beforeAutospacing="1" w:after="100" w:afterAutospacing="1" w:line="252" w:lineRule="atLeast"/>
              <w:jc w:val="center"/>
              <w:rPr>
                <w:rFonts w:eastAsia="仿宋"/>
                <w:bCs/>
                <w:kern w:val="0"/>
                <w:sz w:val="28"/>
                <w:szCs w:val="28"/>
              </w:rPr>
            </w:pPr>
            <w:r>
              <w:rPr>
                <w:rFonts w:eastAsia="仿宋"/>
                <w:bCs/>
                <w:kern w:val="0"/>
                <w:sz w:val="28"/>
                <w:szCs w:val="28"/>
              </w:rPr>
              <w:t>资质证书</w:t>
            </w:r>
            <w:r>
              <w:rPr>
                <w:rFonts w:eastAsia="仿宋"/>
                <w:bCs/>
                <w:kern w:val="0"/>
                <w:sz w:val="28"/>
                <w:szCs w:val="28"/>
              </w:rPr>
              <w:t>/</w:t>
            </w:r>
            <w:r>
              <w:rPr>
                <w:rFonts w:eastAsia="仿宋"/>
                <w:bCs/>
                <w:kern w:val="0"/>
                <w:sz w:val="28"/>
                <w:szCs w:val="28"/>
              </w:rPr>
              <w:t>职称</w:t>
            </w:r>
          </w:p>
        </w:tc>
        <w:tc>
          <w:tcPr>
            <w:tcW w:w="1440" w:type="dxa"/>
          </w:tcPr>
          <w:p w14:paraId="3E5595C6" w14:textId="77777777" w:rsidR="00FE669C" w:rsidRDefault="00FE669C">
            <w:pPr>
              <w:widowControl/>
              <w:spacing w:before="100" w:beforeAutospacing="1" w:after="100" w:afterAutospacing="1" w:line="252" w:lineRule="atLeast"/>
              <w:jc w:val="center"/>
              <w:rPr>
                <w:rFonts w:eastAsia="仿宋"/>
                <w:bCs/>
                <w:kern w:val="0"/>
                <w:sz w:val="28"/>
                <w:szCs w:val="28"/>
              </w:rPr>
            </w:pPr>
            <w:r>
              <w:rPr>
                <w:rFonts w:eastAsia="仿宋"/>
                <w:bCs/>
                <w:kern w:val="0"/>
                <w:sz w:val="28"/>
                <w:szCs w:val="28"/>
              </w:rPr>
              <w:t>专业</w:t>
            </w:r>
          </w:p>
        </w:tc>
        <w:tc>
          <w:tcPr>
            <w:tcW w:w="2077" w:type="dxa"/>
          </w:tcPr>
          <w:p w14:paraId="745F9934" w14:textId="2FD5EB68" w:rsidR="00FE669C" w:rsidRDefault="00FE669C">
            <w:pPr>
              <w:widowControl/>
              <w:spacing w:before="100" w:beforeAutospacing="1" w:after="100" w:afterAutospacing="1" w:line="252" w:lineRule="atLeast"/>
              <w:jc w:val="center"/>
              <w:rPr>
                <w:rFonts w:eastAsia="仿宋"/>
                <w:bCs/>
                <w:kern w:val="0"/>
                <w:sz w:val="28"/>
                <w:szCs w:val="28"/>
              </w:rPr>
            </w:pPr>
            <w:r>
              <w:rPr>
                <w:rFonts w:eastAsia="仿宋"/>
                <w:bCs/>
                <w:kern w:val="0"/>
                <w:sz w:val="28"/>
                <w:szCs w:val="28"/>
              </w:rPr>
              <w:t>拟在项目任职</w:t>
            </w:r>
          </w:p>
        </w:tc>
        <w:tc>
          <w:tcPr>
            <w:tcW w:w="2077" w:type="dxa"/>
          </w:tcPr>
          <w:p w14:paraId="45FA82A8" w14:textId="3BF5684F" w:rsidR="00FE669C" w:rsidRDefault="00FE669C">
            <w:pPr>
              <w:widowControl/>
              <w:spacing w:before="100" w:beforeAutospacing="1" w:after="100" w:afterAutospacing="1" w:line="252" w:lineRule="atLeast"/>
              <w:jc w:val="center"/>
              <w:rPr>
                <w:rFonts w:eastAsia="仿宋"/>
                <w:bCs/>
                <w:kern w:val="0"/>
                <w:sz w:val="28"/>
                <w:szCs w:val="28"/>
              </w:rPr>
            </w:pPr>
            <w:r>
              <w:rPr>
                <w:rFonts w:eastAsia="仿宋" w:hint="eastAsia"/>
                <w:bCs/>
                <w:kern w:val="0"/>
                <w:sz w:val="28"/>
                <w:szCs w:val="28"/>
              </w:rPr>
              <w:t>工作年限</w:t>
            </w:r>
          </w:p>
        </w:tc>
      </w:tr>
      <w:tr w:rsidR="00FE669C" w14:paraId="61F85CE5" w14:textId="3673455E" w:rsidTr="00FE669C">
        <w:tc>
          <w:tcPr>
            <w:tcW w:w="1156" w:type="dxa"/>
          </w:tcPr>
          <w:p w14:paraId="2140106B"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552" w:type="dxa"/>
          </w:tcPr>
          <w:p w14:paraId="31C2909E"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1440" w:type="dxa"/>
          </w:tcPr>
          <w:p w14:paraId="1032DCA3"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0A470786"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7F38F4EC" w14:textId="77777777" w:rsidR="00FE669C" w:rsidRDefault="00FE669C">
            <w:pPr>
              <w:widowControl/>
              <w:spacing w:before="100" w:beforeAutospacing="1" w:after="100" w:afterAutospacing="1" w:line="252" w:lineRule="atLeast"/>
              <w:jc w:val="center"/>
              <w:rPr>
                <w:rFonts w:eastAsia="仿宋"/>
                <w:bCs/>
                <w:kern w:val="0"/>
                <w:sz w:val="28"/>
                <w:szCs w:val="28"/>
              </w:rPr>
            </w:pPr>
          </w:p>
        </w:tc>
      </w:tr>
      <w:tr w:rsidR="00FE669C" w14:paraId="5E704ADF" w14:textId="4718F067" w:rsidTr="00FE669C">
        <w:tc>
          <w:tcPr>
            <w:tcW w:w="1156" w:type="dxa"/>
          </w:tcPr>
          <w:p w14:paraId="1010A665"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552" w:type="dxa"/>
          </w:tcPr>
          <w:p w14:paraId="69CC2510"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1440" w:type="dxa"/>
          </w:tcPr>
          <w:p w14:paraId="57B6D5BD"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1C32A853"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22CB8433" w14:textId="77777777" w:rsidR="00FE669C" w:rsidRDefault="00FE669C">
            <w:pPr>
              <w:widowControl/>
              <w:spacing w:before="100" w:beforeAutospacing="1" w:after="100" w:afterAutospacing="1" w:line="252" w:lineRule="atLeast"/>
              <w:jc w:val="center"/>
              <w:rPr>
                <w:rFonts w:eastAsia="仿宋"/>
                <w:bCs/>
                <w:kern w:val="0"/>
                <w:sz w:val="28"/>
                <w:szCs w:val="28"/>
              </w:rPr>
            </w:pPr>
          </w:p>
        </w:tc>
      </w:tr>
      <w:tr w:rsidR="00FE669C" w14:paraId="223F910B" w14:textId="749B57C4" w:rsidTr="00FE669C">
        <w:tc>
          <w:tcPr>
            <w:tcW w:w="1156" w:type="dxa"/>
          </w:tcPr>
          <w:p w14:paraId="14F53B3C"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552" w:type="dxa"/>
          </w:tcPr>
          <w:p w14:paraId="1EEE27B1"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1440" w:type="dxa"/>
          </w:tcPr>
          <w:p w14:paraId="3175824D"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04148504"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0682DFBC" w14:textId="77777777" w:rsidR="00FE669C" w:rsidRDefault="00FE669C">
            <w:pPr>
              <w:widowControl/>
              <w:spacing w:before="100" w:beforeAutospacing="1" w:after="100" w:afterAutospacing="1" w:line="252" w:lineRule="atLeast"/>
              <w:jc w:val="center"/>
              <w:rPr>
                <w:rFonts w:eastAsia="仿宋"/>
                <w:bCs/>
                <w:kern w:val="0"/>
                <w:sz w:val="28"/>
                <w:szCs w:val="28"/>
              </w:rPr>
            </w:pPr>
          </w:p>
        </w:tc>
      </w:tr>
      <w:tr w:rsidR="00FE669C" w14:paraId="59916852" w14:textId="65CDE791" w:rsidTr="00FE669C">
        <w:tc>
          <w:tcPr>
            <w:tcW w:w="1156" w:type="dxa"/>
          </w:tcPr>
          <w:p w14:paraId="7BAC1B60"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552" w:type="dxa"/>
          </w:tcPr>
          <w:p w14:paraId="14A31D8D"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1440" w:type="dxa"/>
          </w:tcPr>
          <w:p w14:paraId="50B15E72"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3F812C68"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27398F54" w14:textId="77777777" w:rsidR="00FE669C" w:rsidRDefault="00FE669C">
            <w:pPr>
              <w:widowControl/>
              <w:spacing w:before="100" w:beforeAutospacing="1" w:after="100" w:afterAutospacing="1" w:line="252" w:lineRule="atLeast"/>
              <w:jc w:val="center"/>
              <w:rPr>
                <w:rFonts w:eastAsia="仿宋"/>
                <w:bCs/>
                <w:kern w:val="0"/>
                <w:sz w:val="28"/>
                <w:szCs w:val="28"/>
              </w:rPr>
            </w:pPr>
          </w:p>
        </w:tc>
      </w:tr>
      <w:tr w:rsidR="00FE669C" w14:paraId="2783DB53" w14:textId="663C4156" w:rsidTr="00FE669C">
        <w:tc>
          <w:tcPr>
            <w:tcW w:w="1156" w:type="dxa"/>
          </w:tcPr>
          <w:p w14:paraId="3A5C0A20"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552" w:type="dxa"/>
          </w:tcPr>
          <w:p w14:paraId="77FD3C85"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1440" w:type="dxa"/>
          </w:tcPr>
          <w:p w14:paraId="4907C4C9"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4A152045"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30A36672" w14:textId="77777777" w:rsidR="00FE669C" w:rsidRDefault="00FE669C">
            <w:pPr>
              <w:widowControl/>
              <w:spacing w:before="100" w:beforeAutospacing="1" w:after="100" w:afterAutospacing="1" w:line="252" w:lineRule="atLeast"/>
              <w:jc w:val="center"/>
              <w:rPr>
                <w:rFonts w:eastAsia="仿宋"/>
                <w:bCs/>
                <w:kern w:val="0"/>
                <w:sz w:val="28"/>
                <w:szCs w:val="28"/>
              </w:rPr>
            </w:pPr>
          </w:p>
        </w:tc>
      </w:tr>
      <w:tr w:rsidR="00FE669C" w14:paraId="7507EFB9" w14:textId="079DF3F7" w:rsidTr="00FE669C">
        <w:tc>
          <w:tcPr>
            <w:tcW w:w="1156" w:type="dxa"/>
          </w:tcPr>
          <w:p w14:paraId="0881B3FB"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552" w:type="dxa"/>
          </w:tcPr>
          <w:p w14:paraId="72E259D4"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1440" w:type="dxa"/>
          </w:tcPr>
          <w:p w14:paraId="709D1C50"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56542478" w14:textId="77777777" w:rsidR="00FE669C" w:rsidRDefault="00FE669C">
            <w:pPr>
              <w:widowControl/>
              <w:spacing w:before="100" w:beforeAutospacing="1" w:after="100" w:afterAutospacing="1" w:line="252" w:lineRule="atLeast"/>
              <w:jc w:val="center"/>
              <w:rPr>
                <w:rFonts w:eastAsia="仿宋"/>
                <w:bCs/>
                <w:kern w:val="0"/>
                <w:sz w:val="28"/>
                <w:szCs w:val="28"/>
              </w:rPr>
            </w:pPr>
          </w:p>
        </w:tc>
        <w:tc>
          <w:tcPr>
            <w:tcW w:w="2077" w:type="dxa"/>
          </w:tcPr>
          <w:p w14:paraId="51A50852" w14:textId="77777777" w:rsidR="00FE669C" w:rsidRDefault="00FE669C">
            <w:pPr>
              <w:widowControl/>
              <w:spacing w:before="100" w:beforeAutospacing="1" w:after="100" w:afterAutospacing="1" w:line="252" w:lineRule="atLeast"/>
              <w:jc w:val="center"/>
              <w:rPr>
                <w:rFonts w:eastAsia="仿宋"/>
                <w:bCs/>
                <w:kern w:val="0"/>
                <w:sz w:val="28"/>
                <w:szCs w:val="28"/>
              </w:rPr>
            </w:pPr>
          </w:p>
        </w:tc>
      </w:tr>
    </w:tbl>
    <w:p w14:paraId="4C848E22" w14:textId="77777777" w:rsidR="005A2169" w:rsidRDefault="005A2169">
      <w:pPr>
        <w:autoSpaceDE w:val="0"/>
        <w:autoSpaceDN w:val="0"/>
        <w:adjustRightInd w:val="0"/>
        <w:snapToGrid w:val="0"/>
        <w:spacing w:line="360" w:lineRule="auto"/>
        <w:jc w:val="left"/>
        <w:rPr>
          <w:rFonts w:eastAsia="仿宋"/>
          <w:b/>
          <w:snapToGrid w:val="0"/>
          <w:kern w:val="0"/>
          <w:sz w:val="28"/>
          <w:szCs w:val="28"/>
        </w:rPr>
      </w:pPr>
    </w:p>
    <w:p w14:paraId="144D86FF" w14:textId="77777777" w:rsidR="005A2169" w:rsidRDefault="005A2169">
      <w:pPr>
        <w:jc w:val="center"/>
        <w:rPr>
          <w:rFonts w:eastAsia="仿宋"/>
          <w:b/>
          <w:snapToGrid w:val="0"/>
          <w:kern w:val="0"/>
          <w:sz w:val="28"/>
          <w:szCs w:val="28"/>
        </w:rPr>
      </w:pPr>
    </w:p>
    <w:p w14:paraId="7D40938A" w14:textId="77777777" w:rsidR="005A2169" w:rsidRDefault="005A2169">
      <w:pPr>
        <w:rPr>
          <w:rFonts w:eastAsia="仿宋"/>
          <w:b/>
          <w:snapToGrid w:val="0"/>
          <w:kern w:val="0"/>
          <w:sz w:val="28"/>
          <w:szCs w:val="28"/>
        </w:rPr>
      </w:pPr>
    </w:p>
    <w:p w14:paraId="31690A19" w14:textId="77777777" w:rsidR="005A2169" w:rsidRDefault="00CB24C5">
      <w:pPr>
        <w:jc w:val="center"/>
        <w:rPr>
          <w:rFonts w:eastAsia="仿宋"/>
          <w:snapToGrid w:val="0"/>
          <w:kern w:val="0"/>
          <w:sz w:val="28"/>
          <w:szCs w:val="28"/>
        </w:rPr>
      </w:pPr>
      <w:r>
        <w:rPr>
          <w:rFonts w:eastAsia="仿宋"/>
          <w:snapToGrid w:val="0"/>
          <w:kern w:val="0"/>
          <w:sz w:val="28"/>
          <w:szCs w:val="28"/>
        </w:rPr>
        <w:br w:type="page"/>
      </w:r>
    </w:p>
    <w:p w14:paraId="25B52964" w14:textId="571AFCBB" w:rsidR="005A2169" w:rsidRDefault="00B54D0B">
      <w:pPr>
        <w:jc w:val="center"/>
        <w:rPr>
          <w:rFonts w:eastAsia="仿宋"/>
          <w:kern w:val="0"/>
          <w:sz w:val="28"/>
          <w:szCs w:val="28"/>
        </w:rPr>
      </w:pPr>
      <w:r>
        <w:rPr>
          <w:rFonts w:eastAsia="仿宋" w:hint="eastAsia"/>
          <w:snapToGrid w:val="0"/>
          <w:kern w:val="0"/>
          <w:sz w:val="28"/>
          <w:szCs w:val="28"/>
        </w:rPr>
        <w:lastRenderedPageBreak/>
        <w:t>七</w:t>
      </w:r>
      <w:r w:rsidR="00CB24C5">
        <w:rPr>
          <w:rFonts w:eastAsia="仿宋"/>
          <w:snapToGrid w:val="0"/>
          <w:kern w:val="0"/>
          <w:sz w:val="28"/>
          <w:szCs w:val="28"/>
        </w:rPr>
        <w:t>、</w:t>
      </w:r>
      <w:r w:rsidR="00CB24C5">
        <w:rPr>
          <w:rFonts w:eastAsia="仿宋"/>
          <w:sz w:val="28"/>
          <w:szCs w:val="28"/>
        </w:rPr>
        <w:t>法定代表人授权委托书</w:t>
      </w:r>
    </w:p>
    <w:p w14:paraId="32019FAB" w14:textId="2F900E9B" w:rsidR="005A2169" w:rsidRDefault="00CB24C5">
      <w:pPr>
        <w:widowControl/>
        <w:snapToGrid w:val="0"/>
        <w:spacing w:before="100" w:beforeAutospacing="1" w:after="100" w:afterAutospacing="1" w:line="360" w:lineRule="auto"/>
        <w:jc w:val="left"/>
        <w:textAlignment w:val="bottom"/>
        <w:rPr>
          <w:rFonts w:eastAsia="仿宋"/>
          <w:bCs/>
          <w:kern w:val="0"/>
          <w:sz w:val="28"/>
          <w:szCs w:val="28"/>
        </w:rPr>
      </w:pPr>
      <w:r>
        <w:rPr>
          <w:rFonts w:eastAsia="仿宋"/>
          <w:bCs/>
          <w:kern w:val="0"/>
          <w:sz w:val="28"/>
          <w:szCs w:val="28"/>
        </w:rPr>
        <w:t>  </w:t>
      </w:r>
      <w:r>
        <w:rPr>
          <w:rFonts w:eastAsia="仿宋"/>
          <w:bCs/>
          <w:kern w:val="0"/>
          <w:sz w:val="28"/>
          <w:szCs w:val="28"/>
        </w:rPr>
        <w:t>本授权书声明：注册于</w:t>
      </w:r>
      <w:r>
        <w:rPr>
          <w:rFonts w:eastAsia="仿宋"/>
          <w:bCs/>
          <w:kern w:val="0"/>
          <w:sz w:val="28"/>
          <w:szCs w:val="28"/>
          <w:u w:val="single"/>
        </w:rPr>
        <w:t xml:space="preserve">                       </w:t>
      </w:r>
      <w:r>
        <w:rPr>
          <w:rFonts w:eastAsia="仿宋"/>
          <w:bCs/>
          <w:kern w:val="0"/>
          <w:sz w:val="28"/>
          <w:szCs w:val="28"/>
          <w:u w:val="single"/>
        </w:rPr>
        <w:t>（注册地址）</w:t>
      </w:r>
      <w:r>
        <w:rPr>
          <w:rFonts w:eastAsia="仿宋"/>
          <w:bCs/>
          <w:kern w:val="0"/>
          <w:sz w:val="28"/>
          <w:szCs w:val="28"/>
        </w:rPr>
        <w:t>的</w:t>
      </w:r>
      <w:r>
        <w:rPr>
          <w:rFonts w:eastAsia="仿宋"/>
          <w:bCs/>
          <w:kern w:val="0"/>
          <w:sz w:val="28"/>
          <w:szCs w:val="28"/>
          <w:u w:val="single"/>
        </w:rPr>
        <w:t xml:space="preserve">                    </w:t>
      </w:r>
      <w:r>
        <w:rPr>
          <w:rFonts w:eastAsia="仿宋"/>
          <w:bCs/>
          <w:kern w:val="0"/>
          <w:sz w:val="28"/>
          <w:szCs w:val="28"/>
          <w:u w:val="single"/>
        </w:rPr>
        <w:t>（公司名称）</w:t>
      </w:r>
      <w:r>
        <w:rPr>
          <w:rFonts w:eastAsia="仿宋"/>
          <w:bCs/>
          <w:kern w:val="0"/>
          <w:sz w:val="28"/>
          <w:szCs w:val="28"/>
        </w:rPr>
        <w:t>公司的在下面签字的</w:t>
      </w:r>
      <w:r>
        <w:rPr>
          <w:rFonts w:eastAsia="仿宋"/>
          <w:bCs/>
          <w:kern w:val="0"/>
          <w:sz w:val="28"/>
          <w:szCs w:val="28"/>
          <w:u w:val="single"/>
        </w:rPr>
        <w:t xml:space="preserve">           </w:t>
      </w:r>
      <w:r>
        <w:rPr>
          <w:rFonts w:eastAsia="仿宋"/>
          <w:bCs/>
          <w:kern w:val="0"/>
          <w:sz w:val="28"/>
          <w:szCs w:val="28"/>
        </w:rPr>
        <w:t>（法定代表人姓名、职务）代表本公司授权在下面签字的被授权人（姓名、职务）为本公司的合法代理人，就重庆城市综合交通枢纽（集团）</w:t>
      </w:r>
      <w:r w:rsidR="008276AC" w:rsidRPr="008276AC">
        <w:rPr>
          <w:rFonts w:eastAsia="方正仿宋_GBK" w:hint="eastAsia"/>
          <w:color w:val="0000FF"/>
          <w:kern w:val="0"/>
          <w:sz w:val="28"/>
          <w:szCs w:val="28"/>
        </w:rPr>
        <w:t>城市客厅项目</w:t>
      </w:r>
      <w:r w:rsidR="008276AC" w:rsidRPr="008276AC">
        <w:rPr>
          <w:rFonts w:eastAsia="方正仿宋_GBK" w:hint="eastAsia"/>
          <w:color w:val="0000FF"/>
          <w:kern w:val="0"/>
          <w:sz w:val="28"/>
          <w:szCs w:val="28"/>
        </w:rPr>
        <w:t>5</w:t>
      </w:r>
      <w:r w:rsidR="008276AC" w:rsidRPr="008276AC">
        <w:rPr>
          <w:rFonts w:eastAsia="方正仿宋_GBK" w:hint="eastAsia"/>
          <w:color w:val="0000FF"/>
          <w:kern w:val="0"/>
          <w:sz w:val="28"/>
          <w:szCs w:val="28"/>
        </w:rPr>
        <w:t>个地块概念方案设计</w:t>
      </w:r>
      <w:r>
        <w:rPr>
          <w:rFonts w:eastAsia="仿宋"/>
          <w:kern w:val="0"/>
          <w:sz w:val="28"/>
          <w:szCs w:val="28"/>
        </w:rPr>
        <w:t>工作</w:t>
      </w:r>
      <w:r>
        <w:rPr>
          <w:rFonts w:eastAsia="仿宋"/>
          <w:bCs/>
          <w:kern w:val="0"/>
          <w:sz w:val="28"/>
          <w:szCs w:val="28"/>
        </w:rPr>
        <w:t>的报价以及合同的谈判、签约、执行、完成等全权负责，以本公司名义处理一切与之有关的事务。</w:t>
      </w:r>
    </w:p>
    <w:p w14:paraId="035741C2" w14:textId="77777777" w:rsidR="005A2169" w:rsidRDefault="00CB24C5">
      <w:pPr>
        <w:widowControl/>
        <w:snapToGrid w:val="0"/>
        <w:spacing w:before="100" w:beforeAutospacing="1" w:after="100" w:afterAutospacing="1" w:line="360" w:lineRule="auto"/>
        <w:ind w:firstLineChars="200" w:firstLine="560"/>
        <w:jc w:val="left"/>
        <w:textAlignment w:val="bottom"/>
        <w:rPr>
          <w:rFonts w:eastAsia="仿宋"/>
          <w:bCs/>
          <w:kern w:val="0"/>
          <w:sz w:val="28"/>
          <w:szCs w:val="28"/>
        </w:rPr>
      </w:pPr>
      <w:r>
        <w:rPr>
          <w:rFonts w:eastAsia="仿宋"/>
          <w:bCs/>
          <w:kern w:val="0"/>
          <w:sz w:val="28"/>
          <w:szCs w:val="28"/>
        </w:rPr>
        <w:t>本授权书于</w:t>
      </w:r>
      <w:r>
        <w:rPr>
          <w:rFonts w:eastAsia="仿宋"/>
          <w:bCs/>
          <w:kern w:val="0"/>
          <w:sz w:val="28"/>
          <w:szCs w:val="28"/>
        </w:rPr>
        <w:t xml:space="preserve">    </w:t>
      </w:r>
      <w:r>
        <w:rPr>
          <w:rFonts w:eastAsia="仿宋"/>
          <w:bCs/>
          <w:kern w:val="0"/>
          <w:sz w:val="28"/>
          <w:szCs w:val="28"/>
        </w:rPr>
        <w:t>年</w:t>
      </w:r>
      <w:r>
        <w:rPr>
          <w:rFonts w:eastAsia="仿宋"/>
          <w:bCs/>
          <w:kern w:val="0"/>
          <w:sz w:val="28"/>
          <w:szCs w:val="28"/>
        </w:rPr>
        <w:t xml:space="preserve">   </w:t>
      </w:r>
      <w:r>
        <w:rPr>
          <w:rFonts w:eastAsia="仿宋"/>
          <w:bCs/>
          <w:kern w:val="0"/>
          <w:sz w:val="28"/>
          <w:szCs w:val="28"/>
        </w:rPr>
        <w:t>月</w:t>
      </w:r>
      <w:r>
        <w:rPr>
          <w:rFonts w:eastAsia="仿宋"/>
          <w:bCs/>
          <w:kern w:val="0"/>
          <w:sz w:val="28"/>
          <w:szCs w:val="28"/>
        </w:rPr>
        <w:t xml:space="preserve">   </w:t>
      </w:r>
      <w:r>
        <w:rPr>
          <w:rFonts w:eastAsia="仿宋"/>
          <w:bCs/>
          <w:kern w:val="0"/>
          <w:sz w:val="28"/>
          <w:szCs w:val="28"/>
        </w:rPr>
        <w:t>日签字生效，特此声明。</w:t>
      </w:r>
    </w:p>
    <w:p w14:paraId="458272C3" w14:textId="77777777" w:rsidR="005A2169" w:rsidRDefault="00CB24C5">
      <w:pPr>
        <w:widowControl/>
        <w:snapToGrid w:val="0"/>
        <w:spacing w:before="100" w:beforeAutospacing="1" w:after="100" w:afterAutospacing="1" w:line="252" w:lineRule="atLeast"/>
        <w:jc w:val="left"/>
        <w:textAlignment w:val="bottom"/>
        <w:rPr>
          <w:rFonts w:eastAsia="仿宋"/>
          <w:kern w:val="0"/>
          <w:sz w:val="28"/>
          <w:szCs w:val="28"/>
        </w:rPr>
      </w:pPr>
      <w:r>
        <w:rPr>
          <w:rFonts w:eastAsia="仿宋"/>
          <w:kern w:val="0"/>
          <w:sz w:val="28"/>
          <w:szCs w:val="28"/>
        </w:rPr>
        <w:t>被邀请比选人名称（盖章）：</w:t>
      </w:r>
      <w:r>
        <w:rPr>
          <w:rFonts w:eastAsia="仿宋"/>
          <w:kern w:val="0"/>
          <w:sz w:val="28"/>
          <w:szCs w:val="28"/>
        </w:rPr>
        <w:t>         </w:t>
      </w:r>
    </w:p>
    <w:p w14:paraId="38798107" w14:textId="77777777" w:rsidR="005A2169" w:rsidRDefault="00CB24C5">
      <w:pPr>
        <w:widowControl/>
        <w:snapToGrid w:val="0"/>
        <w:spacing w:before="100" w:beforeAutospacing="1" w:after="100" w:afterAutospacing="1" w:line="252" w:lineRule="atLeast"/>
        <w:jc w:val="left"/>
        <w:textAlignment w:val="bottom"/>
        <w:rPr>
          <w:rFonts w:eastAsia="仿宋"/>
          <w:kern w:val="0"/>
          <w:sz w:val="28"/>
          <w:szCs w:val="28"/>
        </w:rPr>
      </w:pPr>
      <w:r>
        <w:rPr>
          <w:rFonts w:eastAsia="仿宋"/>
          <w:kern w:val="0"/>
          <w:sz w:val="28"/>
          <w:szCs w:val="28"/>
        </w:rPr>
        <w:t>被邀请比选人地址：</w:t>
      </w:r>
    </w:p>
    <w:p w14:paraId="2857A962" w14:textId="77777777" w:rsidR="005A2169" w:rsidRDefault="00CB24C5">
      <w:pPr>
        <w:widowControl/>
        <w:snapToGrid w:val="0"/>
        <w:spacing w:before="100" w:beforeAutospacing="1" w:after="100" w:afterAutospacing="1" w:line="252" w:lineRule="atLeast"/>
        <w:jc w:val="left"/>
        <w:textAlignment w:val="bottom"/>
        <w:rPr>
          <w:rFonts w:eastAsia="仿宋"/>
          <w:kern w:val="0"/>
          <w:sz w:val="28"/>
          <w:szCs w:val="28"/>
        </w:rPr>
      </w:pPr>
      <w:r>
        <w:rPr>
          <w:rFonts w:eastAsia="仿宋"/>
          <w:snapToGrid w:val="0"/>
          <w:kern w:val="0"/>
          <w:sz w:val="28"/>
          <w:szCs w:val="28"/>
        </w:rPr>
        <w:t>授权人（法定代表人）签字：</w:t>
      </w:r>
    </w:p>
    <w:p w14:paraId="4609E526" w14:textId="77777777" w:rsidR="005A2169" w:rsidRDefault="00CB24C5">
      <w:pPr>
        <w:widowControl/>
        <w:snapToGrid w:val="0"/>
        <w:spacing w:before="100" w:beforeAutospacing="1" w:after="100" w:afterAutospacing="1" w:line="252" w:lineRule="atLeast"/>
        <w:jc w:val="left"/>
        <w:textAlignment w:val="bottom"/>
        <w:rPr>
          <w:rFonts w:eastAsia="仿宋"/>
          <w:bCs/>
          <w:kern w:val="0"/>
          <w:sz w:val="28"/>
          <w:szCs w:val="28"/>
        </w:rPr>
      </w:pPr>
      <w:r>
        <w:rPr>
          <w:rFonts w:eastAsia="仿宋"/>
          <w:kern w:val="0"/>
          <w:sz w:val="28"/>
          <w:szCs w:val="28"/>
        </w:rPr>
        <w:t>被授权人（代理人）签字：</w:t>
      </w:r>
      <w:r>
        <w:rPr>
          <w:rFonts w:eastAsia="仿宋"/>
          <w:kern w:val="0"/>
          <w:sz w:val="28"/>
          <w:szCs w:val="28"/>
        </w:rPr>
        <w:t>   </w:t>
      </w:r>
    </w:p>
    <w:bookmarkStart w:id="1" w:name="_Toc463688773"/>
    <w:p w14:paraId="04A8C6C3" w14:textId="10DD4DBF" w:rsidR="005A2169" w:rsidRDefault="008276AC">
      <w:pPr>
        <w:tabs>
          <w:tab w:val="left" w:pos="8300"/>
        </w:tabs>
        <w:wordWrap w:val="0"/>
        <w:autoSpaceDE w:val="0"/>
        <w:autoSpaceDN w:val="0"/>
        <w:adjustRightInd w:val="0"/>
        <w:spacing w:line="312" w:lineRule="auto"/>
        <w:ind w:right="-20"/>
        <w:jc w:val="left"/>
        <w:rPr>
          <w:rFonts w:eastAsia="仿宋"/>
          <w:snapToGrid w:val="0"/>
          <w:kern w:val="0"/>
          <w:sz w:val="28"/>
          <w:szCs w:val="28"/>
        </w:rPr>
      </w:pPr>
      <w:r>
        <w:rPr>
          <w:rFonts w:eastAsia="仿宋"/>
          <w:noProof/>
          <w:sz w:val="28"/>
          <w:szCs w:val="28"/>
        </w:rPr>
        <mc:AlternateContent>
          <mc:Choice Requires="wps">
            <w:drawing>
              <wp:anchor distT="0" distB="0" distL="114300" distR="114300" simplePos="0" relativeHeight="251660288" behindDoc="0" locked="0" layoutInCell="1" allowOverlap="1" wp14:anchorId="487DD92A" wp14:editId="47D288B1">
                <wp:simplePos x="0" y="0"/>
                <wp:positionH relativeFrom="column">
                  <wp:posOffset>2966720</wp:posOffset>
                </wp:positionH>
                <wp:positionV relativeFrom="paragraph">
                  <wp:posOffset>88265</wp:posOffset>
                </wp:positionV>
                <wp:extent cx="2971800" cy="3167380"/>
                <wp:effectExtent l="0" t="0" r="19050" b="13970"/>
                <wp:wrapNone/>
                <wp:docPr id="2" name="文本框 6"/>
                <wp:cNvGraphicFramePr/>
                <a:graphic xmlns:a="http://schemas.openxmlformats.org/drawingml/2006/main">
                  <a:graphicData uri="http://schemas.microsoft.com/office/word/2010/wordprocessingShape">
                    <wps:wsp>
                      <wps:cNvSpPr txBox="1"/>
                      <wps:spPr>
                        <a:xfrm>
                          <a:off x="0" y="0"/>
                          <a:ext cx="2971800" cy="3167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F48C1D" w14:textId="2CA424A8" w:rsidR="005A2169" w:rsidRDefault="00CB24C5">
                            <w:pPr>
                              <w:rPr>
                                <w:rFonts w:ascii="方正仿宋_GBK" w:eastAsia="方正仿宋_GBK" w:hAnsi="FangSong_GB2312" w:cs="FangSong_GB2312"/>
                                <w:b/>
                                <w:sz w:val="32"/>
                                <w:szCs w:val="32"/>
                              </w:rPr>
                            </w:pPr>
                            <w:r>
                              <w:rPr>
                                <w:rFonts w:ascii="方正仿宋_GBK" w:eastAsia="方正仿宋_GBK" w:hAnsi="FangSong_GB2312" w:cs="FangSong_GB2312" w:hint="eastAsia"/>
                                <w:b/>
                                <w:sz w:val="32"/>
                                <w:szCs w:val="32"/>
                              </w:rPr>
                              <w:t>被授权人身份证复印件</w:t>
                            </w:r>
                            <w:r w:rsidR="008276AC">
                              <w:rPr>
                                <w:rFonts w:ascii="方正仿宋_GBK" w:eastAsia="方正仿宋_GBK" w:hAnsi="FangSong_GB2312" w:cs="FangSong_GB2312" w:hint="eastAsia"/>
                                <w:b/>
                                <w:sz w:val="32"/>
                                <w:szCs w:val="32"/>
                              </w:rPr>
                              <w:t>（正反面）</w:t>
                            </w:r>
                          </w:p>
                          <w:p w14:paraId="76AFEEE7" w14:textId="77777777" w:rsidR="005A2169" w:rsidRPr="008276AC" w:rsidRDefault="005A2169"/>
                        </w:txbxContent>
                      </wps:txbx>
                      <wps:bodyPr upright="1">
                        <a:noAutofit/>
                      </wps:bodyPr>
                    </wps:wsp>
                  </a:graphicData>
                </a:graphic>
                <wp14:sizeRelV relativeFrom="margin">
                  <wp14:pctHeight>0</wp14:pctHeight>
                </wp14:sizeRelV>
              </wp:anchor>
            </w:drawing>
          </mc:Choice>
          <mc:Fallback>
            <w:pict>
              <v:shapetype w14:anchorId="487DD92A" id="_x0000_t202" coordsize="21600,21600" o:spt="202" path="m,l,21600r21600,l21600,xe">
                <v:stroke joinstyle="miter"/>
                <v:path gradientshapeok="t" o:connecttype="rect"/>
              </v:shapetype>
              <v:shape id="文本框 6" o:spid="_x0000_s1026" type="#_x0000_t202" style="position:absolute;margin-left:233.6pt;margin-top:6.95pt;width:234pt;height:24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">
                <v:textbox>
                  <w:txbxContent>
                    <w:p w14:paraId="2EF48C1D" w14:textId="2CA424A8" w:rsidR="005A2169" w:rsidRDefault="00CB24C5">
                      <w:pPr>
                        <w:rPr>
                          <w:rFonts w:ascii="方正仿宋_GBK" w:eastAsia="方正仿宋_GBK" w:hAnsi="FangSong_GB2312" w:cs="FangSong_GB2312"/>
                          <w:b/>
                          <w:sz w:val="32"/>
                          <w:szCs w:val="32"/>
                        </w:rPr>
                      </w:pPr>
                      <w:r>
                        <w:rPr>
                          <w:rFonts w:ascii="方正仿宋_GBK" w:eastAsia="方正仿宋_GBK" w:hAnsi="FangSong_GB2312" w:cs="FangSong_GB2312" w:hint="eastAsia"/>
                          <w:b/>
                          <w:sz w:val="32"/>
                          <w:szCs w:val="32"/>
                        </w:rPr>
                        <w:t>被授权人身份证复印件</w:t>
                      </w:r>
                      <w:r w:rsidR="008276AC">
                        <w:rPr>
                          <w:rFonts w:ascii="方正仿宋_GBK" w:eastAsia="方正仿宋_GBK" w:hAnsi="FangSong_GB2312" w:cs="FangSong_GB2312" w:hint="eastAsia"/>
                          <w:b/>
                          <w:sz w:val="32"/>
                          <w:szCs w:val="32"/>
                        </w:rPr>
                        <w:t>（正反面）</w:t>
                      </w:r>
                    </w:p>
                    <w:p w14:paraId="76AFEEE7" w14:textId="77777777" w:rsidR="005A2169" w:rsidRPr="008276AC" w:rsidRDefault="005A2169"/>
                  </w:txbxContent>
                </v:textbox>
              </v:shape>
            </w:pict>
          </mc:Fallback>
        </mc:AlternateContent>
      </w:r>
      <w:r>
        <w:rPr>
          <w:rFonts w:eastAsia="仿宋"/>
          <w:noProof/>
          <w:kern w:val="0"/>
          <w:sz w:val="28"/>
          <w:szCs w:val="28"/>
        </w:rPr>
        <mc:AlternateContent>
          <mc:Choice Requires="wps">
            <w:drawing>
              <wp:anchor distT="0" distB="0" distL="114300" distR="114300" simplePos="0" relativeHeight="251659264" behindDoc="0" locked="0" layoutInCell="1" allowOverlap="1" wp14:anchorId="04BDD4CA" wp14:editId="1193CD58">
                <wp:simplePos x="0" y="0"/>
                <wp:positionH relativeFrom="column">
                  <wp:posOffset>-157480</wp:posOffset>
                </wp:positionH>
                <wp:positionV relativeFrom="paragraph">
                  <wp:posOffset>88900</wp:posOffset>
                </wp:positionV>
                <wp:extent cx="2857500" cy="3176270"/>
                <wp:effectExtent l="0" t="0" r="19050" b="24130"/>
                <wp:wrapNone/>
                <wp:docPr id="1" name="文本框 5"/>
                <wp:cNvGraphicFramePr/>
                <a:graphic xmlns:a="http://schemas.openxmlformats.org/drawingml/2006/main">
                  <a:graphicData uri="http://schemas.microsoft.com/office/word/2010/wordprocessingShape">
                    <wps:wsp>
                      <wps:cNvSpPr txBox="1"/>
                      <wps:spPr>
                        <a:xfrm>
                          <a:off x="0" y="0"/>
                          <a:ext cx="2857500" cy="3176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C6FC52" w14:textId="14FDA8B7" w:rsidR="005A2169" w:rsidRDefault="00CB24C5">
                            <w:pPr>
                              <w:rPr>
                                <w:rFonts w:ascii="方正仿宋_GBK" w:eastAsia="方正仿宋_GBK" w:hAnsi="FangSong_GB2312" w:cs="FangSong_GB2312"/>
                                <w:b/>
                                <w:sz w:val="32"/>
                                <w:szCs w:val="32"/>
                              </w:rPr>
                            </w:pPr>
                            <w:r>
                              <w:rPr>
                                <w:rFonts w:ascii="方正仿宋_GBK" w:eastAsia="方正仿宋_GBK" w:hAnsi="FangSong_GB2312" w:cs="FangSong_GB2312" w:hint="eastAsia"/>
                                <w:b/>
                                <w:sz w:val="32"/>
                                <w:szCs w:val="32"/>
                              </w:rPr>
                              <w:t>授权人身份证复印件</w:t>
                            </w:r>
                            <w:r w:rsidR="008276AC">
                              <w:rPr>
                                <w:rFonts w:ascii="方正仿宋_GBK" w:eastAsia="方正仿宋_GBK" w:hAnsi="FangSong_GB2312" w:cs="FangSong_GB2312" w:hint="eastAsia"/>
                                <w:b/>
                                <w:sz w:val="32"/>
                                <w:szCs w:val="32"/>
                              </w:rPr>
                              <w:t>（正反面）</w:t>
                            </w:r>
                          </w:p>
                        </w:txbxContent>
                      </wps:txbx>
                      <wps:bodyPr upright="1">
                        <a:noAutofit/>
                      </wps:bodyPr>
                    </wps:wsp>
                  </a:graphicData>
                </a:graphic>
                <wp14:sizeRelV relativeFrom="margin">
                  <wp14:pctHeight>0</wp14:pctHeight>
                </wp14:sizeRelV>
              </wp:anchor>
            </w:drawing>
          </mc:Choice>
          <mc:Fallback>
            <w:pict>
              <v:shape w14:anchorId="04BDD4CA" id="文本框 5" o:spid="_x0000_s1027" type="#_x0000_t202" style="position:absolute;margin-left:-12.4pt;margin-top:7pt;width:225pt;height:25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">
                <v:textbox>
                  <w:txbxContent>
                    <w:p w14:paraId="2EC6FC52" w14:textId="14FDA8B7" w:rsidR="005A2169" w:rsidRDefault="00CB24C5">
                      <w:pPr>
                        <w:rPr>
                          <w:rFonts w:ascii="方正仿宋_GBK" w:eastAsia="方正仿宋_GBK" w:hAnsi="FangSong_GB2312" w:cs="FangSong_GB2312"/>
                          <w:b/>
                          <w:sz w:val="32"/>
                          <w:szCs w:val="32"/>
                        </w:rPr>
                      </w:pPr>
                      <w:r>
                        <w:rPr>
                          <w:rFonts w:ascii="方正仿宋_GBK" w:eastAsia="方正仿宋_GBK" w:hAnsi="FangSong_GB2312" w:cs="FangSong_GB2312" w:hint="eastAsia"/>
                          <w:b/>
                          <w:sz w:val="32"/>
                          <w:szCs w:val="32"/>
                        </w:rPr>
                        <w:t>授权人身份证复印件</w:t>
                      </w:r>
                      <w:r w:rsidR="008276AC">
                        <w:rPr>
                          <w:rFonts w:ascii="方正仿宋_GBK" w:eastAsia="方正仿宋_GBK" w:hAnsi="FangSong_GB2312" w:cs="FangSong_GB2312" w:hint="eastAsia"/>
                          <w:b/>
                          <w:sz w:val="32"/>
                          <w:szCs w:val="32"/>
                        </w:rPr>
                        <w:t>（正反面）</w:t>
                      </w:r>
                    </w:p>
                  </w:txbxContent>
                </v:textbox>
              </v:shape>
            </w:pict>
          </mc:Fallback>
        </mc:AlternateContent>
      </w:r>
      <w:bookmarkEnd w:id="1"/>
    </w:p>
    <w:p w14:paraId="59DDE627" w14:textId="77777777" w:rsidR="005A2169" w:rsidRDefault="005A2169">
      <w:pPr>
        <w:tabs>
          <w:tab w:val="left" w:pos="8300"/>
        </w:tabs>
        <w:wordWrap w:val="0"/>
        <w:autoSpaceDE w:val="0"/>
        <w:autoSpaceDN w:val="0"/>
        <w:adjustRightInd w:val="0"/>
        <w:spacing w:line="312" w:lineRule="auto"/>
        <w:ind w:right="-20"/>
        <w:jc w:val="left"/>
        <w:rPr>
          <w:rFonts w:eastAsia="仿宋"/>
          <w:snapToGrid w:val="0"/>
          <w:kern w:val="0"/>
          <w:sz w:val="28"/>
          <w:szCs w:val="28"/>
        </w:rPr>
      </w:pPr>
    </w:p>
    <w:p w14:paraId="30D352AA" w14:textId="77777777" w:rsidR="005A2169" w:rsidRDefault="005A2169">
      <w:pPr>
        <w:tabs>
          <w:tab w:val="left" w:pos="8300"/>
        </w:tabs>
        <w:wordWrap w:val="0"/>
        <w:autoSpaceDE w:val="0"/>
        <w:autoSpaceDN w:val="0"/>
        <w:adjustRightInd w:val="0"/>
        <w:spacing w:line="312" w:lineRule="auto"/>
        <w:ind w:right="-20"/>
        <w:jc w:val="left"/>
        <w:rPr>
          <w:rFonts w:eastAsia="仿宋"/>
          <w:snapToGrid w:val="0"/>
          <w:kern w:val="0"/>
          <w:sz w:val="28"/>
          <w:szCs w:val="28"/>
        </w:rPr>
      </w:pPr>
    </w:p>
    <w:p w14:paraId="36171E32" w14:textId="77777777" w:rsidR="005A2169" w:rsidRDefault="005A2169">
      <w:pPr>
        <w:tabs>
          <w:tab w:val="left" w:pos="8300"/>
        </w:tabs>
        <w:wordWrap w:val="0"/>
        <w:autoSpaceDE w:val="0"/>
        <w:autoSpaceDN w:val="0"/>
        <w:adjustRightInd w:val="0"/>
        <w:spacing w:line="312" w:lineRule="auto"/>
        <w:ind w:right="-20"/>
        <w:jc w:val="left"/>
        <w:rPr>
          <w:rFonts w:eastAsia="仿宋"/>
          <w:snapToGrid w:val="0"/>
          <w:kern w:val="0"/>
          <w:sz w:val="28"/>
          <w:szCs w:val="28"/>
        </w:rPr>
      </w:pPr>
    </w:p>
    <w:p w14:paraId="2FEE4738" w14:textId="77777777" w:rsidR="005A2169" w:rsidRDefault="005A2169">
      <w:pPr>
        <w:tabs>
          <w:tab w:val="left" w:pos="8300"/>
        </w:tabs>
        <w:wordWrap w:val="0"/>
        <w:autoSpaceDE w:val="0"/>
        <w:autoSpaceDN w:val="0"/>
        <w:adjustRightInd w:val="0"/>
        <w:spacing w:line="312" w:lineRule="auto"/>
        <w:ind w:right="-20"/>
        <w:jc w:val="left"/>
        <w:rPr>
          <w:rFonts w:eastAsia="仿宋"/>
          <w:snapToGrid w:val="0"/>
          <w:kern w:val="0"/>
          <w:sz w:val="28"/>
          <w:szCs w:val="28"/>
        </w:rPr>
      </w:pPr>
    </w:p>
    <w:p w14:paraId="632F0E20" w14:textId="77777777" w:rsidR="005A2169" w:rsidRDefault="005A2169">
      <w:pPr>
        <w:jc w:val="center"/>
        <w:rPr>
          <w:rFonts w:eastAsia="仿宋"/>
          <w:sz w:val="28"/>
          <w:szCs w:val="28"/>
        </w:rPr>
      </w:pPr>
    </w:p>
    <w:p w14:paraId="1F3DD936" w14:textId="77777777" w:rsidR="005A2169" w:rsidRDefault="005A2169">
      <w:pPr>
        <w:jc w:val="center"/>
        <w:rPr>
          <w:rFonts w:eastAsia="仿宋"/>
          <w:sz w:val="28"/>
          <w:szCs w:val="28"/>
        </w:rPr>
      </w:pPr>
    </w:p>
    <w:p w14:paraId="22C2C290" w14:textId="77777777" w:rsidR="005A2169" w:rsidRDefault="00CB24C5">
      <w:pPr>
        <w:spacing w:before="100" w:beforeAutospacing="1" w:after="100" w:afterAutospacing="1" w:line="600" w:lineRule="exact"/>
        <w:jc w:val="center"/>
        <w:rPr>
          <w:rFonts w:eastAsia="仿宋"/>
          <w:b/>
          <w:bCs/>
          <w:snapToGrid w:val="0"/>
          <w:kern w:val="0"/>
          <w:sz w:val="28"/>
          <w:szCs w:val="28"/>
        </w:rPr>
      </w:pPr>
      <w:r>
        <w:rPr>
          <w:rFonts w:eastAsia="仿宋"/>
          <w:b/>
          <w:bCs/>
          <w:snapToGrid w:val="0"/>
          <w:kern w:val="0"/>
          <w:sz w:val="28"/>
          <w:szCs w:val="28"/>
        </w:rPr>
        <w:t xml:space="preserve"> </w:t>
      </w:r>
    </w:p>
    <w:p w14:paraId="24AECEE7" w14:textId="77777777" w:rsidR="005A2169" w:rsidRDefault="00CB24C5">
      <w:pPr>
        <w:spacing w:before="100" w:beforeAutospacing="1" w:after="100" w:afterAutospacing="1" w:line="600" w:lineRule="exact"/>
        <w:jc w:val="center"/>
        <w:rPr>
          <w:rFonts w:eastAsia="仿宋"/>
          <w:b/>
          <w:bCs/>
          <w:snapToGrid w:val="0"/>
          <w:kern w:val="0"/>
          <w:sz w:val="28"/>
          <w:szCs w:val="28"/>
        </w:rPr>
      </w:pPr>
      <w:r>
        <w:rPr>
          <w:rFonts w:eastAsia="仿宋"/>
          <w:b/>
          <w:bCs/>
          <w:snapToGrid w:val="0"/>
          <w:kern w:val="0"/>
          <w:sz w:val="28"/>
          <w:szCs w:val="28"/>
        </w:rPr>
        <w:lastRenderedPageBreak/>
        <w:br w:type="page"/>
      </w:r>
    </w:p>
    <w:p w14:paraId="61443D6C" w14:textId="1BAE2AF9" w:rsidR="005A2169" w:rsidRPr="00B54D0B" w:rsidRDefault="00CB24C5" w:rsidP="00B54D0B">
      <w:pPr>
        <w:pStyle w:val="af6"/>
        <w:numPr>
          <w:ilvl w:val="0"/>
          <w:numId w:val="7"/>
        </w:numPr>
        <w:ind w:firstLineChars="0"/>
        <w:jc w:val="center"/>
        <w:rPr>
          <w:rFonts w:eastAsia="仿宋"/>
          <w:sz w:val="28"/>
          <w:szCs w:val="28"/>
        </w:rPr>
      </w:pPr>
      <w:r w:rsidRPr="00B54D0B">
        <w:rPr>
          <w:rFonts w:eastAsia="仿宋"/>
          <w:sz w:val="28"/>
          <w:szCs w:val="28"/>
        </w:rPr>
        <w:lastRenderedPageBreak/>
        <w:t>合同文件</w:t>
      </w:r>
    </w:p>
    <w:p w14:paraId="38320EE3" w14:textId="77777777" w:rsidR="00D84F1B" w:rsidRDefault="00D84F1B" w:rsidP="00D84F1B">
      <w:pPr>
        <w:jc w:val="center"/>
        <w:rPr>
          <w:rFonts w:eastAsia="黑体"/>
          <w:b/>
          <w:bCs/>
          <w:sz w:val="62"/>
        </w:rPr>
      </w:pPr>
      <w:r>
        <w:rPr>
          <w:rFonts w:eastAsia="黑体"/>
          <w:b/>
          <w:bCs/>
          <w:sz w:val="62"/>
        </w:rPr>
        <w:t>建设工程设计合同（一）</w:t>
      </w:r>
    </w:p>
    <w:p w14:paraId="7371E670" w14:textId="77777777" w:rsidR="00D84F1B" w:rsidRDefault="00D84F1B" w:rsidP="00D84F1B">
      <w:pPr>
        <w:jc w:val="center"/>
        <w:rPr>
          <w:rFonts w:eastAsia="FangSong_GB2312"/>
          <w:sz w:val="30"/>
        </w:rPr>
      </w:pPr>
      <w:r>
        <w:rPr>
          <w:rFonts w:eastAsia="FangSong_GB2312"/>
          <w:sz w:val="30"/>
        </w:rPr>
        <w:t>（民用建筑工程设计合同）</w:t>
      </w:r>
    </w:p>
    <w:p w14:paraId="73A25DEE" w14:textId="77777777" w:rsidR="00D84F1B" w:rsidRDefault="00D84F1B" w:rsidP="00D84F1B">
      <w:pPr>
        <w:spacing w:line="360" w:lineRule="auto"/>
        <w:ind w:firstLineChars="300" w:firstLine="960"/>
        <w:jc w:val="left"/>
        <w:rPr>
          <w:rFonts w:eastAsia="FangSong_GB2312"/>
          <w:sz w:val="32"/>
          <w:szCs w:val="32"/>
        </w:rPr>
      </w:pPr>
    </w:p>
    <w:p w14:paraId="36FA6E6B" w14:textId="77777777" w:rsidR="00D84F1B" w:rsidRDefault="00D84F1B" w:rsidP="00D84F1B">
      <w:pPr>
        <w:spacing w:line="360" w:lineRule="auto"/>
        <w:ind w:firstLineChars="300" w:firstLine="840"/>
        <w:jc w:val="left"/>
        <w:rPr>
          <w:rFonts w:eastAsia="FangSong_GB2312"/>
          <w:color w:val="0000FF"/>
          <w:sz w:val="28"/>
          <w:szCs w:val="28"/>
          <w:u w:val="single"/>
        </w:rPr>
      </w:pPr>
      <w:r>
        <w:rPr>
          <w:rFonts w:eastAsia="FangSong_GB2312"/>
          <w:sz w:val="28"/>
          <w:szCs w:val="28"/>
        </w:rPr>
        <w:t>工程</w:t>
      </w:r>
      <w:r>
        <w:rPr>
          <w:rFonts w:eastAsia="FangSong_GB2312"/>
          <w:spacing w:val="20"/>
          <w:sz w:val="28"/>
          <w:szCs w:val="28"/>
        </w:rPr>
        <w:t>名称</w:t>
      </w:r>
      <w:r>
        <w:rPr>
          <w:rFonts w:eastAsia="FangSong_GB2312"/>
          <w:sz w:val="28"/>
          <w:szCs w:val="28"/>
        </w:rPr>
        <w:t>：</w:t>
      </w:r>
      <w:r>
        <w:rPr>
          <w:rFonts w:eastAsia="FangSong_GB2312" w:hint="eastAsia"/>
          <w:color w:val="0000FF"/>
          <w:sz w:val="28"/>
          <w:szCs w:val="28"/>
          <w:u w:val="single"/>
        </w:rPr>
        <w:t>城市客厅项目</w:t>
      </w:r>
      <w:r>
        <w:rPr>
          <w:rFonts w:eastAsia="FangSong_GB2312" w:hint="eastAsia"/>
          <w:color w:val="0000FF"/>
          <w:sz w:val="28"/>
          <w:szCs w:val="28"/>
          <w:u w:val="single"/>
        </w:rPr>
        <w:t>5</w:t>
      </w:r>
      <w:r>
        <w:rPr>
          <w:rFonts w:eastAsia="FangSong_GB2312" w:hint="eastAsia"/>
          <w:color w:val="0000FF"/>
          <w:sz w:val="28"/>
          <w:szCs w:val="28"/>
          <w:u w:val="single"/>
        </w:rPr>
        <w:t>个地块概念方案设计</w:t>
      </w:r>
      <w:r>
        <w:rPr>
          <w:rFonts w:eastAsia="FangSong_GB2312" w:hint="eastAsia"/>
          <w:color w:val="0000FF"/>
          <w:sz w:val="28"/>
          <w:szCs w:val="28"/>
          <w:u w:val="single"/>
        </w:rPr>
        <w:t xml:space="preserve">                         </w:t>
      </w:r>
    </w:p>
    <w:p w14:paraId="406ADB8F" w14:textId="77777777" w:rsidR="00D84F1B" w:rsidRDefault="00D84F1B" w:rsidP="00D84F1B">
      <w:pPr>
        <w:spacing w:line="360" w:lineRule="auto"/>
        <w:ind w:leftChars="400" w:left="2240" w:hangingChars="500" w:hanging="1400"/>
        <w:jc w:val="left"/>
        <w:rPr>
          <w:rFonts w:eastAsia="FangSong_GB2312"/>
          <w:color w:val="0000FF"/>
          <w:sz w:val="28"/>
          <w:szCs w:val="28"/>
          <w:u w:val="single"/>
        </w:rPr>
      </w:pPr>
      <w:r>
        <w:rPr>
          <w:rFonts w:eastAsia="FangSong_GB2312"/>
          <w:sz w:val="28"/>
          <w:szCs w:val="28"/>
        </w:rPr>
        <w:t>工程</w:t>
      </w:r>
      <w:r>
        <w:rPr>
          <w:rFonts w:eastAsia="FangSong_GB2312"/>
          <w:spacing w:val="20"/>
          <w:sz w:val="28"/>
          <w:szCs w:val="28"/>
        </w:rPr>
        <w:t>地点</w:t>
      </w:r>
      <w:r>
        <w:rPr>
          <w:rFonts w:eastAsia="FangSong_GB2312"/>
          <w:sz w:val="28"/>
          <w:szCs w:val="28"/>
        </w:rPr>
        <w:t>：</w:t>
      </w:r>
      <w:r>
        <w:rPr>
          <w:rFonts w:eastAsia="FangSong_GB2312" w:hint="eastAsia"/>
          <w:color w:val="0000FF"/>
          <w:sz w:val="28"/>
          <w:szCs w:val="28"/>
          <w:u w:val="single"/>
        </w:rPr>
        <w:t>轨道尖顶坡站、鸳鸯站、空港广场站、华龙</w:t>
      </w:r>
      <w:r>
        <w:rPr>
          <w:rFonts w:eastAsia="FangSong_GB2312" w:hint="eastAsia"/>
          <w:color w:val="0000FF"/>
          <w:sz w:val="28"/>
          <w:szCs w:val="28"/>
          <w:u w:val="single"/>
        </w:rPr>
        <w:t xml:space="preserve">     </w:t>
      </w:r>
      <w:r>
        <w:rPr>
          <w:rFonts w:eastAsia="FangSong_GB2312" w:hint="eastAsia"/>
          <w:color w:val="0000FF"/>
          <w:sz w:val="28"/>
          <w:szCs w:val="28"/>
          <w:u w:val="single"/>
        </w:rPr>
        <w:t>站、中梁山站</w:t>
      </w:r>
      <w:r>
        <w:rPr>
          <w:rFonts w:eastAsia="FangSong_GB2312" w:hint="eastAsia"/>
          <w:color w:val="0000FF"/>
          <w:sz w:val="28"/>
          <w:szCs w:val="28"/>
          <w:u w:val="single"/>
        </w:rPr>
        <w:t xml:space="preserve">      </w:t>
      </w:r>
      <w:r>
        <w:rPr>
          <w:rFonts w:eastAsia="FangSong_GB2312"/>
          <w:color w:val="0000FF"/>
          <w:sz w:val="28"/>
          <w:szCs w:val="28"/>
          <w:u w:val="single"/>
        </w:rPr>
        <w:t xml:space="preserve">                         </w:t>
      </w:r>
      <w:r>
        <w:rPr>
          <w:rFonts w:eastAsia="FangSong_GB2312" w:hint="eastAsia"/>
          <w:color w:val="0000FF"/>
          <w:sz w:val="28"/>
          <w:szCs w:val="28"/>
          <w:u w:val="single"/>
        </w:rPr>
        <w:t xml:space="preserve">    </w:t>
      </w:r>
    </w:p>
    <w:p w14:paraId="5E75CAE0" w14:textId="77777777" w:rsidR="00D84F1B" w:rsidRDefault="00D84F1B" w:rsidP="00D84F1B">
      <w:pPr>
        <w:spacing w:line="360" w:lineRule="auto"/>
        <w:ind w:firstLineChars="300" w:firstLine="840"/>
        <w:jc w:val="left"/>
        <w:rPr>
          <w:rFonts w:eastAsia="FangSong_GB2312"/>
          <w:sz w:val="28"/>
          <w:szCs w:val="28"/>
        </w:rPr>
      </w:pPr>
      <w:r>
        <w:rPr>
          <w:rFonts w:eastAsia="FangSong_GB2312"/>
          <w:sz w:val="28"/>
          <w:szCs w:val="28"/>
        </w:rPr>
        <w:t>合同</w:t>
      </w:r>
      <w:r>
        <w:rPr>
          <w:rFonts w:eastAsia="FangSong_GB2312"/>
          <w:spacing w:val="20"/>
          <w:sz w:val="28"/>
          <w:szCs w:val="28"/>
        </w:rPr>
        <w:t>编号</w:t>
      </w:r>
      <w:r>
        <w:rPr>
          <w:rFonts w:eastAsia="FangSong_GB2312"/>
          <w:sz w:val="28"/>
          <w:szCs w:val="28"/>
        </w:rPr>
        <w:t>：</w:t>
      </w:r>
      <w:r>
        <w:rPr>
          <w:rFonts w:eastAsia="FangSong_GB2312"/>
          <w:sz w:val="28"/>
          <w:szCs w:val="28"/>
          <w:u w:val="single"/>
        </w:rPr>
        <w:t xml:space="preserve">                                             </w:t>
      </w:r>
    </w:p>
    <w:p w14:paraId="67F4C99E" w14:textId="77777777" w:rsidR="00D84F1B" w:rsidRDefault="00D84F1B" w:rsidP="00D84F1B">
      <w:pPr>
        <w:spacing w:line="360" w:lineRule="auto"/>
        <w:ind w:firstLineChars="300" w:firstLine="720"/>
        <w:jc w:val="left"/>
        <w:rPr>
          <w:rFonts w:eastAsia="FangSong_GB2312"/>
          <w:sz w:val="24"/>
        </w:rPr>
      </w:pPr>
      <w:r>
        <w:rPr>
          <w:rFonts w:eastAsia="FangSong_GB2312"/>
          <w:sz w:val="24"/>
        </w:rPr>
        <w:t>（由设计人编填）</w:t>
      </w:r>
    </w:p>
    <w:p w14:paraId="34E78EDC" w14:textId="77777777" w:rsidR="00D84F1B" w:rsidRDefault="00D84F1B" w:rsidP="00D84F1B">
      <w:pPr>
        <w:spacing w:line="360" w:lineRule="auto"/>
        <w:ind w:firstLineChars="300" w:firstLine="840"/>
        <w:jc w:val="left"/>
        <w:rPr>
          <w:rFonts w:eastAsia="FangSong_GB2312"/>
          <w:sz w:val="28"/>
          <w:szCs w:val="28"/>
        </w:rPr>
      </w:pPr>
      <w:r>
        <w:rPr>
          <w:rFonts w:eastAsia="FangSong_GB2312"/>
          <w:sz w:val="28"/>
          <w:szCs w:val="28"/>
        </w:rPr>
        <w:t>设计证书等级：</w:t>
      </w:r>
      <w:r>
        <w:rPr>
          <w:rFonts w:eastAsia="FangSong_GB2312"/>
          <w:sz w:val="28"/>
          <w:szCs w:val="28"/>
          <w:u w:val="single"/>
        </w:rPr>
        <w:t xml:space="preserve">                                   </w:t>
      </w:r>
      <w:r>
        <w:rPr>
          <w:rFonts w:eastAsia="FangSong_GB2312" w:hint="eastAsia"/>
          <w:sz w:val="28"/>
          <w:szCs w:val="28"/>
          <w:u w:val="single"/>
        </w:rPr>
        <w:t xml:space="preserve">  </w:t>
      </w:r>
      <w:r>
        <w:rPr>
          <w:rFonts w:eastAsia="FangSong_GB2312"/>
          <w:sz w:val="28"/>
          <w:szCs w:val="28"/>
          <w:u w:val="single"/>
        </w:rPr>
        <w:t xml:space="preserve">  </w:t>
      </w:r>
    </w:p>
    <w:p w14:paraId="32606D4F" w14:textId="77777777" w:rsidR="00D84F1B" w:rsidRDefault="00D84F1B" w:rsidP="00D84F1B">
      <w:pPr>
        <w:spacing w:line="360" w:lineRule="auto"/>
        <w:ind w:firstLineChars="300" w:firstLine="840"/>
        <w:jc w:val="left"/>
        <w:rPr>
          <w:sz w:val="28"/>
          <w:szCs w:val="28"/>
          <w:u w:val="single"/>
        </w:rPr>
      </w:pPr>
      <w:r>
        <w:rPr>
          <w:rFonts w:eastAsia="FangSong_GB2312"/>
          <w:sz w:val="28"/>
          <w:szCs w:val="28"/>
        </w:rPr>
        <w:t>发包人：</w:t>
      </w:r>
      <w:r>
        <w:rPr>
          <w:rFonts w:eastAsia="FangSong_GB2312"/>
          <w:sz w:val="28"/>
          <w:szCs w:val="28"/>
          <w:u w:val="single"/>
        </w:rPr>
        <w:t xml:space="preserve">  </w:t>
      </w:r>
      <w:r>
        <w:rPr>
          <w:rFonts w:eastAsia="FangSong_GB2312"/>
          <w:sz w:val="28"/>
          <w:szCs w:val="28"/>
          <w:u w:val="single"/>
        </w:rPr>
        <w:t>重庆城市综合交通枢纽</w:t>
      </w:r>
      <w:r>
        <w:rPr>
          <w:rFonts w:eastAsia="FangSong_GB2312"/>
          <w:sz w:val="28"/>
          <w:szCs w:val="28"/>
          <w:u w:val="single"/>
        </w:rPr>
        <w:t>(</w:t>
      </w:r>
      <w:r>
        <w:rPr>
          <w:rFonts w:eastAsia="FangSong_GB2312"/>
          <w:sz w:val="28"/>
          <w:szCs w:val="28"/>
          <w:u w:val="single"/>
        </w:rPr>
        <w:t>集团</w:t>
      </w:r>
      <w:r>
        <w:rPr>
          <w:rFonts w:eastAsia="FangSong_GB2312"/>
          <w:sz w:val="28"/>
          <w:szCs w:val="28"/>
          <w:u w:val="single"/>
        </w:rPr>
        <w:t>)</w:t>
      </w:r>
      <w:r>
        <w:rPr>
          <w:rFonts w:eastAsia="FangSong_GB2312"/>
          <w:sz w:val="28"/>
          <w:szCs w:val="28"/>
          <w:u w:val="single"/>
        </w:rPr>
        <w:t>有限公司</w:t>
      </w:r>
      <w:r>
        <w:rPr>
          <w:rFonts w:eastAsia="FangSong_GB2312"/>
          <w:sz w:val="28"/>
          <w:szCs w:val="28"/>
          <w:u w:val="single"/>
        </w:rPr>
        <w:t xml:space="preserve">            </w:t>
      </w:r>
    </w:p>
    <w:p w14:paraId="384E2BF1" w14:textId="77777777" w:rsidR="00D84F1B" w:rsidRDefault="00D84F1B" w:rsidP="00D84F1B">
      <w:pPr>
        <w:spacing w:line="360" w:lineRule="auto"/>
        <w:ind w:firstLineChars="300" w:firstLine="840"/>
        <w:jc w:val="left"/>
        <w:rPr>
          <w:rFonts w:eastAsia="FangSong_GB2312"/>
          <w:sz w:val="28"/>
          <w:szCs w:val="28"/>
          <w:u w:val="single"/>
        </w:rPr>
      </w:pPr>
      <w:r>
        <w:rPr>
          <w:rFonts w:eastAsia="FangSong_GB2312"/>
          <w:sz w:val="28"/>
          <w:szCs w:val="28"/>
        </w:rPr>
        <w:t>设计人：</w:t>
      </w:r>
      <w:r>
        <w:rPr>
          <w:rFonts w:eastAsia="FangSong_GB2312"/>
          <w:sz w:val="28"/>
          <w:szCs w:val="28"/>
          <w:u w:val="single"/>
        </w:rPr>
        <w:t xml:space="preserve"> </w:t>
      </w:r>
      <w:r>
        <w:rPr>
          <w:rFonts w:eastAsia="方正仿宋_GBK"/>
          <w:sz w:val="28"/>
          <w:szCs w:val="28"/>
          <w:u w:val="single"/>
        </w:rPr>
        <w:t xml:space="preserve"> </w:t>
      </w:r>
      <w:r>
        <w:rPr>
          <w:rFonts w:eastAsia="FangSong_GB2312"/>
          <w:sz w:val="28"/>
          <w:szCs w:val="28"/>
          <w:u w:val="single"/>
        </w:rPr>
        <w:t xml:space="preserve">                                             </w:t>
      </w:r>
    </w:p>
    <w:p w14:paraId="29F897E4" w14:textId="77777777" w:rsidR="00D84F1B" w:rsidRDefault="00D84F1B" w:rsidP="00D84F1B">
      <w:pPr>
        <w:spacing w:line="360" w:lineRule="auto"/>
        <w:ind w:firstLineChars="300" w:firstLine="840"/>
        <w:jc w:val="left"/>
        <w:rPr>
          <w:sz w:val="28"/>
          <w:szCs w:val="28"/>
          <w:u w:val="single"/>
        </w:rPr>
      </w:pPr>
      <w:r>
        <w:rPr>
          <w:rFonts w:eastAsia="FangSong_GB2312"/>
          <w:sz w:val="28"/>
          <w:szCs w:val="28"/>
        </w:rPr>
        <w:t>签订日期：</w:t>
      </w:r>
      <w:r>
        <w:rPr>
          <w:rFonts w:eastAsia="FangSong_GB2312"/>
          <w:sz w:val="28"/>
          <w:szCs w:val="28"/>
          <w:u w:val="single"/>
        </w:rPr>
        <w:t xml:space="preserve">    </w:t>
      </w:r>
      <w:r>
        <w:rPr>
          <w:sz w:val="28"/>
          <w:szCs w:val="28"/>
          <w:u w:val="single"/>
        </w:rPr>
        <w:t>二〇二二年</w:t>
      </w:r>
      <w:r>
        <w:rPr>
          <w:sz w:val="28"/>
          <w:szCs w:val="28"/>
          <w:u w:val="single"/>
        </w:rPr>
        <w:t xml:space="preserve">     </w:t>
      </w:r>
      <w:r>
        <w:rPr>
          <w:sz w:val="28"/>
          <w:szCs w:val="28"/>
          <w:u w:val="single"/>
        </w:rPr>
        <w:t>月</w:t>
      </w:r>
      <w:r>
        <w:rPr>
          <w:sz w:val="28"/>
          <w:szCs w:val="28"/>
          <w:u w:val="single"/>
        </w:rPr>
        <w:t xml:space="preserve">    </w:t>
      </w:r>
      <w:r>
        <w:rPr>
          <w:sz w:val="28"/>
          <w:szCs w:val="28"/>
          <w:u w:val="single"/>
        </w:rPr>
        <w:t>日</w:t>
      </w:r>
      <w:r>
        <w:rPr>
          <w:sz w:val="28"/>
          <w:szCs w:val="28"/>
          <w:u w:val="single"/>
        </w:rPr>
        <w:t xml:space="preserve">   </w:t>
      </w:r>
      <w:r>
        <w:rPr>
          <w:rFonts w:eastAsia="FangSong_GB2312"/>
          <w:sz w:val="28"/>
          <w:szCs w:val="28"/>
          <w:u w:val="single"/>
        </w:rPr>
        <w:t xml:space="preserve">              </w:t>
      </w:r>
      <w:r>
        <w:rPr>
          <w:sz w:val="28"/>
          <w:szCs w:val="28"/>
          <w:u w:val="single"/>
        </w:rPr>
        <w:t xml:space="preserve"> </w:t>
      </w:r>
    </w:p>
    <w:p w14:paraId="40E7C96A" w14:textId="77777777" w:rsidR="00D84F1B" w:rsidRDefault="00D84F1B" w:rsidP="00D84F1B">
      <w:pPr>
        <w:spacing w:line="360" w:lineRule="auto"/>
        <w:rPr>
          <w:rFonts w:eastAsia="FangSong_GB2312"/>
          <w:sz w:val="28"/>
          <w:szCs w:val="28"/>
        </w:rPr>
      </w:pPr>
    </w:p>
    <w:p w14:paraId="1726BB35" w14:textId="77777777" w:rsidR="00D84F1B" w:rsidRDefault="00D84F1B" w:rsidP="00D84F1B">
      <w:pPr>
        <w:spacing w:line="360" w:lineRule="exact"/>
        <w:ind w:firstLineChars="495" w:firstLine="1386"/>
        <w:rPr>
          <w:rFonts w:eastAsia="FangSong_GB2312"/>
          <w:sz w:val="28"/>
          <w:szCs w:val="28"/>
        </w:rPr>
      </w:pPr>
      <w:r>
        <w:rPr>
          <w:rFonts w:eastAsia="FangSong_GB2312"/>
          <w:sz w:val="28"/>
          <w:szCs w:val="28"/>
        </w:rPr>
        <w:t>中华人民共和国建设部</w:t>
      </w:r>
    </w:p>
    <w:p w14:paraId="43E88F9C" w14:textId="77777777" w:rsidR="00D84F1B" w:rsidRDefault="00D84F1B" w:rsidP="00D84F1B">
      <w:pPr>
        <w:spacing w:line="360" w:lineRule="exact"/>
        <w:ind w:firstLineChars="1639" w:firstLine="4589"/>
        <w:rPr>
          <w:rFonts w:eastAsia="FangSong_GB2312"/>
          <w:sz w:val="28"/>
          <w:szCs w:val="28"/>
        </w:rPr>
      </w:pPr>
      <w:r>
        <w:rPr>
          <w:rFonts w:eastAsia="FangSong_GB2312"/>
          <w:sz w:val="28"/>
          <w:szCs w:val="28"/>
        </w:rPr>
        <w:t>监制</w:t>
      </w:r>
    </w:p>
    <w:p w14:paraId="4BDA25B8" w14:textId="77777777" w:rsidR="00D84F1B" w:rsidRDefault="00D84F1B" w:rsidP="00D84F1B">
      <w:pPr>
        <w:spacing w:line="360" w:lineRule="exact"/>
        <w:ind w:firstLineChars="495" w:firstLine="1386"/>
        <w:rPr>
          <w:rFonts w:eastAsia="FangSong_GB2312"/>
          <w:sz w:val="28"/>
          <w:szCs w:val="28"/>
        </w:rPr>
      </w:pPr>
      <w:r>
        <w:rPr>
          <w:rFonts w:eastAsia="FangSong_GB2312"/>
          <w:sz w:val="28"/>
          <w:szCs w:val="28"/>
        </w:rPr>
        <w:t>国家工商行政管理局</w:t>
      </w:r>
    </w:p>
    <w:p w14:paraId="0AE5D9B7" w14:textId="77777777" w:rsidR="00D84F1B" w:rsidRDefault="00D84F1B" w:rsidP="00D84F1B">
      <w:pPr>
        <w:spacing w:line="400" w:lineRule="exact"/>
        <w:rPr>
          <w:rFonts w:eastAsia="方正仿宋_GBK"/>
          <w:sz w:val="24"/>
        </w:rPr>
      </w:pPr>
      <w:r>
        <w:rPr>
          <w:rFonts w:eastAsia="FangSong_GB2312"/>
          <w:sz w:val="32"/>
          <w:szCs w:val="32"/>
        </w:rPr>
        <w:br w:type="page"/>
      </w:r>
      <w:r>
        <w:rPr>
          <w:rFonts w:eastAsia="方正仿宋_GBK"/>
          <w:sz w:val="24"/>
        </w:rPr>
        <w:lastRenderedPageBreak/>
        <w:t>发包人：</w:t>
      </w:r>
      <w:r>
        <w:rPr>
          <w:rFonts w:eastAsia="方正仿宋_GBK"/>
          <w:sz w:val="24"/>
          <w:u w:val="single"/>
        </w:rPr>
        <w:t>重庆城市综合交通枢纽</w:t>
      </w:r>
      <w:r>
        <w:rPr>
          <w:rFonts w:eastAsia="方正仿宋_GBK"/>
          <w:sz w:val="24"/>
          <w:u w:val="single"/>
        </w:rPr>
        <w:t>(</w:t>
      </w:r>
      <w:r>
        <w:rPr>
          <w:rFonts w:eastAsia="方正仿宋_GBK"/>
          <w:sz w:val="24"/>
          <w:u w:val="single"/>
        </w:rPr>
        <w:t>集团</w:t>
      </w:r>
      <w:r>
        <w:rPr>
          <w:rFonts w:eastAsia="方正仿宋_GBK"/>
          <w:sz w:val="24"/>
          <w:u w:val="single"/>
        </w:rPr>
        <w:t>)</w:t>
      </w:r>
      <w:r>
        <w:rPr>
          <w:rFonts w:eastAsia="方正仿宋_GBK"/>
          <w:sz w:val="24"/>
          <w:u w:val="single"/>
        </w:rPr>
        <w:t>有限公司（以下简称</w:t>
      </w:r>
      <w:r>
        <w:rPr>
          <w:rFonts w:eastAsia="方正仿宋_GBK"/>
          <w:sz w:val="24"/>
          <w:u w:val="single"/>
        </w:rPr>
        <w:t>“</w:t>
      </w:r>
      <w:r>
        <w:rPr>
          <w:rFonts w:eastAsia="方正仿宋_GBK"/>
          <w:sz w:val="24"/>
          <w:u w:val="single"/>
        </w:rPr>
        <w:t>发包人</w:t>
      </w:r>
      <w:r>
        <w:rPr>
          <w:rFonts w:eastAsia="方正仿宋_GBK"/>
          <w:sz w:val="24"/>
          <w:u w:val="single"/>
        </w:rPr>
        <w:t>”</w:t>
      </w:r>
      <w:r>
        <w:rPr>
          <w:rFonts w:eastAsia="方正仿宋_GBK"/>
          <w:sz w:val="24"/>
          <w:u w:val="single"/>
        </w:rPr>
        <w:t>）</w:t>
      </w:r>
    </w:p>
    <w:p w14:paraId="2EDDFB1A" w14:textId="77777777" w:rsidR="00D84F1B" w:rsidRDefault="00D84F1B" w:rsidP="00D84F1B">
      <w:pPr>
        <w:spacing w:line="400" w:lineRule="exact"/>
        <w:rPr>
          <w:rFonts w:eastAsia="方正仿宋_GBK"/>
          <w:sz w:val="24"/>
        </w:rPr>
      </w:pPr>
      <w:r>
        <w:rPr>
          <w:rFonts w:eastAsia="方正仿宋_GBK"/>
          <w:sz w:val="24"/>
        </w:rPr>
        <w:t>设计人：</w:t>
      </w:r>
      <w:r>
        <w:rPr>
          <w:rFonts w:eastAsia="方正仿宋_GBK"/>
          <w:sz w:val="24"/>
          <w:u w:val="single"/>
        </w:rPr>
        <w:t xml:space="preserve">                       </w:t>
      </w:r>
      <w:r>
        <w:rPr>
          <w:rFonts w:eastAsia="方正仿宋_GBK"/>
          <w:sz w:val="24"/>
          <w:u w:val="single"/>
        </w:rPr>
        <w:t>（以下简称</w:t>
      </w:r>
      <w:r>
        <w:rPr>
          <w:rFonts w:eastAsia="方正仿宋_GBK"/>
          <w:sz w:val="24"/>
          <w:u w:val="single"/>
        </w:rPr>
        <w:t>“</w:t>
      </w:r>
      <w:r>
        <w:rPr>
          <w:rFonts w:eastAsia="方正仿宋_GBK"/>
          <w:sz w:val="24"/>
          <w:u w:val="single"/>
        </w:rPr>
        <w:t>设计人</w:t>
      </w:r>
      <w:r>
        <w:rPr>
          <w:rFonts w:eastAsia="方正仿宋_GBK"/>
          <w:sz w:val="24"/>
          <w:u w:val="single"/>
        </w:rPr>
        <w:t>”</w:t>
      </w:r>
      <w:r>
        <w:rPr>
          <w:rFonts w:eastAsia="方正仿宋_GBK"/>
          <w:sz w:val="24"/>
          <w:u w:val="single"/>
        </w:rPr>
        <w:t>）</w:t>
      </w:r>
      <w:r>
        <w:rPr>
          <w:rFonts w:eastAsia="方正仿宋_GBK"/>
          <w:sz w:val="24"/>
          <w:u w:val="single"/>
        </w:rPr>
        <w:t xml:space="preserve"> </w:t>
      </w:r>
    </w:p>
    <w:p w14:paraId="14F6E213" w14:textId="77777777" w:rsidR="00D84F1B" w:rsidRDefault="00D84F1B" w:rsidP="00D84F1B">
      <w:pPr>
        <w:spacing w:line="400" w:lineRule="exact"/>
        <w:ind w:firstLineChars="200" w:firstLine="480"/>
        <w:rPr>
          <w:rFonts w:eastAsia="方正仿宋_GBK"/>
          <w:sz w:val="24"/>
        </w:rPr>
      </w:pPr>
      <w:r>
        <w:rPr>
          <w:rFonts w:eastAsia="方正仿宋_GBK"/>
          <w:sz w:val="24"/>
        </w:rPr>
        <w:t>发包人委托设计人承担</w:t>
      </w:r>
      <w:r>
        <w:rPr>
          <w:rFonts w:eastAsia="方正仿宋_GBK" w:hint="eastAsia"/>
          <w:color w:val="0000FF"/>
          <w:sz w:val="24"/>
        </w:rPr>
        <w:t>城市客厅项目</w:t>
      </w:r>
      <w:r>
        <w:rPr>
          <w:rFonts w:eastAsia="方正仿宋_GBK" w:hint="eastAsia"/>
          <w:color w:val="0000FF"/>
          <w:sz w:val="24"/>
        </w:rPr>
        <w:t>5</w:t>
      </w:r>
      <w:r>
        <w:rPr>
          <w:rFonts w:eastAsia="方正仿宋_GBK" w:hint="eastAsia"/>
          <w:color w:val="0000FF"/>
          <w:sz w:val="24"/>
        </w:rPr>
        <w:t>个地块</w:t>
      </w:r>
      <w:r>
        <w:rPr>
          <w:rFonts w:eastAsia="方正仿宋_GBK"/>
          <w:sz w:val="24"/>
        </w:rPr>
        <w:t>项目</w:t>
      </w:r>
      <w:r>
        <w:rPr>
          <w:rFonts w:eastAsia="方正仿宋_GBK" w:hint="eastAsia"/>
          <w:color w:val="0000FF"/>
          <w:sz w:val="24"/>
        </w:rPr>
        <w:t>概念</w:t>
      </w:r>
      <w:r>
        <w:rPr>
          <w:rFonts w:eastAsia="方正仿宋_GBK"/>
          <w:color w:val="0000FF"/>
          <w:sz w:val="24"/>
        </w:rPr>
        <w:t>方案设计</w:t>
      </w:r>
      <w:r>
        <w:rPr>
          <w:rFonts w:eastAsia="方正仿宋_GBK"/>
          <w:sz w:val="24"/>
        </w:rPr>
        <w:t>，经双方协商一致，签订本合同。</w:t>
      </w:r>
    </w:p>
    <w:p w14:paraId="5E4BAD45" w14:textId="77777777" w:rsidR="00D84F1B" w:rsidRDefault="00D84F1B" w:rsidP="00D84F1B">
      <w:pPr>
        <w:spacing w:line="400" w:lineRule="exact"/>
        <w:ind w:firstLineChars="200" w:firstLine="482"/>
        <w:rPr>
          <w:rFonts w:eastAsia="方正仿宋_GBK"/>
          <w:bCs/>
          <w:sz w:val="24"/>
        </w:rPr>
      </w:pPr>
      <w:r>
        <w:rPr>
          <w:rFonts w:eastAsia="方正仿宋_GBK"/>
          <w:b/>
          <w:sz w:val="24"/>
        </w:rPr>
        <w:t>第一条</w:t>
      </w:r>
      <w:r>
        <w:rPr>
          <w:rFonts w:eastAsia="方正仿宋_GBK"/>
          <w:b/>
          <w:sz w:val="24"/>
        </w:rPr>
        <w:t xml:space="preserve">  </w:t>
      </w:r>
      <w:r>
        <w:rPr>
          <w:rFonts w:eastAsia="方正仿宋_GBK"/>
          <w:bCs/>
          <w:sz w:val="24"/>
        </w:rPr>
        <w:t>合同依据</w:t>
      </w:r>
    </w:p>
    <w:p w14:paraId="18431D04" w14:textId="77777777" w:rsidR="00D84F1B" w:rsidRDefault="00D84F1B" w:rsidP="00D84F1B">
      <w:pPr>
        <w:spacing w:line="400" w:lineRule="exact"/>
        <w:ind w:firstLineChars="200" w:firstLine="480"/>
        <w:rPr>
          <w:rFonts w:eastAsia="方正仿宋_GBK"/>
          <w:sz w:val="24"/>
        </w:rPr>
      </w:pPr>
      <w:r>
        <w:rPr>
          <w:rFonts w:eastAsia="方正仿宋_GBK"/>
          <w:sz w:val="24"/>
        </w:rPr>
        <w:t>本合同依据下列文件签订：</w:t>
      </w:r>
    </w:p>
    <w:p w14:paraId="61BCD9F9"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1.1 </w:t>
      </w:r>
      <w:r>
        <w:rPr>
          <w:rFonts w:eastAsia="方正仿宋_GBK"/>
          <w:sz w:val="24"/>
        </w:rPr>
        <w:t>《</w:t>
      </w:r>
      <w:r>
        <w:rPr>
          <w:rFonts w:eastAsia="方正仿宋_GBK"/>
          <w:color w:val="0000FF"/>
          <w:sz w:val="24"/>
        </w:rPr>
        <w:t>中华人民共和国民法典</w:t>
      </w:r>
      <w:r>
        <w:rPr>
          <w:rFonts w:eastAsia="方正仿宋_GBK"/>
          <w:sz w:val="24"/>
        </w:rPr>
        <w:t>》《中华人民共和国建筑法》《建设工程勘察设计市场管理规定》</w:t>
      </w:r>
    </w:p>
    <w:p w14:paraId="25031627"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1.2 </w:t>
      </w:r>
      <w:r>
        <w:rPr>
          <w:rFonts w:eastAsia="方正仿宋_GBK"/>
          <w:sz w:val="24"/>
        </w:rPr>
        <w:t>国家及地方有关建设工程勘察设计管理法规和规章。</w:t>
      </w:r>
    </w:p>
    <w:p w14:paraId="027590D7"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1.3 </w:t>
      </w:r>
      <w:r>
        <w:rPr>
          <w:rFonts w:eastAsia="方正仿宋_GBK"/>
          <w:sz w:val="24"/>
        </w:rPr>
        <w:t>建设工程批准文件。</w:t>
      </w:r>
    </w:p>
    <w:p w14:paraId="73424432" w14:textId="77777777" w:rsidR="00D84F1B" w:rsidRDefault="00D84F1B" w:rsidP="00D84F1B">
      <w:pPr>
        <w:spacing w:line="400" w:lineRule="exact"/>
        <w:ind w:firstLineChars="200" w:firstLine="482"/>
        <w:rPr>
          <w:rFonts w:eastAsia="方正仿宋_GBK"/>
          <w:b/>
          <w:sz w:val="24"/>
        </w:rPr>
      </w:pPr>
      <w:r>
        <w:rPr>
          <w:rFonts w:eastAsia="方正仿宋_GBK"/>
          <w:b/>
          <w:sz w:val="24"/>
        </w:rPr>
        <w:t>第二条</w:t>
      </w:r>
      <w:r>
        <w:rPr>
          <w:rFonts w:eastAsia="方正仿宋_GBK"/>
          <w:b/>
          <w:sz w:val="24"/>
        </w:rPr>
        <w:t xml:space="preserve">  </w:t>
      </w:r>
      <w:r>
        <w:rPr>
          <w:rFonts w:eastAsia="方正仿宋_GBK"/>
          <w:bCs/>
          <w:sz w:val="24"/>
        </w:rPr>
        <w:t>项目概况及设计内容</w:t>
      </w:r>
    </w:p>
    <w:p w14:paraId="503F25EE" w14:textId="77777777" w:rsidR="00D84F1B" w:rsidRDefault="00D84F1B" w:rsidP="00D84F1B">
      <w:pPr>
        <w:spacing w:line="400" w:lineRule="exact"/>
        <w:ind w:firstLineChars="200" w:firstLine="480"/>
        <w:rPr>
          <w:rFonts w:eastAsia="方正仿宋_GBK"/>
          <w:sz w:val="24"/>
        </w:rPr>
      </w:pPr>
      <w:r>
        <w:rPr>
          <w:rFonts w:eastAsia="方正仿宋_GBK"/>
          <w:sz w:val="24"/>
        </w:rPr>
        <w:t>2.1</w:t>
      </w:r>
      <w:r>
        <w:rPr>
          <w:rFonts w:eastAsia="方正仿宋_GBK"/>
          <w:sz w:val="24"/>
        </w:rPr>
        <w:t>工程名称：</w:t>
      </w:r>
    </w:p>
    <w:p w14:paraId="219EFE4B" w14:textId="77777777" w:rsidR="00D84F1B" w:rsidRDefault="00D84F1B" w:rsidP="00D84F1B">
      <w:pPr>
        <w:numPr>
          <w:ilvl w:val="0"/>
          <w:numId w:val="5"/>
        </w:numPr>
        <w:spacing w:line="400" w:lineRule="exact"/>
        <w:rPr>
          <w:rFonts w:eastAsia="方正仿宋_GBK"/>
          <w:sz w:val="24"/>
        </w:rPr>
      </w:pPr>
      <w:r>
        <w:rPr>
          <w:rFonts w:eastAsia="方正仿宋_GBK" w:hint="eastAsia"/>
          <w:color w:val="0000FF"/>
          <w:sz w:val="24"/>
        </w:rPr>
        <w:t>城市客厅项目</w:t>
      </w:r>
      <w:r>
        <w:rPr>
          <w:rFonts w:eastAsia="方正仿宋_GBK" w:hint="eastAsia"/>
          <w:color w:val="0000FF"/>
          <w:sz w:val="24"/>
        </w:rPr>
        <w:t>5</w:t>
      </w:r>
      <w:r>
        <w:rPr>
          <w:rFonts w:eastAsia="方正仿宋_GBK" w:hint="eastAsia"/>
          <w:color w:val="0000FF"/>
          <w:sz w:val="24"/>
        </w:rPr>
        <w:t>个地块概念方案设计</w:t>
      </w:r>
    </w:p>
    <w:p w14:paraId="6B8E4D20" w14:textId="77777777" w:rsidR="00D84F1B" w:rsidRDefault="00D84F1B" w:rsidP="00D84F1B">
      <w:pPr>
        <w:spacing w:line="400" w:lineRule="exact"/>
        <w:ind w:firstLineChars="200" w:firstLine="480"/>
        <w:rPr>
          <w:rFonts w:eastAsia="方正仿宋_GBK"/>
          <w:sz w:val="24"/>
          <w:u w:val="single"/>
        </w:rPr>
      </w:pPr>
      <w:r>
        <w:rPr>
          <w:rFonts w:eastAsia="方正仿宋_GBK"/>
          <w:sz w:val="24"/>
        </w:rPr>
        <w:t>工程建设地点</w:t>
      </w:r>
      <w:r>
        <w:rPr>
          <w:rFonts w:eastAsia="方正仿宋_GBK"/>
          <w:sz w:val="24"/>
          <w:u w:val="single"/>
        </w:rPr>
        <w:t>：</w:t>
      </w:r>
      <w:del w:id="2" w:author="雍添琳" w:date="2022-12-21T14:45:00Z">
        <w:r>
          <w:rPr>
            <w:rFonts w:eastAsia="方正仿宋_GBK"/>
            <w:sz w:val="24"/>
            <w:u w:val="single"/>
          </w:rPr>
          <w:delText xml:space="preserve"> </w:delText>
        </w:r>
      </w:del>
      <w:r>
        <w:rPr>
          <w:rFonts w:eastAsia="方正仿宋_GBK" w:hint="eastAsia"/>
          <w:color w:val="0000FF"/>
          <w:sz w:val="24"/>
          <w:u w:val="single"/>
        </w:rPr>
        <w:t>轨道尖顶坡站、鸳鸯站、空港广场站、华龙</w:t>
      </w:r>
      <w:del w:id="3" w:author="雍添琳" w:date="2022-12-21T14:45:00Z">
        <w:r>
          <w:rPr>
            <w:rFonts w:eastAsia="方正仿宋_GBK" w:hint="eastAsia"/>
            <w:color w:val="0000FF"/>
            <w:sz w:val="24"/>
            <w:u w:val="single"/>
          </w:rPr>
          <w:delText xml:space="preserve">  </w:delText>
        </w:r>
      </w:del>
      <w:r>
        <w:rPr>
          <w:rFonts w:eastAsia="方正仿宋_GBK" w:hint="eastAsia"/>
          <w:color w:val="0000FF"/>
          <w:sz w:val="24"/>
          <w:u w:val="single"/>
        </w:rPr>
        <w:t>站、中梁山站</w:t>
      </w:r>
    </w:p>
    <w:p w14:paraId="4D31A236" w14:textId="65F1DC09" w:rsidR="00D84F1B" w:rsidRDefault="00D84F1B" w:rsidP="00D84F1B">
      <w:pPr>
        <w:spacing w:line="400" w:lineRule="exact"/>
        <w:ind w:firstLineChars="200" w:firstLine="480"/>
        <w:rPr>
          <w:rFonts w:eastAsia="方正仿宋_GBK"/>
        </w:rPr>
      </w:pPr>
      <w:r>
        <w:rPr>
          <w:rFonts w:eastAsia="方正仿宋_GBK"/>
          <w:sz w:val="24"/>
        </w:rPr>
        <w:t>2.2</w:t>
      </w:r>
      <w:r>
        <w:rPr>
          <w:rFonts w:eastAsia="方正仿宋_GBK"/>
          <w:sz w:val="24"/>
        </w:rPr>
        <w:t>主要建设内容：</w:t>
      </w:r>
      <w:r w:rsidR="00D938CB" w:rsidRPr="00D938CB">
        <w:rPr>
          <w:rFonts w:eastAsia="方正仿宋_GBK" w:hint="eastAsia"/>
          <w:sz w:val="24"/>
          <w:u w:val="single"/>
        </w:rPr>
        <w:t>设计以上</w:t>
      </w:r>
      <w:r w:rsidR="00D938CB" w:rsidRPr="00D938CB">
        <w:rPr>
          <w:rFonts w:eastAsia="方正仿宋_GBK" w:hint="eastAsia"/>
          <w:sz w:val="24"/>
          <w:u w:val="single"/>
        </w:rPr>
        <w:t>5</w:t>
      </w:r>
      <w:r w:rsidR="00D938CB" w:rsidRPr="00D938CB">
        <w:rPr>
          <w:rFonts w:eastAsia="方正仿宋_GBK" w:hint="eastAsia"/>
          <w:sz w:val="24"/>
          <w:u w:val="single"/>
        </w:rPr>
        <w:t>个地块</w:t>
      </w:r>
      <w:r w:rsidR="00D938CB" w:rsidRPr="00D938CB">
        <w:rPr>
          <w:rFonts w:ascii="宋体" w:hAnsi="宋体" w:cs="宋体" w:hint="eastAsia"/>
          <w:sz w:val="24"/>
          <w:u w:val="single"/>
        </w:rPr>
        <w:t>纯</w:t>
      </w:r>
      <w:r w:rsidR="00D938CB" w:rsidRPr="00D938CB">
        <w:rPr>
          <w:rFonts w:ascii="___WRD_EMBED_SUB_46" w:eastAsia="___WRD_EMBED_SUB_46" w:hAnsi="___WRD_EMBED_SUB_46" w:cs="___WRD_EMBED_SUB_46" w:hint="eastAsia"/>
          <w:sz w:val="24"/>
          <w:u w:val="single"/>
        </w:rPr>
        <w:t>市政概念性方案，满足委托人要</w:t>
      </w:r>
      <w:r w:rsidR="00D938CB" w:rsidRPr="00D938CB">
        <w:rPr>
          <w:rFonts w:eastAsia="方正仿宋_GBK" w:hint="eastAsia"/>
          <w:sz w:val="24"/>
          <w:u w:val="single"/>
        </w:rPr>
        <w:t>求</w:t>
      </w:r>
      <w:r w:rsidR="00D938CB">
        <w:rPr>
          <w:rFonts w:eastAsia="方正仿宋_GBK" w:hint="eastAsia"/>
          <w:sz w:val="24"/>
          <w:u w:val="single"/>
        </w:rPr>
        <w:t>。</w:t>
      </w:r>
    </w:p>
    <w:p w14:paraId="0428C684" w14:textId="77777777" w:rsidR="00D84F1B" w:rsidRDefault="00D84F1B" w:rsidP="00D84F1B">
      <w:pPr>
        <w:spacing w:line="400" w:lineRule="exact"/>
        <w:ind w:firstLineChars="200" w:firstLine="480"/>
        <w:rPr>
          <w:rFonts w:eastAsia="方正仿宋_GBK"/>
          <w:color w:val="0000FF"/>
          <w:sz w:val="24"/>
          <w:u w:val="single"/>
        </w:rPr>
      </w:pPr>
      <w:r>
        <w:rPr>
          <w:rFonts w:eastAsia="方正仿宋_GBK"/>
          <w:sz w:val="24"/>
        </w:rPr>
        <w:t>2.3</w:t>
      </w:r>
      <w:r>
        <w:rPr>
          <w:rFonts w:eastAsia="方正仿宋_GBK"/>
          <w:sz w:val="24"/>
        </w:rPr>
        <w:t>设计阶段：</w:t>
      </w:r>
      <w:r>
        <w:rPr>
          <w:rFonts w:eastAsia="方正仿宋_GBK" w:hint="eastAsia"/>
          <w:sz w:val="24"/>
        </w:rPr>
        <w:t>概念</w:t>
      </w:r>
      <w:r>
        <w:rPr>
          <w:rFonts w:eastAsia="方正仿宋_GBK"/>
          <w:color w:val="0000FF"/>
          <w:sz w:val="24"/>
          <w:u w:val="single"/>
        </w:rPr>
        <w:t>方案设计</w:t>
      </w:r>
    </w:p>
    <w:p w14:paraId="2B5461B6" w14:textId="77777777" w:rsidR="00D84F1B" w:rsidRDefault="00D84F1B" w:rsidP="00D84F1B">
      <w:pPr>
        <w:spacing w:line="400" w:lineRule="exact"/>
        <w:ind w:firstLineChars="200" w:firstLine="480"/>
        <w:rPr>
          <w:rFonts w:eastAsia="方正仿宋_GBK"/>
          <w:sz w:val="24"/>
        </w:rPr>
      </w:pPr>
      <w:r>
        <w:rPr>
          <w:rFonts w:eastAsia="方正仿宋_GBK"/>
          <w:sz w:val="24"/>
        </w:rPr>
        <w:t>2.4</w:t>
      </w:r>
      <w:r>
        <w:rPr>
          <w:rFonts w:eastAsia="方正仿宋_GBK"/>
          <w:sz w:val="24"/>
        </w:rPr>
        <w:t>设计范围：</w:t>
      </w:r>
    </w:p>
    <w:p w14:paraId="5F355FF4" w14:textId="77777777" w:rsidR="00D84F1B" w:rsidRDefault="00D84F1B" w:rsidP="00D84F1B">
      <w:pPr>
        <w:spacing w:line="400" w:lineRule="exact"/>
        <w:ind w:firstLineChars="200" w:firstLine="480"/>
        <w:outlineLvl w:val="0"/>
        <w:rPr>
          <w:rFonts w:eastAsia="方正仿宋_GBK"/>
          <w:color w:val="0000FF"/>
          <w:sz w:val="24"/>
          <w:szCs w:val="24"/>
        </w:rPr>
      </w:pPr>
      <w:r>
        <w:rPr>
          <w:rFonts w:eastAsia="方正仿宋_GBK"/>
          <w:color w:val="0000FF"/>
          <w:sz w:val="24"/>
          <w:szCs w:val="24"/>
        </w:rPr>
        <w:t>（</w:t>
      </w:r>
      <w:r>
        <w:rPr>
          <w:rFonts w:eastAsia="方正仿宋_GBK"/>
          <w:color w:val="0000FF"/>
          <w:sz w:val="24"/>
          <w:szCs w:val="24"/>
        </w:rPr>
        <w:t>1</w:t>
      </w:r>
      <w:r>
        <w:rPr>
          <w:rFonts w:eastAsia="方正仿宋_GBK"/>
          <w:color w:val="0000FF"/>
          <w:sz w:val="24"/>
          <w:szCs w:val="24"/>
        </w:rPr>
        <w:t>）完成本项目设计工作：</w:t>
      </w:r>
    </w:p>
    <w:p w14:paraId="1DAEEF81" w14:textId="35B40281" w:rsidR="00D84F1B" w:rsidRDefault="00D84F1B" w:rsidP="00D84F1B">
      <w:pPr>
        <w:spacing w:line="400" w:lineRule="exact"/>
        <w:ind w:firstLineChars="200" w:firstLine="480"/>
        <w:outlineLvl w:val="0"/>
        <w:rPr>
          <w:rFonts w:eastAsia="方正仿宋_GBK"/>
          <w:color w:val="0000FF"/>
          <w:sz w:val="24"/>
          <w:szCs w:val="24"/>
        </w:rPr>
      </w:pPr>
      <w:r>
        <w:rPr>
          <w:rFonts w:eastAsia="方正仿宋_GBK"/>
          <w:color w:val="0000FF"/>
          <w:sz w:val="24"/>
          <w:szCs w:val="24"/>
        </w:rPr>
        <w:t>包含但不限方案设计（</w:t>
      </w:r>
      <w:proofErr w:type="gramStart"/>
      <w:r>
        <w:rPr>
          <w:rFonts w:eastAsia="方正仿宋_GBK"/>
          <w:color w:val="0000FF"/>
          <w:sz w:val="24"/>
          <w:szCs w:val="24"/>
        </w:rPr>
        <w:t>含工程</w:t>
      </w:r>
      <w:proofErr w:type="gramEnd"/>
      <w:r>
        <w:rPr>
          <w:rFonts w:eastAsia="方正仿宋_GBK"/>
          <w:color w:val="0000FF"/>
          <w:sz w:val="24"/>
          <w:szCs w:val="24"/>
        </w:rPr>
        <w:t>估算、不少于</w:t>
      </w:r>
      <w:r>
        <w:rPr>
          <w:rFonts w:eastAsia="方正仿宋_GBK"/>
          <w:color w:val="0000FF"/>
          <w:sz w:val="24"/>
          <w:szCs w:val="24"/>
        </w:rPr>
        <w:t>2</w:t>
      </w:r>
      <w:r>
        <w:rPr>
          <w:rFonts w:eastAsia="方正仿宋_GBK"/>
          <w:color w:val="0000FF"/>
          <w:sz w:val="24"/>
          <w:szCs w:val="24"/>
        </w:rPr>
        <w:t>个比选方案</w:t>
      </w:r>
      <w:r>
        <w:rPr>
          <w:rFonts w:eastAsia="方正仿宋_GBK" w:hint="eastAsia"/>
          <w:color w:val="0000FF"/>
          <w:sz w:val="24"/>
          <w:szCs w:val="24"/>
        </w:rPr>
        <w:t>成果包含并不限于总图、平立剖、彩色表现图、</w:t>
      </w:r>
      <w:proofErr w:type="spellStart"/>
      <w:r>
        <w:rPr>
          <w:rFonts w:eastAsia="方正仿宋_GBK" w:hint="eastAsia"/>
          <w:color w:val="0000FF"/>
          <w:sz w:val="24"/>
          <w:szCs w:val="24"/>
        </w:rPr>
        <w:t>su</w:t>
      </w:r>
      <w:proofErr w:type="spellEnd"/>
      <w:r>
        <w:rPr>
          <w:rFonts w:eastAsia="方正仿宋_GBK" w:hint="eastAsia"/>
          <w:color w:val="0000FF"/>
          <w:sz w:val="24"/>
          <w:szCs w:val="24"/>
        </w:rPr>
        <w:t>或</w:t>
      </w:r>
      <w:r>
        <w:rPr>
          <w:rFonts w:eastAsia="方正仿宋_GBK" w:hint="eastAsia"/>
          <w:color w:val="0000FF"/>
          <w:sz w:val="24"/>
          <w:szCs w:val="24"/>
        </w:rPr>
        <w:t>3dmax</w:t>
      </w:r>
      <w:r>
        <w:rPr>
          <w:rFonts w:eastAsia="方正仿宋_GBK" w:hint="eastAsia"/>
          <w:color w:val="0000FF"/>
          <w:sz w:val="24"/>
          <w:szCs w:val="24"/>
        </w:rPr>
        <w:t>模型、彩色分析图等</w:t>
      </w:r>
      <w:r>
        <w:rPr>
          <w:rFonts w:eastAsia="方正仿宋_GBK"/>
          <w:color w:val="0000FF"/>
          <w:sz w:val="24"/>
          <w:szCs w:val="24"/>
        </w:rPr>
        <w:t>）；协助委托人及时完成各项审批手续办理等后续服务。</w:t>
      </w:r>
    </w:p>
    <w:p w14:paraId="5B26F5DD" w14:textId="76573F3A" w:rsidR="00D84F1B" w:rsidRDefault="00D84F1B" w:rsidP="00D84F1B">
      <w:pPr>
        <w:spacing w:line="400" w:lineRule="exact"/>
        <w:ind w:firstLineChars="200" w:firstLine="480"/>
        <w:outlineLvl w:val="0"/>
        <w:rPr>
          <w:rFonts w:eastAsia="方正仿宋_GBK"/>
          <w:color w:val="0000FF"/>
          <w:sz w:val="24"/>
          <w:szCs w:val="24"/>
        </w:rPr>
      </w:pPr>
      <w:r>
        <w:rPr>
          <w:rFonts w:eastAsia="方正仿宋_GBK"/>
          <w:color w:val="0000FF"/>
          <w:sz w:val="24"/>
          <w:szCs w:val="24"/>
        </w:rPr>
        <w:t>（</w:t>
      </w:r>
      <w:r>
        <w:rPr>
          <w:rFonts w:eastAsia="方正仿宋_GBK"/>
          <w:color w:val="0000FF"/>
          <w:sz w:val="24"/>
          <w:szCs w:val="24"/>
        </w:rPr>
        <w:t>2</w:t>
      </w:r>
      <w:r>
        <w:rPr>
          <w:rFonts w:eastAsia="方正仿宋_GBK"/>
          <w:color w:val="0000FF"/>
          <w:sz w:val="24"/>
          <w:szCs w:val="24"/>
        </w:rPr>
        <w:t>）</w:t>
      </w:r>
      <w:r w:rsidR="00B54D0B" w:rsidRPr="00B54D0B">
        <w:rPr>
          <w:rFonts w:eastAsia="方正仿宋_GBK" w:hint="eastAsia"/>
          <w:color w:val="0000FF"/>
          <w:sz w:val="24"/>
          <w:szCs w:val="24"/>
        </w:rPr>
        <w:t>配合建设单位进行方案政府相关部门的审查工作</w:t>
      </w:r>
      <w:r>
        <w:rPr>
          <w:rFonts w:eastAsia="方正仿宋_GBK"/>
          <w:color w:val="0000FF"/>
          <w:sz w:val="24"/>
          <w:szCs w:val="24"/>
        </w:rPr>
        <w:t>。</w:t>
      </w:r>
    </w:p>
    <w:p w14:paraId="00B2FC80" w14:textId="77777777" w:rsidR="00D84F1B" w:rsidRDefault="00D84F1B" w:rsidP="00D84F1B">
      <w:pPr>
        <w:spacing w:line="400" w:lineRule="exact"/>
        <w:ind w:firstLineChars="200" w:firstLine="482"/>
        <w:rPr>
          <w:rFonts w:eastAsia="方正仿宋_GBK"/>
          <w:b/>
          <w:sz w:val="24"/>
        </w:rPr>
      </w:pPr>
      <w:r>
        <w:rPr>
          <w:rFonts w:eastAsia="方正仿宋_GBK"/>
          <w:b/>
          <w:sz w:val="24"/>
        </w:rPr>
        <w:t>第三条</w:t>
      </w:r>
      <w:r>
        <w:rPr>
          <w:rFonts w:eastAsia="方正仿宋_GBK"/>
          <w:b/>
          <w:sz w:val="24"/>
        </w:rPr>
        <w:t xml:space="preserve">  </w:t>
      </w:r>
      <w:r>
        <w:rPr>
          <w:rFonts w:eastAsia="方正仿宋_GBK"/>
          <w:bCs/>
          <w:sz w:val="24"/>
        </w:rPr>
        <w:t>发包人应向设计人提交的有关资料及文件</w:t>
      </w:r>
    </w:p>
    <w:tbl>
      <w:tblPr>
        <w:tblW w:w="928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937"/>
        <w:gridCol w:w="3258"/>
        <w:gridCol w:w="815"/>
        <w:gridCol w:w="2667"/>
        <w:gridCol w:w="1610"/>
      </w:tblGrid>
      <w:tr w:rsidR="00D84F1B" w14:paraId="33E5628C" w14:textId="77777777" w:rsidTr="00CB5C16">
        <w:trPr>
          <w:trHeight w:val="588"/>
          <w:jc w:val="center"/>
        </w:trPr>
        <w:tc>
          <w:tcPr>
            <w:tcW w:w="937" w:type="dxa"/>
            <w:tcBorders>
              <w:top w:val="single" w:sz="8" w:space="0" w:color="auto"/>
              <w:left w:val="single" w:sz="8" w:space="0" w:color="auto"/>
              <w:bottom w:val="single" w:sz="6" w:space="0" w:color="auto"/>
              <w:right w:val="single" w:sz="6" w:space="0" w:color="auto"/>
            </w:tcBorders>
            <w:vAlign w:val="center"/>
          </w:tcPr>
          <w:p w14:paraId="6D8D6C7A" w14:textId="77777777" w:rsidR="00D84F1B" w:rsidRDefault="00D84F1B" w:rsidP="00CB5C16">
            <w:pPr>
              <w:spacing w:line="400" w:lineRule="exact"/>
              <w:jc w:val="left"/>
              <w:rPr>
                <w:rFonts w:eastAsia="方正仿宋_GBK"/>
                <w:sz w:val="22"/>
                <w:szCs w:val="22"/>
              </w:rPr>
            </w:pPr>
            <w:r>
              <w:rPr>
                <w:rFonts w:eastAsia="方正仿宋_GBK"/>
                <w:sz w:val="22"/>
                <w:szCs w:val="22"/>
              </w:rPr>
              <w:t>序号</w:t>
            </w:r>
          </w:p>
        </w:tc>
        <w:tc>
          <w:tcPr>
            <w:tcW w:w="3258" w:type="dxa"/>
            <w:tcBorders>
              <w:top w:val="single" w:sz="8" w:space="0" w:color="auto"/>
              <w:left w:val="single" w:sz="6" w:space="0" w:color="auto"/>
              <w:bottom w:val="single" w:sz="6" w:space="0" w:color="auto"/>
              <w:right w:val="single" w:sz="6" w:space="0" w:color="auto"/>
            </w:tcBorders>
            <w:vAlign w:val="center"/>
          </w:tcPr>
          <w:p w14:paraId="65876414" w14:textId="77777777" w:rsidR="00D84F1B" w:rsidRDefault="00D84F1B" w:rsidP="00CB5C16">
            <w:pPr>
              <w:spacing w:line="400" w:lineRule="exact"/>
              <w:jc w:val="left"/>
              <w:rPr>
                <w:rFonts w:eastAsia="方正仿宋_GBK"/>
                <w:sz w:val="22"/>
                <w:szCs w:val="22"/>
              </w:rPr>
            </w:pPr>
            <w:r>
              <w:rPr>
                <w:rFonts w:eastAsia="方正仿宋_GBK"/>
                <w:sz w:val="22"/>
                <w:szCs w:val="22"/>
              </w:rPr>
              <w:t>资料及文件名称</w:t>
            </w:r>
          </w:p>
        </w:tc>
        <w:tc>
          <w:tcPr>
            <w:tcW w:w="815" w:type="dxa"/>
            <w:tcBorders>
              <w:top w:val="single" w:sz="8" w:space="0" w:color="auto"/>
              <w:left w:val="single" w:sz="6" w:space="0" w:color="auto"/>
              <w:bottom w:val="single" w:sz="6" w:space="0" w:color="auto"/>
              <w:right w:val="single" w:sz="6" w:space="0" w:color="auto"/>
            </w:tcBorders>
            <w:vAlign w:val="center"/>
          </w:tcPr>
          <w:p w14:paraId="16173DE4" w14:textId="77777777" w:rsidR="00D84F1B" w:rsidRDefault="00D84F1B" w:rsidP="00CB5C16">
            <w:pPr>
              <w:spacing w:line="400" w:lineRule="exact"/>
              <w:jc w:val="left"/>
              <w:rPr>
                <w:rFonts w:eastAsia="方正仿宋_GBK"/>
                <w:sz w:val="22"/>
                <w:szCs w:val="22"/>
              </w:rPr>
            </w:pPr>
            <w:r>
              <w:rPr>
                <w:rFonts w:eastAsia="方正仿宋_GBK"/>
                <w:sz w:val="22"/>
                <w:szCs w:val="22"/>
              </w:rPr>
              <w:t>份数</w:t>
            </w:r>
          </w:p>
        </w:tc>
        <w:tc>
          <w:tcPr>
            <w:tcW w:w="2667" w:type="dxa"/>
            <w:tcBorders>
              <w:top w:val="single" w:sz="8" w:space="0" w:color="auto"/>
              <w:left w:val="single" w:sz="6" w:space="0" w:color="auto"/>
              <w:bottom w:val="single" w:sz="6" w:space="0" w:color="auto"/>
              <w:right w:val="single" w:sz="6" w:space="0" w:color="auto"/>
            </w:tcBorders>
            <w:vAlign w:val="center"/>
          </w:tcPr>
          <w:p w14:paraId="14AE1984" w14:textId="77777777" w:rsidR="00D84F1B" w:rsidRDefault="00D84F1B" w:rsidP="00CB5C16">
            <w:pPr>
              <w:spacing w:line="400" w:lineRule="exact"/>
              <w:jc w:val="center"/>
              <w:rPr>
                <w:rFonts w:eastAsia="方正仿宋_GBK"/>
                <w:sz w:val="22"/>
                <w:szCs w:val="22"/>
              </w:rPr>
            </w:pPr>
            <w:r>
              <w:rPr>
                <w:rFonts w:eastAsia="方正仿宋_GBK"/>
                <w:sz w:val="22"/>
                <w:szCs w:val="22"/>
              </w:rPr>
              <w:t>提交日期</w:t>
            </w:r>
          </w:p>
        </w:tc>
        <w:tc>
          <w:tcPr>
            <w:tcW w:w="1610" w:type="dxa"/>
            <w:tcBorders>
              <w:top w:val="single" w:sz="8" w:space="0" w:color="auto"/>
              <w:left w:val="single" w:sz="6" w:space="0" w:color="auto"/>
              <w:bottom w:val="single" w:sz="6" w:space="0" w:color="auto"/>
              <w:right w:val="single" w:sz="8" w:space="0" w:color="auto"/>
            </w:tcBorders>
            <w:vAlign w:val="center"/>
          </w:tcPr>
          <w:p w14:paraId="76158D94" w14:textId="77777777" w:rsidR="00D84F1B" w:rsidRDefault="00D84F1B" w:rsidP="00CB5C16">
            <w:pPr>
              <w:spacing w:line="400" w:lineRule="exact"/>
              <w:jc w:val="left"/>
              <w:rPr>
                <w:rFonts w:eastAsia="方正仿宋_GBK"/>
                <w:sz w:val="22"/>
                <w:szCs w:val="22"/>
              </w:rPr>
            </w:pPr>
            <w:r>
              <w:rPr>
                <w:rFonts w:eastAsia="方正仿宋_GBK"/>
                <w:sz w:val="22"/>
                <w:szCs w:val="22"/>
              </w:rPr>
              <w:t>有关事宜</w:t>
            </w:r>
          </w:p>
        </w:tc>
      </w:tr>
      <w:tr w:rsidR="00D84F1B" w14:paraId="206449CA" w14:textId="77777777" w:rsidTr="00CB5C16">
        <w:trPr>
          <w:trHeight w:val="607"/>
          <w:jc w:val="center"/>
        </w:trPr>
        <w:tc>
          <w:tcPr>
            <w:tcW w:w="937" w:type="dxa"/>
            <w:tcBorders>
              <w:top w:val="single" w:sz="6" w:space="0" w:color="auto"/>
              <w:left w:val="single" w:sz="8" w:space="0" w:color="auto"/>
              <w:bottom w:val="single" w:sz="6" w:space="0" w:color="auto"/>
              <w:right w:val="single" w:sz="6" w:space="0" w:color="auto"/>
            </w:tcBorders>
            <w:vAlign w:val="center"/>
          </w:tcPr>
          <w:p w14:paraId="02027166" w14:textId="77777777" w:rsidR="00D84F1B" w:rsidRDefault="00D84F1B" w:rsidP="00CB5C16">
            <w:pPr>
              <w:spacing w:line="400" w:lineRule="exact"/>
              <w:jc w:val="center"/>
              <w:rPr>
                <w:rFonts w:eastAsia="方正仿宋_GBK"/>
                <w:sz w:val="22"/>
                <w:szCs w:val="22"/>
              </w:rPr>
            </w:pPr>
            <w:r>
              <w:rPr>
                <w:rFonts w:eastAsia="方正仿宋_GBK"/>
                <w:sz w:val="22"/>
                <w:szCs w:val="22"/>
              </w:rPr>
              <w:t>1</w:t>
            </w:r>
          </w:p>
        </w:tc>
        <w:tc>
          <w:tcPr>
            <w:tcW w:w="3258" w:type="dxa"/>
            <w:tcBorders>
              <w:top w:val="single" w:sz="6" w:space="0" w:color="auto"/>
              <w:left w:val="single" w:sz="6" w:space="0" w:color="auto"/>
              <w:bottom w:val="single" w:sz="6" w:space="0" w:color="auto"/>
              <w:right w:val="single" w:sz="6" w:space="0" w:color="auto"/>
            </w:tcBorders>
            <w:vAlign w:val="center"/>
          </w:tcPr>
          <w:p w14:paraId="32C5160B" w14:textId="77777777" w:rsidR="00D84F1B" w:rsidRDefault="00D84F1B" w:rsidP="00CB5C16">
            <w:pPr>
              <w:spacing w:line="400" w:lineRule="exact"/>
              <w:jc w:val="left"/>
              <w:rPr>
                <w:rFonts w:eastAsia="方正仿宋_GBK"/>
                <w:sz w:val="22"/>
                <w:szCs w:val="22"/>
              </w:rPr>
            </w:pPr>
            <w:r>
              <w:rPr>
                <w:rFonts w:eastAsia="方正仿宋_GBK"/>
                <w:sz w:val="22"/>
                <w:szCs w:val="22"/>
              </w:rPr>
              <w:t>项目用地规划红线、现状地形图</w:t>
            </w:r>
            <w:r>
              <w:rPr>
                <w:rFonts w:eastAsia="方正仿宋_GBK"/>
                <w:sz w:val="22"/>
                <w:szCs w:val="22"/>
              </w:rPr>
              <w:t>(1:500)</w:t>
            </w:r>
            <w:r>
              <w:rPr>
                <w:rFonts w:eastAsia="方正仿宋_GBK"/>
                <w:sz w:val="22"/>
                <w:szCs w:val="22"/>
              </w:rPr>
              <w:t>、控</w:t>
            </w:r>
            <w:proofErr w:type="gramStart"/>
            <w:r>
              <w:rPr>
                <w:rFonts w:eastAsia="方正仿宋_GBK"/>
                <w:sz w:val="22"/>
                <w:szCs w:val="22"/>
              </w:rPr>
              <w:t>规</w:t>
            </w:r>
            <w:proofErr w:type="gramEnd"/>
            <w:r>
              <w:rPr>
                <w:rFonts w:eastAsia="方正仿宋_GBK"/>
                <w:sz w:val="22"/>
                <w:szCs w:val="22"/>
              </w:rPr>
              <w:t>资料、周边路网资料、综合管网资料</w:t>
            </w:r>
            <w:r>
              <w:rPr>
                <w:rFonts w:eastAsia="方正仿宋_GBK"/>
                <w:sz w:val="22"/>
                <w:szCs w:val="22"/>
              </w:rPr>
              <w:t xml:space="preserve">; </w:t>
            </w:r>
          </w:p>
        </w:tc>
        <w:tc>
          <w:tcPr>
            <w:tcW w:w="815" w:type="dxa"/>
            <w:tcBorders>
              <w:top w:val="single" w:sz="6" w:space="0" w:color="auto"/>
              <w:left w:val="single" w:sz="6" w:space="0" w:color="auto"/>
              <w:bottom w:val="single" w:sz="6" w:space="0" w:color="auto"/>
              <w:right w:val="single" w:sz="6" w:space="0" w:color="auto"/>
            </w:tcBorders>
            <w:vAlign w:val="center"/>
          </w:tcPr>
          <w:p w14:paraId="4DEB827C" w14:textId="77777777" w:rsidR="00D84F1B" w:rsidRDefault="00D84F1B" w:rsidP="00CB5C16">
            <w:pPr>
              <w:spacing w:line="400" w:lineRule="exact"/>
              <w:jc w:val="center"/>
              <w:rPr>
                <w:rFonts w:eastAsia="方正仿宋_GBK"/>
                <w:sz w:val="22"/>
                <w:szCs w:val="22"/>
              </w:rPr>
            </w:pPr>
            <w:r>
              <w:rPr>
                <w:rFonts w:eastAsia="方正仿宋_GBK"/>
                <w:sz w:val="22"/>
                <w:szCs w:val="22"/>
              </w:rPr>
              <w:t>1</w:t>
            </w:r>
          </w:p>
        </w:tc>
        <w:tc>
          <w:tcPr>
            <w:tcW w:w="2667" w:type="dxa"/>
            <w:tcBorders>
              <w:top w:val="single" w:sz="6" w:space="0" w:color="auto"/>
              <w:left w:val="single" w:sz="6" w:space="0" w:color="auto"/>
              <w:bottom w:val="single" w:sz="6" w:space="0" w:color="auto"/>
              <w:right w:val="single" w:sz="6" w:space="0" w:color="auto"/>
            </w:tcBorders>
            <w:vAlign w:val="center"/>
          </w:tcPr>
          <w:p w14:paraId="5EF99B66" w14:textId="77777777" w:rsidR="00D84F1B" w:rsidRDefault="00D84F1B" w:rsidP="00CB5C16">
            <w:pPr>
              <w:spacing w:line="400" w:lineRule="exact"/>
              <w:jc w:val="center"/>
              <w:rPr>
                <w:rFonts w:eastAsia="方正仿宋_GBK"/>
                <w:sz w:val="22"/>
                <w:szCs w:val="22"/>
              </w:rPr>
            </w:pPr>
            <w:r>
              <w:rPr>
                <w:rFonts w:eastAsia="方正仿宋_GBK"/>
                <w:sz w:val="22"/>
                <w:szCs w:val="22"/>
              </w:rPr>
              <w:t>合同</w:t>
            </w:r>
            <w:proofErr w:type="gramStart"/>
            <w:r>
              <w:rPr>
                <w:rFonts w:eastAsia="方正仿宋_GBK"/>
                <w:sz w:val="22"/>
                <w:szCs w:val="22"/>
              </w:rPr>
              <w:t>签定</w:t>
            </w:r>
            <w:proofErr w:type="gramEnd"/>
            <w:r>
              <w:rPr>
                <w:rFonts w:eastAsia="方正仿宋_GBK"/>
                <w:sz w:val="22"/>
                <w:szCs w:val="22"/>
              </w:rPr>
              <w:t>后</w:t>
            </w:r>
            <w:r>
              <w:rPr>
                <w:rFonts w:eastAsia="方正仿宋_GBK"/>
                <w:sz w:val="22"/>
                <w:szCs w:val="22"/>
              </w:rPr>
              <w:t>7</w:t>
            </w:r>
            <w:r>
              <w:rPr>
                <w:rFonts w:eastAsia="方正仿宋_GBK"/>
                <w:sz w:val="22"/>
                <w:szCs w:val="22"/>
              </w:rPr>
              <w:t>个</w:t>
            </w:r>
            <w:proofErr w:type="gramStart"/>
            <w:r>
              <w:rPr>
                <w:rFonts w:eastAsia="方正仿宋_GBK"/>
                <w:sz w:val="22"/>
                <w:szCs w:val="22"/>
              </w:rPr>
              <w:t>日历天</w:t>
            </w:r>
            <w:proofErr w:type="gramEnd"/>
          </w:p>
        </w:tc>
        <w:tc>
          <w:tcPr>
            <w:tcW w:w="1610" w:type="dxa"/>
            <w:tcBorders>
              <w:top w:val="single" w:sz="6" w:space="0" w:color="auto"/>
              <w:left w:val="single" w:sz="6" w:space="0" w:color="auto"/>
              <w:bottom w:val="single" w:sz="6" w:space="0" w:color="auto"/>
              <w:right w:val="single" w:sz="8" w:space="0" w:color="auto"/>
            </w:tcBorders>
            <w:vAlign w:val="center"/>
          </w:tcPr>
          <w:p w14:paraId="28CB756B" w14:textId="77777777" w:rsidR="00D84F1B" w:rsidRDefault="00D84F1B" w:rsidP="00CB5C16">
            <w:pPr>
              <w:spacing w:line="400" w:lineRule="exact"/>
              <w:jc w:val="left"/>
              <w:rPr>
                <w:rFonts w:eastAsia="方正仿宋_GBK"/>
                <w:sz w:val="22"/>
                <w:szCs w:val="22"/>
              </w:rPr>
            </w:pPr>
          </w:p>
        </w:tc>
      </w:tr>
    </w:tbl>
    <w:p w14:paraId="426F7B89" w14:textId="77777777" w:rsidR="00D84F1B" w:rsidRDefault="00D84F1B" w:rsidP="00D84F1B">
      <w:pPr>
        <w:spacing w:line="400" w:lineRule="exact"/>
        <w:ind w:firstLineChars="200" w:firstLine="482"/>
        <w:rPr>
          <w:rFonts w:eastAsia="方正仿宋_GBK"/>
          <w:b/>
          <w:sz w:val="24"/>
        </w:rPr>
      </w:pPr>
      <w:r>
        <w:rPr>
          <w:rFonts w:eastAsia="方正仿宋_GBK"/>
          <w:b/>
          <w:sz w:val="24"/>
        </w:rPr>
        <w:t>第四条</w:t>
      </w:r>
      <w:r>
        <w:rPr>
          <w:rFonts w:eastAsia="方正仿宋_GBK"/>
          <w:b/>
          <w:sz w:val="24"/>
        </w:rPr>
        <w:t xml:space="preserve">  </w:t>
      </w:r>
      <w:r>
        <w:rPr>
          <w:rFonts w:eastAsia="方正仿宋_GBK"/>
          <w:bCs/>
          <w:sz w:val="24"/>
        </w:rPr>
        <w:t>设计人应向发包人交付的设计资料及文件</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150"/>
        <w:gridCol w:w="875"/>
        <w:gridCol w:w="1112"/>
        <w:gridCol w:w="4484"/>
        <w:gridCol w:w="927"/>
      </w:tblGrid>
      <w:tr w:rsidR="00D84F1B" w14:paraId="3A96B80D" w14:textId="77777777" w:rsidTr="00CB5C16">
        <w:trPr>
          <w:cantSplit/>
          <w:trHeight w:val="340"/>
          <w:tblHeader/>
        </w:trPr>
        <w:tc>
          <w:tcPr>
            <w:tcW w:w="847" w:type="dxa"/>
            <w:vAlign w:val="center"/>
          </w:tcPr>
          <w:p w14:paraId="49E3169A" w14:textId="77777777" w:rsidR="00D84F1B" w:rsidRDefault="00D84F1B" w:rsidP="00CB5C16">
            <w:pPr>
              <w:spacing w:line="400" w:lineRule="exact"/>
              <w:jc w:val="center"/>
              <w:rPr>
                <w:rFonts w:eastAsia="方正仿宋_GBK"/>
                <w:bCs/>
                <w:sz w:val="22"/>
                <w:szCs w:val="22"/>
              </w:rPr>
            </w:pPr>
            <w:r>
              <w:rPr>
                <w:rFonts w:eastAsia="方正仿宋_GBK"/>
                <w:bCs/>
                <w:sz w:val="22"/>
                <w:szCs w:val="22"/>
              </w:rPr>
              <w:lastRenderedPageBreak/>
              <w:t>序号</w:t>
            </w:r>
          </w:p>
        </w:tc>
        <w:tc>
          <w:tcPr>
            <w:tcW w:w="1150" w:type="dxa"/>
            <w:vAlign w:val="center"/>
          </w:tcPr>
          <w:p w14:paraId="27E6F800"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资料及文件名称</w:t>
            </w:r>
          </w:p>
        </w:tc>
        <w:tc>
          <w:tcPr>
            <w:tcW w:w="875" w:type="dxa"/>
            <w:vAlign w:val="center"/>
          </w:tcPr>
          <w:p w14:paraId="62C4DA9C"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份数</w:t>
            </w:r>
          </w:p>
        </w:tc>
        <w:tc>
          <w:tcPr>
            <w:tcW w:w="1112" w:type="dxa"/>
            <w:vAlign w:val="center"/>
          </w:tcPr>
          <w:p w14:paraId="35037EDF"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光盘份数</w:t>
            </w:r>
          </w:p>
        </w:tc>
        <w:tc>
          <w:tcPr>
            <w:tcW w:w="4484" w:type="dxa"/>
            <w:vAlign w:val="center"/>
          </w:tcPr>
          <w:p w14:paraId="6226EF93"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提交日期</w:t>
            </w:r>
          </w:p>
        </w:tc>
        <w:tc>
          <w:tcPr>
            <w:tcW w:w="927" w:type="dxa"/>
            <w:vAlign w:val="center"/>
          </w:tcPr>
          <w:p w14:paraId="0AC1CDF2"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有关</w:t>
            </w:r>
          </w:p>
          <w:p w14:paraId="480673D6"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事宜</w:t>
            </w:r>
          </w:p>
        </w:tc>
      </w:tr>
      <w:tr w:rsidR="00D84F1B" w14:paraId="00C95374" w14:textId="77777777" w:rsidTr="00CB5C16">
        <w:trPr>
          <w:cantSplit/>
          <w:trHeight w:val="2298"/>
        </w:trPr>
        <w:tc>
          <w:tcPr>
            <w:tcW w:w="847" w:type="dxa"/>
            <w:vAlign w:val="center"/>
          </w:tcPr>
          <w:p w14:paraId="431FA65C"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1</w:t>
            </w:r>
          </w:p>
        </w:tc>
        <w:tc>
          <w:tcPr>
            <w:tcW w:w="1150" w:type="dxa"/>
            <w:vAlign w:val="center"/>
          </w:tcPr>
          <w:p w14:paraId="303DF6E2"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方案设计</w:t>
            </w:r>
          </w:p>
        </w:tc>
        <w:tc>
          <w:tcPr>
            <w:tcW w:w="875" w:type="dxa"/>
            <w:vAlign w:val="center"/>
          </w:tcPr>
          <w:p w14:paraId="5434FF50"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4</w:t>
            </w:r>
          </w:p>
        </w:tc>
        <w:tc>
          <w:tcPr>
            <w:tcW w:w="1112" w:type="dxa"/>
            <w:vAlign w:val="center"/>
          </w:tcPr>
          <w:p w14:paraId="10337748" w14:textId="77777777" w:rsidR="00D84F1B" w:rsidRDefault="00D84F1B" w:rsidP="00CB5C16">
            <w:pPr>
              <w:spacing w:line="400" w:lineRule="exact"/>
              <w:jc w:val="center"/>
              <w:rPr>
                <w:rFonts w:eastAsia="方正仿宋_GBK"/>
                <w:bCs/>
                <w:sz w:val="22"/>
                <w:szCs w:val="22"/>
              </w:rPr>
            </w:pPr>
            <w:r>
              <w:rPr>
                <w:rFonts w:eastAsia="方正仿宋_GBK"/>
                <w:bCs/>
                <w:sz w:val="22"/>
                <w:szCs w:val="22"/>
              </w:rPr>
              <w:t>1</w:t>
            </w:r>
          </w:p>
        </w:tc>
        <w:tc>
          <w:tcPr>
            <w:tcW w:w="4484" w:type="dxa"/>
            <w:vAlign w:val="center"/>
          </w:tcPr>
          <w:p w14:paraId="2173C91E" w14:textId="77777777" w:rsidR="00D84F1B" w:rsidRDefault="00D84F1B" w:rsidP="00CB5C16">
            <w:pPr>
              <w:pStyle w:val="a1"/>
              <w:adjustRightInd w:val="0"/>
              <w:snapToGrid w:val="0"/>
              <w:spacing w:after="0" w:line="400" w:lineRule="exact"/>
              <w:ind w:firstLineChars="200" w:firstLine="480"/>
              <w:rPr>
                <w:rFonts w:eastAsia="方正仿宋_GBK"/>
                <w:color w:val="0000FF"/>
                <w:sz w:val="24"/>
                <w:szCs w:val="24"/>
              </w:rPr>
            </w:pPr>
            <w:r>
              <w:rPr>
                <w:rFonts w:eastAsia="方正仿宋_GBK" w:hint="eastAsia"/>
                <w:color w:val="0000FF"/>
                <w:sz w:val="24"/>
                <w:szCs w:val="24"/>
              </w:rPr>
              <w:t>委托人书面通知后</w:t>
            </w:r>
            <w:r>
              <w:rPr>
                <w:rFonts w:eastAsia="方正仿宋_GBK" w:hint="eastAsia"/>
                <w:color w:val="0000FF"/>
                <w:sz w:val="24"/>
                <w:szCs w:val="24"/>
              </w:rPr>
              <w:t>10</w:t>
            </w:r>
            <w:r>
              <w:rPr>
                <w:rFonts w:eastAsia="方正仿宋_GBK" w:hint="eastAsia"/>
                <w:color w:val="0000FF"/>
                <w:sz w:val="24"/>
                <w:szCs w:val="24"/>
              </w:rPr>
              <w:t>个工作日内完成方案设计</w:t>
            </w:r>
            <w:r>
              <w:rPr>
                <w:rFonts w:eastAsia="方正仿宋_GBK"/>
                <w:color w:val="0000FF"/>
                <w:sz w:val="24"/>
                <w:szCs w:val="24"/>
              </w:rPr>
              <w:t>成果，提交相关资料</w:t>
            </w:r>
            <w:r>
              <w:rPr>
                <w:rFonts w:eastAsia="方正仿宋_GBK"/>
                <w:color w:val="0000FF"/>
                <w:sz w:val="24"/>
                <w:szCs w:val="24"/>
              </w:rPr>
              <w:t>4</w:t>
            </w:r>
            <w:r>
              <w:rPr>
                <w:rFonts w:eastAsia="方正仿宋_GBK"/>
                <w:color w:val="0000FF"/>
                <w:sz w:val="24"/>
                <w:szCs w:val="24"/>
              </w:rPr>
              <w:t>份。</w:t>
            </w:r>
          </w:p>
          <w:p w14:paraId="71F75412" w14:textId="77777777" w:rsidR="00D84F1B" w:rsidRDefault="00D84F1B" w:rsidP="00CB5C16">
            <w:pPr>
              <w:spacing w:line="400" w:lineRule="exact"/>
              <w:jc w:val="left"/>
              <w:rPr>
                <w:rFonts w:eastAsia="方正仿宋_GBK"/>
                <w:bCs/>
                <w:sz w:val="22"/>
                <w:szCs w:val="22"/>
              </w:rPr>
            </w:pPr>
            <w:r>
              <w:rPr>
                <w:rFonts w:eastAsia="方正仿宋_GBK"/>
                <w:color w:val="0000FF"/>
                <w:sz w:val="24"/>
                <w:szCs w:val="24"/>
              </w:rPr>
              <w:t>由于行政主管部门审批等非设计原因造成阶段设计工期延误的情况，总工期顺延。</w:t>
            </w:r>
          </w:p>
        </w:tc>
        <w:tc>
          <w:tcPr>
            <w:tcW w:w="927" w:type="dxa"/>
            <w:tcBorders>
              <w:bottom w:val="single" w:sz="4" w:space="0" w:color="auto"/>
            </w:tcBorders>
            <w:vAlign w:val="center"/>
          </w:tcPr>
          <w:p w14:paraId="38611E04" w14:textId="77777777" w:rsidR="00D84F1B" w:rsidRDefault="00D84F1B" w:rsidP="00CB5C16">
            <w:pPr>
              <w:spacing w:line="400" w:lineRule="exact"/>
              <w:jc w:val="center"/>
              <w:rPr>
                <w:rFonts w:eastAsia="方正仿宋_GBK"/>
                <w:bCs/>
                <w:sz w:val="22"/>
                <w:szCs w:val="22"/>
              </w:rPr>
            </w:pPr>
          </w:p>
        </w:tc>
      </w:tr>
      <w:tr w:rsidR="00D84F1B" w14:paraId="4CDCAD03" w14:textId="77777777" w:rsidTr="00CB5C16">
        <w:trPr>
          <w:cantSplit/>
          <w:trHeight w:val="340"/>
        </w:trPr>
        <w:tc>
          <w:tcPr>
            <w:tcW w:w="847" w:type="dxa"/>
            <w:tcBorders>
              <w:bottom w:val="single" w:sz="4" w:space="0" w:color="auto"/>
            </w:tcBorders>
            <w:vAlign w:val="center"/>
          </w:tcPr>
          <w:p w14:paraId="46932E01" w14:textId="77777777" w:rsidR="00D84F1B" w:rsidRDefault="00D84F1B" w:rsidP="00CB5C16">
            <w:pPr>
              <w:spacing w:line="400" w:lineRule="exact"/>
              <w:jc w:val="center"/>
              <w:rPr>
                <w:rFonts w:eastAsia="方正仿宋_GBK"/>
                <w:bCs/>
                <w:sz w:val="22"/>
                <w:szCs w:val="22"/>
              </w:rPr>
            </w:pPr>
          </w:p>
        </w:tc>
        <w:tc>
          <w:tcPr>
            <w:tcW w:w="8548" w:type="dxa"/>
            <w:gridSpan w:val="5"/>
            <w:tcBorders>
              <w:bottom w:val="single" w:sz="4" w:space="0" w:color="auto"/>
            </w:tcBorders>
            <w:vAlign w:val="center"/>
          </w:tcPr>
          <w:p w14:paraId="1758C44B" w14:textId="77777777" w:rsidR="00D84F1B" w:rsidRDefault="00D84F1B" w:rsidP="00CB5C16">
            <w:pPr>
              <w:spacing w:line="400" w:lineRule="exact"/>
              <w:jc w:val="left"/>
              <w:rPr>
                <w:rFonts w:eastAsia="方正仿宋_GBK"/>
                <w:bCs/>
                <w:sz w:val="22"/>
                <w:szCs w:val="22"/>
              </w:rPr>
            </w:pPr>
            <w:r>
              <w:rPr>
                <w:rFonts w:eastAsia="方正仿宋_GBK"/>
                <w:bCs/>
                <w:sz w:val="22"/>
                <w:szCs w:val="22"/>
              </w:rPr>
              <w:t>注：</w:t>
            </w:r>
          </w:p>
          <w:p w14:paraId="436F2DB7" w14:textId="77777777" w:rsidR="00D84F1B" w:rsidRDefault="00D84F1B" w:rsidP="00CB5C16">
            <w:pPr>
              <w:spacing w:line="400" w:lineRule="exact"/>
              <w:jc w:val="left"/>
              <w:rPr>
                <w:rFonts w:eastAsia="方正仿宋_GBK"/>
                <w:bCs/>
                <w:sz w:val="22"/>
                <w:szCs w:val="22"/>
              </w:rPr>
            </w:pPr>
            <w:r>
              <w:rPr>
                <w:rFonts w:eastAsia="方正仿宋_GBK"/>
                <w:bCs/>
                <w:sz w:val="22"/>
                <w:szCs w:val="22"/>
              </w:rPr>
              <w:t>1.</w:t>
            </w:r>
            <w:r>
              <w:rPr>
                <w:rFonts w:eastAsia="方正仿宋_GBK"/>
                <w:bCs/>
                <w:sz w:val="22"/>
                <w:szCs w:val="22"/>
              </w:rPr>
              <w:t>如发包方原因影响设计进度，则设计周期顺延。</w:t>
            </w:r>
          </w:p>
          <w:p w14:paraId="1B398F5D" w14:textId="77777777" w:rsidR="00D84F1B" w:rsidRDefault="00D84F1B" w:rsidP="00CB5C16">
            <w:pPr>
              <w:spacing w:line="400" w:lineRule="exact"/>
              <w:jc w:val="left"/>
              <w:rPr>
                <w:rFonts w:eastAsia="方正仿宋_GBK"/>
                <w:bCs/>
                <w:sz w:val="22"/>
                <w:szCs w:val="22"/>
              </w:rPr>
            </w:pPr>
            <w:r>
              <w:rPr>
                <w:rFonts w:eastAsia="方正仿宋_GBK"/>
                <w:bCs/>
                <w:sz w:val="22"/>
                <w:szCs w:val="22"/>
              </w:rPr>
              <w:t>2.</w:t>
            </w:r>
            <w:r>
              <w:rPr>
                <w:rFonts w:eastAsia="方正仿宋_GBK"/>
                <w:bCs/>
                <w:sz w:val="22"/>
                <w:szCs w:val="22"/>
              </w:rPr>
              <w:t>各阶段设计成果资料除提交文本资料外，均应提交电子成果存档，且电子成果必须与纸质资料保持一致。</w:t>
            </w:r>
          </w:p>
          <w:p w14:paraId="0A3D9A03" w14:textId="77777777" w:rsidR="00D84F1B" w:rsidRDefault="00D84F1B" w:rsidP="00CB5C16">
            <w:pPr>
              <w:spacing w:line="400" w:lineRule="exact"/>
              <w:jc w:val="left"/>
              <w:rPr>
                <w:rFonts w:eastAsia="方正仿宋_GBK"/>
                <w:bCs/>
                <w:sz w:val="22"/>
                <w:szCs w:val="22"/>
              </w:rPr>
            </w:pPr>
            <w:r>
              <w:rPr>
                <w:rFonts w:eastAsia="方正仿宋_GBK"/>
                <w:bCs/>
                <w:sz w:val="22"/>
                <w:szCs w:val="22"/>
              </w:rPr>
              <w:t>3.</w:t>
            </w:r>
            <w:r>
              <w:rPr>
                <w:rFonts w:eastAsia="方正仿宋_GBK"/>
                <w:bCs/>
                <w:sz w:val="22"/>
                <w:szCs w:val="22"/>
              </w:rPr>
              <w:t>其他应按相关规定提交的设计文件资料。</w:t>
            </w:r>
          </w:p>
          <w:p w14:paraId="784A138B" w14:textId="77777777" w:rsidR="00D84F1B" w:rsidRDefault="00D84F1B" w:rsidP="00CB5C16">
            <w:pPr>
              <w:spacing w:line="400" w:lineRule="exact"/>
              <w:jc w:val="left"/>
              <w:rPr>
                <w:rFonts w:eastAsia="方正仿宋_GBK"/>
                <w:bCs/>
                <w:sz w:val="22"/>
                <w:szCs w:val="22"/>
              </w:rPr>
            </w:pPr>
            <w:r>
              <w:rPr>
                <w:rFonts w:eastAsia="方正仿宋_GBK"/>
                <w:bCs/>
                <w:sz w:val="22"/>
                <w:szCs w:val="22"/>
              </w:rPr>
              <w:t>4.</w:t>
            </w:r>
            <w:r>
              <w:rPr>
                <w:rFonts w:eastAsia="方正仿宋_GBK"/>
                <w:bCs/>
                <w:sz w:val="22"/>
                <w:szCs w:val="22"/>
              </w:rPr>
              <w:t>所需成果份数超过规定数时由发包人按成本价购买。</w:t>
            </w:r>
            <w:r>
              <w:rPr>
                <w:rFonts w:eastAsia="方正仿宋_GBK"/>
                <w:bCs/>
                <w:sz w:val="22"/>
                <w:szCs w:val="22"/>
              </w:rPr>
              <w:br/>
              <w:t>5.</w:t>
            </w:r>
            <w:r>
              <w:rPr>
                <w:rFonts w:hint="eastAsia"/>
              </w:rPr>
              <w:t xml:space="preserve"> </w:t>
            </w:r>
            <w:r>
              <w:rPr>
                <w:rFonts w:eastAsia="方正仿宋_GBK" w:hint="eastAsia"/>
                <w:bCs/>
                <w:sz w:val="22"/>
                <w:szCs w:val="22"/>
              </w:rPr>
              <w:t>方案设计成果应包含以下内容：包含全套概念性方案，每个地块至少</w:t>
            </w:r>
            <w:r>
              <w:rPr>
                <w:rFonts w:eastAsia="方正仿宋_GBK" w:hint="eastAsia"/>
                <w:bCs/>
                <w:sz w:val="22"/>
                <w:szCs w:val="22"/>
              </w:rPr>
              <w:t>2</w:t>
            </w:r>
            <w:r>
              <w:rPr>
                <w:rFonts w:eastAsia="方正仿宋_GBK" w:hint="eastAsia"/>
                <w:bCs/>
                <w:sz w:val="22"/>
                <w:szCs w:val="22"/>
              </w:rPr>
              <w:t>个比选方案（包含并不限于总图、平立剖、彩色表现图、</w:t>
            </w:r>
            <w:proofErr w:type="spellStart"/>
            <w:r>
              <w:rPr>
                <w:rFonts w:eastAsia="方正仿宋_GBK" w:hint="eastAsia"/>
                <w:bCs/>
                <w:sz w:val="22"/>
                <w:szCs w:val="22"/>
              </w:rPr>
              <w:t>su</w:t>
            </w:r>
            <w:proofErr w:type="spellEnd"/>
            <w:r>
              <w:rPr>
                <w:rFonts w:eastAsia="方正仿宋_GBK" w:hint="eastAsia"/>
                <w:bCs/>
                <w:sz w:val="22"/>
                <w:szCs w:val="22"/>
              </w:rPr>
              <w:t>或</w:t>
            </w:r>
            <w:r>
              <w:rPr>
                <w:rFonts w:eastAsia="方正仿宋_GBK" w:hint="eastAsia"/>
                <w:bCs/>
                <w:sz w:val="22"/>
                <w:szCs w:val="22"/>
              </w:rPr>
              <w:t>3dmax</w:t>
            </w:r>
            <w:r>
              <w:rPr>
                <w:rFonts w:eastAsia="方正仿宋_GBK" w:hint="eastAsia"/>
                <w:bCs/>
                <w:sz w:val="22"/>
                <w:szCs w:val="22"/>
              </w:rPr>
              <w:t>模型、彩色分析图等）。</w:t>
            </w:r>
          </w:p>
        </w:tc>
      </w:tr>
    </w:tbl>
    <w:p w14:paraId="48E62D1F" w14:textId="77777777" w:rsidR="00D84F1B" w:rsidRDefault="00D84F1B" w:rsidP="00D84F1B">
      <w:pPr>
        <w:spacing w:line="400" w:lineRule="exact"/>
        <w:ind w:firstLineChars="200" w:firstLine="482"/>
        <w:rPr>
          <w:rFonts w:eastAsia="方正仿宋_GBK"/>
          <w:bCs/>
          <w:sz w:val="24"/>
        </w:rPr>
      </w:pPr>
      <w:r>
        <w:rPr>
          <w:rFonts w:eastAsia="方正仿宋_GBK"/>
          <w:b/>
          <w:sz w:val="24"/>
        </w:rPr>
        <w:t>第五条</w:t>
      </w:r>
      <w:r>
        <w:rPr>
          <w:rFonts w:eastAsia="方正仿宋_GBK"/>
          <w:bCs/>
          <w:sz w:val="24"/>
        </w:rPr>
        <w:t xml:space="preserve">  </w:t>
      </w:r>
      <w:r>
        <w:rPr>
          <w:rFonts w:eastAsia="方正仿宋_GBK" w:hint="eastAsia"/>
          <w:bCs/>
          <w:sz w:val="24"/>
        </w:rPr>
        <w:t>本项目设计费总价包干，为</w:t>
      </w:r>
      <w:r>
        <w:rPr>
          <w:rFonts w:eastAsia="方正仿宋_GBK" w:hint="eastAsia"/>
          <w:bCs/>
          <w:sz w:val="24"/>
        </w:rPr>
        <w:t xml:space="preserve">      </w:t>
      </w:r>
      <w:r>
        <w:rPr>
          <w:rFonts w:eastAsia="方正仿宋_GBK" w:hint="eastAsia"/>
          <w:bCs/>
          <w:sz w:val="24"/>
        </w:rPr>
        <w:t>元（大写：</w:t>
      </w:r>
      <w:r>
        <w:rPr>
          <w:rFonts w:eastAsia="方正仿宋_GBK" w:hint="eastAsia"/>
          <w:bCs/>
          <w:sz w:val="24"/>
        </w:rPr>
        <w:t xml:space="preserve">         </w:t>
      </w:r>
      <w:r>
        <w:rPr>
          <w:rFonts w:eastAsia="方正仿宋_GBK" w:hint="eastAsia"/>
          <w:bCs/>
          <w:sz w:val="24"/>
        </w:rPr>
        <w:t>）</w:t>
      </w:r>
      <w:r>
        <w:rPr>
          <w:rFonts w:eastAsia="方正仿宋_GBK"/>
          <w:bCs/>
          <w:sz w:val="24"/>
        </w:rPr>
        <w:t xml:space="preserve"> </w:t>
      </w:r>
    </w:p>
    <w:p w14:paraId="415DE0B8" w14:textId="77777777" w:rsidR="00D84F1B" w:rsidRDefault="00D84F1B" w:rsidP="00D84F1B">
      <w:pPr>
        <w:spacing w:line="400" w:lineRule="exact"/>
        <w:ind w:firstLineChars="200" w:firstLine="480"/>
        <w:rPr>
          <w:ins w:id="4" w:author="雍添琳" w:date="2022-12-21T14:48:00Z"/>
          <w:rFonts w:eastAsia="方正仿宋_GBK"/>
          <w:bCs/>
          <w:sz w:val="24"/>
        </w:rPr>
      </w:pPr>
      <w:ins w:id="5" w:author="雍添琳" w:date="2022-12-21T14:48:00Z">
        <w:r>
          <w:rPr>
            <w:rFonts w:eastAsia="方正仿宋_GBK"/>
            <w:bCs/>
            <w:sz w:val="24"/>
          </w:rPr>
          <w:t>费用支付方式</w:t>
        </w:r>
        <w:r>
          <w:rPr>
            <w:rFonts w:eastAsia="方正仿宋_GBK" w:hint="eastAsia"/>
            <w:bCs/>
            <w:sz w:val="24"/>
          </w:rPr>
          <w:t>：各项目分别支付。</w:t>
        </w:r>
      </w:ins>
    </w:p>
    <w:p w14:paraId="4982C03F" w14:textId="77777777" w:rsidR="00D84F1B" w:rsidRDefault="00D84F1B" w:rsidP="00D84F1B">
      <w:pPr>
        <w:spacing w:line="400" w:lineRule="exact"/>
        <w:ind w:firstLineChars="200" w:firstLine="480"/>
        <w:rPr>
          <w:del w:id="6" w:author="雍添琳" w:date="2022-12-21T14:48:00Z"/>
          <w:rFonts w:eastAsia="方正仿宋_GBK"/>
          <w:color w:val="0000FF"/>
          <w:sz w:val="24"/>
          <w:szCs w:val="24"/>
        </w:rPr>
      </w:pPr>
      <w:del w:id="7" w:author="雍添琳" w:date="2022-12-21T14:48:00Z">
        <w:r>
          <w:rPr>
            <w:rFonts w:eastAsia="方正仿宋_GBK" w:hint="eastAsia"/>
            <w:color w:val="0000FF"/>
            <w:sz w:val="24"/>
            <w:szCs w:val="24"/>
          </w:rPr>
          <w:delText>各项目分别付款。</w:delText>
        </w:r>
      </w:del>
    </w:p>
    <w:p w14:paraId="3815FCB7" w14:textId="77777777" w:rsidR="00D84F1B" w:rsidRDefault="00D84F1B" w:rsidP="00D84F1B">
      <w:pPr>
        <w:spacing w:line="400" w:lineRule="exact"/>
        <w:ind w:firstLineChars="200" w:firstLine="480"/>
        <w:rPr>
          <w:rFonts w:eastAsia="方正仿宋_GBK"/>
          <w:color w:val="0000FF"/>
          <w:sz w:val="24"/>
          <w:szCs w:val="24"/>
        </w:rPr>
      </w:pPr>
      <w:r>
        <w:rPr>
          <w:rFonts w:eastAsia="方正仿宋_GBK" w:hint="eastAsia"/>
          <w:color w:val="0000FF"/>
          <w:sz w:val="24"/>
          <w:szCs w:val="24"/>
        </w:rPr>
        <w:t>第一次支付：提交成果初稿后支付设计费的</w:t>
      </w:r>
      <w:r>
        <w:rPr>
          <w:rFonts w:eastAsia="方正仿宋_GBK" w:hint="eastAsia"/>
          <w:color w:val="0000FF"/>
          <w:sz w:val="24"/>
          <w:szCs w:val="24"/>
        </w:rPr>
        <w:t>10%</w:t>
      </w:r>
      <w:r>
        <w:rPr>
          <w:rFonts w:eastAsia="方正仿宋_GBK" w:hint="eastAsia"/>
          <w:color w:val="0000FF"/>
          <w:sz w:val="24"/>
          <w:szCs w:val="24"/>
        </w:rPr>
        <w:t>；</w:t>
      </w:r>
    </w:p>
    <w:p w14:paraId="3E8CCB6D" w14:textId="77777777" w:rsidR="00D84F1B" w:rsidRDefault="00D84F1B" w:rsidP="00D84F1B">
      <w:pPr>
        <w:spacing w:line="400" w:lineRule="exact"/>
        <w:ind w:firstLineChars="200" w:firstLine="480"/>
        <w:rPr>
          <w:rFonts w:eastAsia="方正仿宋_GBK"/>
          <w:color w:val="0000FF"/>
          <w:sz w:val="24"/>
          <w:szCs w:val="24"/>
        </w:rPr>
      </w:pPr>
      <w:r>
        <w:rPr>
          <w:rFonts w:eastAsia="方正仿宋_GBK" w:hint="eastAsia"/>
          <w:color w:val="0000FF"/>
          <w:sz w:val="24"/>
          <w:szCs w:val="24"/>
        </w:rPr>
        <w:t>第二次支付：方案通过委托方审查后支付至设计费的</w:t>
      </w:r>
      <w:r>
        <w:rPr>
          <w:rFonts w:eastAsia="方正仿宋_GBK" w:hint="eastAsia"/>
          <w:color w:val="0000FF"/>
          <w:sz w:val="24"/>
          <w:szCs w:val="24"/>
        </w:rPr>
        <w:t>40%</w:t>
      </w:r>
      <w:r>
        <w:rPr>
          <w:rFonts w:eastAsia="方正仿宋_GBK" w:hint="eastAsia"/>
          <w:color w:val="0000FF"/>
          <w:sz w:val="24"/>
          <w:szCs w:val="24"/>
        </w:rPr>
        <w:t>；</w:t>
      </w:r>
    </w:p>
    <w:p w14:paraId="3A64F15C" w14:textId="77777777" w:rsidR="00D84F1B" w:rsidRDefault="00D84F1B" w:rsidP="00D84F1B">
      <w:pPr>
        <w:spacing w:line="400" w:lineRule="exact"/>
        <w:ind w:firstLineChars="200" w:firstLine="480"/>
        <w:rPr>
          <w:rFonts w:eastAsia="方正仿宋_GBK"/>
          <w:color w:val="0000FF"/>
          <w:sz w:val="24"/>
          <w:szCs w:val="24"/>
        </w:rPr>
      </w:pPr>
      <w:r>
        <w:rPr>
          <w:rFonts w:eastAsia="方正仿宋_GBK" w:hint="eastAsia"/>
          <w:color w:val="0000FF"/>
          <w:sz w:val="24"/>
          <w:szCs w:val="24"/>
        </w:rPr>
        <w:t>第三次支付：提交方案成果终稿经委托方确认后支付剩余设计费；</w:t>
      </w:r>
    </w:p>
    <w:p w14:paraId="4D8C2B51" w14:textId="77777777" w:rsidR="00D84F1B" w:rsidRDefault="00D84F1B" w:rsidP="00D84F1B">
      <w:pPr>
        <w:spacing w:line="400" w:lineRule="exact"/>
        <w:ind w:firstLineChars="200" w:firstLine="480"/>
        <w:rPr>
          <w:rFonts w:eastAsia="方正仿宋_GBK"/>
          <w:bCs/>
          <w:sz w:val="24"/>
        </w:rPr>
      </w:pPr>
      <w:r>
        <w:rPr>
          <w:rFonts w:eastAsia="方正仿宋_GBK" w:hint="eastAsia"/>
          <w:color w:val="0000FF"/>
          <w:sz w:val="24"/>
          <w:szCs w:val="24"/>
        </w:rPr>
        <w:t>第四次支付：若单个项目方案取得市政府用地划拨批复</w:t>
      </w:r>
      <w:r>
        <w:rPr>
          <w:rFonts w:ascii="___WRD_EMBED_SUB_45" w:eastAsia="___WRD_EMBED_SUB_45" w:hAnsi="___WRD_EMBED_SUB_45" w:cs="___WRD_EMBED_SUB_45" w:hint="eastAsia"/>
          <w:color w:val="0000FF"/>
          <w:sz w:val="24"/>
          <w:szCs w:val="24"/>
        </w:rPr>
        <w:t>，被政府相关部门采纳，则每个项目额外奖</w:t>
      </w:r>
      <w:del w:id="8" w:author="雍添琳" w:date="2022-12-21T14:46:00Z">
        <w:r>
          <w:rPr>
            <w:rFonts w:ascii="___WRD_EMBED_SUB_45" w:eastAsia="___WRD_EMBED_SUB_45" w:hAnsi="___WRD_EMBED_SUB_45" w:cs="___WRD_EMBED_SUB_45" w:hint="eastAsia"/>
            <w:color w:val="0000FF"/>
            <w:sz w:val="24"/>
            <w:szCs w:val="24"/>
          </w:rPr>
          <w:delText>励</w:delText>
        </w:r>
        <w:r>
          <w:rPr>
            <w:rFonts w:eastAsia="方正仿宋_GBK" w:hint="eastAsia"/>
            <w:color w:val="0000FF"/>
            <w:sz w:val="24"/>
            <w:szCs w:val="24"/>
          </w:rPr>
          <w:delText xml:space="preserve"> </w:delText>
        </w:r>
      </w:del>
      <w:r>
        <w:rPr>
          <w:rFonts w:eastAsia="方正仿宋_GBK" w:hint="eastAsia"/>
          <w:color w:val="0000FF"/>
          <w:sz w:val="24"/>
          <w:szCs w:val="24"/>
        </w:rPr>
        <w:t>2</w:t>
      </w:r>
      <w:r>
        <w:rPr>
          <w:rFonts w:eastAsia="方正仿宋_GBK" w:hint="eastAsia"/>
          <w:color w:val="0000FF"/>
          <w:sz w:val="24"/>
          <w:szCs w:val="24"/>
        </w:rPr>
        <w:t>万元奖金</w:t>
      </w:r>
      <w:del w:id="9" w:author="雍添琳" w:date="2022-12-21T14:46:00Z">
        <w:r>
          <w:rPr>
            <w:rFonts w:eastAsia="方正仿宋_GBK" w:hint="eastAsia"/>
            <w:color w:val="0000FF"/>
            <w:sz w:val="24"/>
            <w:szCs w:val="24"/>
          </w:rPr>
          <w:delText>支付奖金</w:delText>
        </w:r>
        <w:r>
          <w:rPr>
            <w:rFonts w:eastAsia="方正仿宋_GBK" w:hint="eastAsia"/>
            <w:color w:val="0000FF"/>
            <w:sz w:val="24"/>
            <w:szCs w:val="24"/>
          </w:rPr>
          <w:delText>2</w:delText>
        </w:r>
        <w:r>
          <w:rPr>
            <w:rFonts w:eastAsia="方正仿宋_GBK" w:hint="eastAsia"/>
            <w:color w:val="0000FF"/>
            <w:sz w:val="24"/>
            <w:szCs w:val="24"/>
          </w:rPr>
          <w:delText>万元</w:delText>
        </w:r>
      </w:del>
      <w:r>
        <w:rPr>
          <w:rFonts w:eastAsia="方正仿宋_GBK" w:hint="eastAsia"/>
          <w:color w:val="0000FF"/>
          <w:sz w:val="24"/>
          <w:szCs w:val="24"/>
        </w:rPr>
        <w:t>。</w:t>
      </w:r>
    </w:p>
    <w:p w14:paraId="1566948D" w14:textId="77777777" w:rsidR="00D84F1B" w:rsidRDefault="00D84F1B" w:rsidP="00D84F1B">
      <w:pPr>
        <w:pStyle w:val="a0"/>
        <w:spacing w:line="400" w:lineRule="exact"/>
        <w:ind w:firstLineChars="200" w:firstLine="480"/>
        <w:rPr>
          <w:ins w:id="10" w:author="雍添琳" w:date="2022-12-21T16:29:00Z"/>
          <w:rFonts w:eastAsia="方正仿宋_GBK"/>
          <w:bCs/>
          <w:sz w:val="24"/>
        </w:rPr>
      </w:pPr>
      <w:ins w:id="11" w:author="雍添琳" w:date="2022-12-21T16:29:00Z">
        <w:r>
          <w:rPr>
            <w:rFonts w:eastAsia="方正仿宋_GBK"/>
            <w:bCs/>
            <w:sz w:val="24"/>
          </w:rPr>
          <w:t>以上费用设计人按照发包人税收征管要求出具相应发票后，再进行支付。款项支付之前，设计人应按发包人要求提供相应金额的合法有效的增值税专用发票，否则支付时间顺延，且发包人不承担由此造成的任何责任。</w:t>
        </w:r>
      </w:ins>
    </w:p>
    <w:p w14:paraId="1B5D9BB3" w14:textId="77777777" w:rsidR="00D84F1B" w:rsidRDefault="00D84F1B" w:rsidP="00D84F1B">
      <w:pPr>
        <w:spacing w:line="400" w:lineRule="exact"/>
        <w:ind w:firstLineChars="200" w:firstLine="480"/>
        <w:rPr>
          <w:rFonts w:eastAsia="方正仿宋_GBK"/>
          <w:bCs/>
          <w:sz w:val="24"/>
        </w:rPr>
      </w:pPr>
      <w:r>
        <w:rPr>
          <w:rFonts w:eastAsia="方正仿宋_GBK"/>
          <w:bCs/>
          <w:sz w:val="24"/>
        </w:rPr>
        <w:t>发包人开户信息及地址：</w:t>
      </w:r>
    </w:p>
    <w:p w14:paraId="712AD786" w14:textId="77777777" w:rsidR="00D84F1B" w:rsidRDefault="00D84F1B" w:rsidP="00D84F1B">
      <w:pPr>
        <w:tabs>
          <w:tab w:val="left" w:pos="9072"/>
          <w:tab w:val="left" w:pos="9781"/>
        </w:tabs>
        <w:adjustRightInd w:val="0"/>
        <w:snapToGrid w:val="0"/>
        <w:spacing w:line="360" w:lineRule="exact"/>
        <w:ind w:leftChars="228" w:left="479" w:rightChars="57" w:right="120"/>
        <w:rPr>
          <w:rFonts w:ascii="宋体" w:hAnsi="宋体" w:cs="宋体"/>
          <w:kern w:val="0"/>
          <w:szCs w:val="21"/>
        </w:rPr>
      </w:pPr>
      <w:r>
        <w:rPr>
          <w:rFonts w:eastAsia="方正仿宋_GBK"/>
          <w:bCs/>
          <w:sz w:val="24"/>
        </w:rPr>
        <w:t>名</w:t>
      </w:r>
      <w:r>
        <w:rPr>
          <w:rFonts w:eastAsia="方正仿宋_GBK"/>
          <w:bCs/>
          <w:sz w:val="24"/>
        </w:rPr>
        <w:t xml:space="preserve">   </w:t>
      </w:r>
      <w:r>
        <w:rPr>
          <w:rFonts w:eastAsia="方正仿宋_GBK"/>
          <w:bCs/>
          <w:sz w:val="24"/>
        </w:rPr>
        <w:t>称：重庆城市综合交通枢纽（集团）有限公司</w:t>
      </w:r>
      <w:r>
        <w:rPr>
          <w:rFonts w:eastAsia="方正仿宋_GBK"/>
          <w:bCs/>
          <w:sz w:val="24"/>
        </w:rPr>
        <w:br/>
      </w:r>
      <w:r>
        <w:rPr>
          <w:rFonts w:eastAsia="方正仿宋_GBK"/>
          <w:bCs/>
          <w:sz w:val="24"/>
        </w:rPr>
        <w:t>纳税人识别号：</w:t>
      </w:r>
      <w:r>
        <w:rPr>
          <w:rFonts w:eastAsia="方正仿宋_GBK"/>
          <w:bCs/>
          <w:sz w:val="24"/>
        </w:rPr>
        <w:t>915000002030278529</w:t>
      </w:r>
      <w:r>
        <w:rPr>
          <w:rFonts w:eastAsia="方正仿宋_GBK"/>
          <w:bCs/>
          <w:sz w:val="24"/>
        </w:rPr>
        <w:br/>
      </w:r>
      <w:r>
        <w:rPr>
          <w:rFonts w:eastAsia="方正仿宋_GBK"/>
          <w:bCs/>
          <w:sz w:val="24"/>
        </w:rPr>
        <w:t>地址、电话：</w:t>
      </w:r>
      <w:r>
        <w:rPr>
          <w:rFonts w:eastAsia="方正仿宋_GBK"/>
          <w:bCs/>
          <w:color w:val="0000FF"/>
          <w:sz w:val="24"/>
        </w:rPr>
        <w:t>重庆市渝中区健康路花园大厦</w:t>
      </w:r>
      <w:r>
        <w:rPr>
          <w:rFonts w:eastAsia="方正仿宋_GBK"/>
          <w:bCs/>
          <w:color w:val="0000FF"/>
          <w:sz w:val="24"/>
        </w:rPr>
        <w:t>B</w:t>
      </w:r>
      <w:r>
        <w:rPr>
          <w:rFonts w:eastAsia="方正仿宋_GBK"/>
          <w:bCs/>
          <w:color w:val="0000FF"/>
          <w:sz w:val="24"/>
        </w:rPr>
        <w:t>栋</w:t>
      </w:r>
      <w:r>
        <w:rPr>
          <w:rFonts w:eastAsia="方正仿宋_GBK"/>
          <w:bCs/>
          <w:color w:val="0000FF"/>
          <w:sz w:val="24"/>
        </w:rPr>
        <w:t>6</w:t>
      </w:r>
      <w:r>
        <w:rPr>
          <w:rFonts w:eastAsia="方正仿宋_GBK"/>
          <w:bCs/>
          <w:color w:val="0000FF"/>
          <w:sz w:val="24"/>
        </w:rPr>
        <w:t>楼</w:t>
      </w:r>
      <w:r>
        <w:rPr>
          <w:rFonts w:eastAsia="方正仿宋_GBK"/>
          <w:bCs/>
          <w:color w:val="0000FF"/>
          <w:sz w:val="24"/>
        </w:rPr>
        <w:t xml:space="preserve">023-88602686 </w:t>
      </w:r>
    </w:p>
    <w:p w14:paraId="139B240C" w14:textId="77777777" w:rsidR="00D84F1B" w:rsidRDefault="00D84F1B" w:rsidP="00D84F1B">
      <w:pPr>
        <w:spacing w:line="400" w:lineRule="exact"/>
        <w:ind w:firstLineChars="200" w:firstLine="480"/>
        <w:rPr>
          <w:rFonts w:eastAsia="方正仿宋_GBK"/>
          <w:bCs/>
          <w:sz w:val="24"/>
        </w:rPr>
      </w:pPr>
      <w:r>
        <w:rPr>
          <w:rFonts w:eastAsia="方正仿宋_GBK"/>
          <w:bCs/>
          <w:sz w:val="24"/>
        </w:rPr>
        <w:t>开户行及账号：浦发银行解放碑支行</w:t>
      </w:r>
      <w:r>
        <w:rPr>
          <w:rFonts w:eastAsia="方正仿宋_GBK"/>
          <w:bCs/>
          <w:sz w:val="24"/>
        </w:rPr>
        <w:t>83150154900000062</w:t>
      </w:r>
    </w:p>
    <w:p w14:paraId="41C29748" w14:textId="77777777" w:rsidR="00D84F1B" w:rsidRDefault="00D84F1B" w:rsidP="00D84F1B">
      <w:pPr>
        <w:spacing w:line="400" w:lineRule="exact"/>
        <w:ind w:firstLineChars="200" w:firstLine="480"/>
        <w:rPr>
          <w:ins w:id="12" w:author="雍添琳" w:date="2022-12-21T16:28:00Z"/>
          <w:rFonts w:eastAsia="方正仿宋_GBK"/>
          <w:bCs/>
          <w:sz w:val="24"/>
        </w:rPr>
      </w:pPr>
      <w:ins w:id="13" w:author="雍添琳" w:date="2022-12-21T16:28:00Z">
        <w:r>
          <w:rPr>
            <w:rFonts w:eastAsia="方正仿宋_GBK" w:hint="eastAsia"/>
            <w:bCs/>
            <w:sz w:val="24"/>
          </w:rPr>
          <w:t>设计人</w:t>
        </w:r>
        <w:r>
          <w:rPr>
            <w:rFonts w:eastAsia="方正仿宋_GBK"/>
            <w:bCs/>
            <w:sz w:val="24"/>
          </w:rPr>
          <w:t>开户信息及地址：</w:t>
        </w:r>
      </w:ins>
    </w:p>
    <w:p w14:paraId="61328477" w14:textId="77777777" w:rsidR="00D84F1B" w:rsidRDefault="00D84F1B" w:rsidP="00D84F1B">
      <w:pPr>
        <w:tabs>
          <w:tab w:val="left" w:pos="9072"/>
          <w:tab w:val="left" w:pos="9781"/>
        </w:tabs>
        <w:adjustRightInd w:val="0"/>
        <w:snapToGrid w:val="0"/>
        <w:spacing w:line="360" w:lineRule="exact"/>
        <w:ind w:leftChars="228" w:left="479" w:rightChars="57" w:right="120"/>
        <w:rPr>
          <w:ins w:id="14" w:author="雍添琳" w:date="2022-12-21T16:28:00Z"/>
          <w:rFonts w:eastAsia="方正仿宋_GBK"/>
          <w:bCs/>
          <w:sz w:val="24"/>
        </w:rPr>
      </w:pPr>
      <w:ins w:id="15" w:author="雍添琳" w:date="2022-12-21T16:28:00Z">
        <w:r>
          <w:rPr>
            <w:rFonts w:eastAsia="方正仿宋_GBK"/>
            <w:bCs/>
            <w:sz w:val="24"/>
          </w:rPr>
          <w:t>名</w:t>
        </w:r>
        <w:r>
          <w:rPr>
            <w:rFonts w:eastAsia="方正仿宋_GBK"/>
            <w:bCs/>
            <w:sz w:val="24"/>
          </w:rPr>
          <w:t xml:space="preserve">   </w:t>
        </w:r>
        <w:r>
          <w:rPr>
            <w:rFonts w:eastAsia="方正仿宋_GBK"/>
            <w:bCs/>
            <w:sz w:val="24"/>
          </w:rPr>
          <w:t>称：</w:t>
        </w:r>
        <w:r>
          <w:rPr>
            <w:rFonts w:eastAsia="方正仿宋_GBK"/>
            <w:bCs/>
            <w:sz w:val="24"/>
          </w:rPr>
          <w:br/>
        </w:r>
        <w:r>
          <w:rPr>
            <w:rFonts w:eastAsia="方正仿宋_GBK"/>
            <w:bCs/>
            <w:sz w:val="24"/>
          </w:rPr>
          <w:t>纳税人识别号：</w:t>
        </w:r>
      </w:ins>
    </w:p>
    <w:p w14:paraId="6A10A4DE" w14:textId="77777777" w:rsidR="00D84F1B" w:rsidRDefault="00D84F1B" w:rsidP="00D84F1B">
      <w:pPr>
        <w:tabs>
          <w:tab w:val="left" w:pos="9072"/>
          <w:tab w:val="left" w:pos="9781"/>
        </w:tabs>
        <w:adjustRightInd w:val="0"/>
        <w:snapToGrid w:val="0"/>
        <w:spacing w:line="360" w:lineRule="exact"/>
        <w:ind w:leftChars="228" w:left="479" w:rightChars="57" w:right="120"/>
        <w:rPr>
          <w:ins w:id="16" w:author="雍添琳" w:date="2022-12-21T16:28:00Z"/>
          <w:rFonts w:ascii="宋体" w:hAnsi="宋体" w:cs="宋体"/>
          <w:kern w:val="0"/>
          <w:szCs w:val="21"/>
        </w:rPr>
      </w:pPr>
      <w:ins w:id="17" w:author="雍添琳" w:date="2022-12-21T16:28:00Z">
        <w:r>
          <w:rPr>
            <w:rFonts w:eastAsia="方正仿宋_GBK"/>
            <w:bCs/>
            <w:sz w:val="24"/>
          </w:rPr>
          <w:lastRenderedPageBreak/>
          <w:t>地址、电话：</w:t>
        </w:r>
      </w:ins>
    </w:p>
    <w:p w14:paraId="1B91B81C" w14:textId="77777777" w:rsidR="00D84F1B" w:rsidRDefault="00D84F1B" w:rsidP="00D84F1B">
      <w:pPr>
        <w:spacing w:line="400" w:lineRule="exact"/>
        <w:ind w:firstLineChars="200" w:firstLine="480"/>
        <w:rPr>
          <w:ins w:id="18" w:author="雍添琳" w:date="2022-12-21T16:28:00Z"/>
          <w:rFonts w:eastAsia="方正仿宋_GBK"/>
          <w:b/>
          <w:sz w:val="24"/>
        </w:rPr>
      </w:pPr>
      <w:ins w:id="19" w:author="雍添琳" w:date="2022-12-21T16:28:00Z">
        <w:r>
          <w:rPr>
            <w:rFonts w:eastAsia="方正仿宋_GBK"/>
            <w:bCs/>
            <w:sz w:val="24"/>
          </w:rPr>
          <w:t>开户行及账号：</w:t>
        </w:r>
      </w:ins>
    </w:p>
    <w:p w14:paraId="4050CD62" w14:textId="77777777" w:rsidR="00D84F1B" w:rsidRDefault="00D84F1B" w:rsidP="00D84F1B">
      <w:pPr>
        <w:spacing w:line="400" w:lineRule="exact"/>
        <w:ind w:firstLineChars="200" w:firstLine="482"/>
        <w:rPr>
          <w:rFonts w:eastAsia="方正仿宋_GBK"/>
          <w:sz w:val="24"/>
        </w:rPr>
      </w:pPr>
      <w:r>
        <w:rPr>
          <w:rFonts w:eastAsia="方正仿宋_GBK"/>
          <w:b/>
          <w:sz w:val="24"/>
        </w:rPr>
        <w:t>第六条</w:t>
      </w:r>
      <w:r>
        <w:rPr>
          <w:rFonts w:eastAsia="方正仿宋_GBK"/>
          <w:sz w:val="24"/>
        </w:rPr>
        <w:t xml:space="preserve">  </w:t>
      </w:r>
      <w:r>
        <w:rPr>
          <w:rFonts w:eastAsia="方正仿宋_GBK"/>
          <w:sz w:val="24"/>
        </w:rPr>
        <w:t>双方责任</w:t>
      </w:r>
    </w:p>
    <w:p w14:paraId="76E3FFD1"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6.1 </w:t>
      </w:r>
      <w:r>
        <w:rPr>
          <w:rFonts w:eastAsia="方正仿宋_GBK"/>
          <w:sz w:val="24"/>
        </w:rPr>
        <w:t>发包人责任：</w:t>
      </w:r>
    </w:p>
    <w:p w14:paraId="23D9DF40"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6.1.1 </w:t>
      </w:r>
      <w:r>
        <w:rPr>
          <w:rFonts w:eastAsia="方正仿宋_GBK"/>
          <w:sz w:val="24"/>
        </w:rPr>
        <w:t>发包人按本合同第三条规定的内容，在规定的时间内向设计人提交资料及文件，并对其合法性、完整性、正确性及时</w:t>
      </w:r>
      <w:r>
        <w:rPr>
          <w:rFonts w:eastAsia="方正仿宋_GBK" w:hint="eastAsia"/>
          <w:sz w:val="24"/>
          <w:lang w:eastAsia="zh-Hans"/>
        </w:rPr>
        <w:t>性</w:t>
      </w:r>
      <w:r>
        <w:rPr>
          <w:rFonts w:eastAsia="方正仿宋_GBK"/>
          <w:sz w:val="24"/>
        </w:rPr>
        <w:t>负责，发包人不得要求设计人违反国家有关标准进行设计。</w:t>
      </w:r>
    </w:p>
    <w:p w14:paraId="78566A7F" w14:textId="77777777" w:rsidR="00D84F1B" w:rsidRDefault="00D84F1B" w:rsidP="00D84F1B">
      <w:pPr>
        <w:spacing w:line="400" w:lineRule="exact"/>
        <w:ind w:firstLineChars="200" w:firstLine="480"/>
        <w:rPr>
          <w:rFonts w:eastAsia="方正仿宋_GBK"/>
          <w:sz w:val="24"/>
        </w:rPr>
      </w:pPr>
      <w:r>
        <w:rPr>
          <w:rFonts w:eastAsia="方正仿宋_GBK"/>
          <w:sz w:val="24"/>
        </w:rPr>
        <w:t>发包人提交上述资料及文件超过规定期限</w:t>
      </w:r>
      <w:r>
        <w:rPr>
          <w:rFonts w:eastAsia="方正仿宋_GBK"/>
          <w:sz w:val="24"/>
        </w:rPr>
        <w:t>15</w:t>
      </w:r>
      <w:r>
        <w:rPr>
          <w:rFonts w:eastAsia="方正仿宋_GBK"/>
          <w:sz w:val="24"/>
        </w:rPr>
        <w:t>天以内，设计人按合同第四条规定交付设计文件时间顺延；超过规定期限</w:t>
      </w:r>
      <w:r>
        <w:rPr>
          <w:rFonts w:eastAsia="方正仿宋_GBK"/>
          <w:sz w:val="24"/>
        </w:rPr>
        <w:t>15</w:t>
      </w:r>
      <w:r>
        <w:rPr>
          <w:rFonts w:eastAsia="方正仿宋_GBK"/>
          <w:sz w:val="24"/>
        </w:rPr>
        <w:t>天以上时，设计人员有权重新确定提交设计文件的时间。</w:t>
      </w:r>
    </w:p>
    <w:p w14:paraId="26407895"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6.1.2 </w:t>
      </w:r>
      <w:r>
        <w:rPr>
          <w:rFonts w:eastAsia="方正仿宋_GBK"/>
          <w:sz w:val="24"/>
        </w:rPr>
        <w:t>发包人变更委托设计项目、规模、条件或因提交的资料错误，或所提交资料作较大修改，以致造成设计人设计需返工时，双方除需另行协商签订补充协议（或另订合同）、重新明确有关条款外，发包人应按设计人所耗工作量向设计人增付设计费。在未签合同前发包人已同意，设计人为发包人所做各项设计工作，应按收费标准，相应支付设计费。</w:t>
      </w:r>
    </w:p>
    <w:p w14:paraId="125EBC15"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6.1.3 </w:t>
      </w:r>
      <w:r>
        <w:rPr>
          <w:rFonts w:eastAsia="方正仿宋_GBK"/>
          <w:sz w:val="24"/>
        </w:rPr>
        <w:t>设计人派赴现场处理有关设计问题的工作人员，工作生活及交通等条件由设计人自己提供。</w:t>
      </w:r>
    </w:p>
    <w:p w14:paraId="57621DD6"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6.1.4 </w:t>
      </w:r>
      <w:r>
        <w:rPr>
          <w:rFonts w:eastAsia="方正仿宋_GBK"/>
          <w:sz w:val="24"/>
        </w:rPr>
        <w:t>发包人应保护设计人的投标书、设计方案、文件、资料图纸、数据、计算软件和专利技术。未经设计人同意，发包人对设计人交付的设计资料及文件不得擅自修改、复制或向第三人转让或用于本合同外的项目，如发生以上情况，发包人应负法律责任，设计人有权向发包人提出索赔。</w:t>
      </w:r>
    </w:p>
    <w:p w14:paraId="6A1F7B06"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6.2 </w:t>
      </w:r>
      <w:r>
        <w:rPr>
          <w:rFonts w:eastAsia="方正仿宋_GBK"/>
          <w:sz w:val="24"/>
        </w:rPr>
        <w:t>设计人责任：</w:t>
      </w:r>
    </w:p>
    <w:p w14:paraId="54BF7EAE"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6.2.1 </w:t>
      </w:r>
      <w:r>
        <w:rPr>
          <w:rFonts w:eastAsia="方正仿宋_GBK"/>
          <w:sz w:val="24"/>
        </w:rPr>
        <w:t>设计人应按国家技术规范、标准、规程及发包人提出的设计要求，进行工程设计，按合同规定的进度要求提交质量合格的设计资料，并对其负责。</w:t>
      </w:r>
    </w:p>
    <w:p w14:paraId="516BA975" w14:textId="77777777" w:rsidR="00D84F1B" w:rsidRDefault="00D84F1B" w:rsidP="00D84F1B">
      <w:pPr>
        <w:spacing w:line="400" w:lineRule="exact"/>
        <w:ind w:firstLineChars="200" w:firstLine="480"/>
        <w:rPr>
          <w:rFonts w:eastAsia="方正仿宋_GBK"/>
          <w:sz w:val="24"/>
        </w:rPr>
      </w:pPr>
      <w:r>
        <w:rPr>
          <w:rFonts w:eastAsia="方正仿宋_GBK"/>
          <w:sz w:val="24"/>
        </w:rPr>
        <w:t xml:space="preserve">6.2.2 </w:t>
      </w:r>
      <w:r>
        <w:rPr>
          <w:rFonts w:eastAsia="方正仿宋_GBK"/>
          <w:sz w:val="24"/>
        </w:rPr>
        <w:t>设计人采用的主要技术标准是：</w:t>
      </w:r>
    </w:p>
    <w:p w14:paraId="2A50DBF3" w14:textId="77777777" w:rsidR="00D84F1B" w:rsidRDefault="00D84F1B" w:rsidP="00D84F1B">
      <w:pPr>
        <w:spacing w:line="400" w:lineRule="exact"/>
        <w:ind w:firstLineChars="200" w:firstLine="480"/>
        <w:rPr>
          <w:rFonts w:eastAsia="方正仿宋_GBK"/>
          <w:sz w:val="24"/>
          <w:u w:val="single"/>
        </w:rPr>
      </w:pPr>
      <w:r>
        <w:rPr>
          <w:rFonts w:eastAsia="方正仿宋_GBK"/>
          <w:sz w:val="24"/>
          <w:u w:val="single"/>
        </w:rPr>
        <w:t>国家和地方现行有关法律、法规、规范、规程和标准。</w:t>
      </w:r>
    </w:p>
    <w:p w14:paraId="1AB8C8E7" w14:textId="0D8EA325" w:rsidR="00D84F1B" w:rsidRDefault="00D84F1B" w:rsidP="00D84F1B">
      <w:pPr>
        <w:spacing w:line="400" w:lineRule="exact"/>
        <w:ind w:firstLineChars="200" w:firstLine="480"/>
        <w:rPr>
          <w:rFonts w:eastAsia="方正仿宋_GBK"/>
          <w:sz w:val="24"/>
        </w:rPr>
      </w:pPr>
      <w:r>
        <w:rPr>
          <w:rFonts w:eastAsia="方正仿宋_GBK"/>
          <w:sz w:val="24"/>
        </w:rPr>
        <w:t>6.2.</w:t>
      </w:r>
      <w:r w:rsidR="00B54D0B">
        <w:rPr>
          <w:rFonts w:eastAsia="方正仿宋_GBK"/>
          <w:sz w:val="24"/>
        </w:rPr>
        <w:t>3</w:t>
      </w:r>
      <w:r>
        <w:rPr>
          <w:rFonts w:eastAsia="方正仿宋_GBK"/>
          <w:sz w:val="24"/>
        </w:rPr>
        <w:t xml:space="preserve"> </w:t>
      </w:r>
      <w:r>
        <w:rPr>
          <w:rFonts w:eastAsia="方正仿宋_GBK"/>
          <w:sz w:val="24"/>
        </w:rPr>
        <w:t>设计人按本合同第二条和第四条规定的内容、进度及份数向发包人交付资料及文件</w:t>
      </w:r>
      <w:r>
        <w:rPr>
          <w:rFonts w:eastAsia="方正仿宋_GBK"/>
          <w:sz w:val="24"/>
        </w:rPr>
        <w:t>(</w:t>
      </w:r>
      <w:r>
        <w:rPr>
          <w:rFonts w:eastAsia="方正仿宋_GBK"/>
          <w:sz w:val="24"/>
        </w:rPr>
        <w:t>含电子档</w:t>
      </w:r>
      <w:r>
        <w:rPr>
          <w:rFonts w:eastAsia="方正仿宋_GBK"/>
          <w:sz w:val="24"/>
        </w:rPr>
        <w:t>)</w:t>
      </w:r>
      <w:r>
        <w:rPr>
          <w:rFonts w:eastAsia="方正仿宋_GBK"/>
          <w:sz w:val="24"/>
        </w:rPr>
        <w:t>，纸质成果与电子成果应保持一致。</w:t>
      </w:r>
    </w:p>
    <w:p w14:paraId="3E000815" w14:textId="384AD3AC" w:rsidR="00D84F1B" w:rsidRDefault="00D84F1B" w:rsidP="00D84F1B">
      <w:pPr>
        <w:spacing w:line="400" w:lineRule="exact"/>
        <w:ind w:firstLineChars="200" w:firstLine="480"/>
        <w:rPr>
          <w:rFonts w:eastAsia="方正仿宋_GBK"/>
          <w:sz w:val="24"/>
        </w:rPr>
      </w:pPr>
      <w:r>
        <w:rPr>
          <w:rFonts w:eastAsia="方正仿宋_GBK"/>
          <w:sz w:val="24"/>
        </w:rPr>
        <w:t>6.2.</w:t>
      </w:r>
      <w:r w:rsidR="00B54D0B">
        <w:rPr>
          <w:rFonts w:eastAsia="方正仿宋_GBK"/>
          <w:sz w:val="24"/>
        </w:rPr>
        <w:t>4</w:t>
      </w:r>
      <w:r>
        <w:rPr>
          <w:rFonts w:eastAsia="方正仿宋_GBK"/>
          <w:sz w:val="24"/>
        </w:rPr>
        <w:t xml:space="preserve"> </w:t>
      </w:r>
      <w:r>
        <w:rPr>
          <w:rFonts w:eastAsia="方正仿宋_GBK"/>
          <w:sz w:val="24"/>
        </w:rPr>
        <w:t>设计人交付设计资料及文件后，按规定参加有关的设计审查，并根据审查结论负责对不超出原定范围的内容做必要调整补充。设计人按合同规定时限交付设计资料及文件。设计人提交的方案应得到发包人认可，报相关职能部门审查，并配合发包人作相应的修改和答疑。</w:t>
      </w:r>
    </w:p>
    <w:p w14:paraId="2242D004" w14:textId="0DFB5446" w:rsidR="00D84F1B" w:rsidRDefault="00D84F1B" w:rsidP="00D84F1B">
      <w:pPr>
        <w:spacing w:line="400" w:lineRule="exact"/>
        <w:ind w:firstLineChars="200" w:firstLine="480"/>
        <w:rPr>
          <w:rFonts w:eastAsia="方正仿宋_GBK"/>
          <w:sz w:val="24"/>
        </w:rPr>
      </w:pPr>
      <w:r>
        <w:rPr>
          <w:rFonts w:eastAsia="方正仿宋_GBK"/>
          <w:sz w:val="24"/>
        </w:rPr>
        <w:t>6.2.</w:t>
      </w:r>
      <w:r w:rsidR="00B54D0B">
        <w:rPr>
          <w:rFonts w:eastAsia="方正仿宋_GBK"/>
          <w:sz w:val="24"/>
        </w:rPr>
        <w:t>5</w:t>
      </w:r>
      <w:r>
        <w:rPr>
          <w:rFonts w:eastAsia="方正仿宋_GBK"/>
          <w:sz w:val="24"/>
        </w:rPr>
        <w:t xml:space="preserve"> </w:t>
      </w:r>
      <w:r>
        <w:rPr>
          <w:rFonts w:eastAsia="方正仿宋_GBK"/>
          <w:sz w:val="24"/>
        </w:rPr>
        <w:t>设计人应明确项目负责人，设计人项目负责人及投入本项目设计人员到岗履职，非发包人要求不得更改。</w:t>
      </w:r>
      <w:proofErr w:type="gramStart"/>
      <w:r>
        <w:rPr>
          <w:rFonts w:eastAsia="方正仿宋_GBK"/>
          <w:sz w:val="24"/>
        </w:rPr>
        <w:t>若合同</w:t>
      </w:r>
      <w:proofErr w:type="gramEnd"/>
      <w:r>
        <w:rPr>
          <w:rFonts w:eastAsia="方正仿宋_GBK"/>
          <w:sz w:val="24"/>
        </w:rPr>
        <w:t>签订后项目负责人及投入本项目设</w:t>
      </w:r>
      <w:r>
        <w:rPr>
          <w:rFonts w:eastAsia="方正仿宋_GBK"/>
          <w:sz w:val="24"/>
        </w:rPr>
        <w:lastRenderedPageBreak/>
        <w:t>计人员与投标时不符，发包人有权选择终止合同，并要求设计人支付合同金额</w:t>
      </w:r>
      <w:r>
        <w:rPr>
          <w:rFonts w:eastAsia="方正仿宋_GBK"/>
          <w:sz w:val="24"/>
        </w:rPr>
        <w:t>5%</w:t>
      </w:r>
      <w:r>
        <w:rPr>
          <w:rFonts w:eastAsia="方正仿宋_GBK"/>
          <w:sz w:val="24"/>
        </w:rPr>
        <w:t>的违约金。项目负责人应全过程服务，出现关键性技术问题时，应随叫随到，确保项目设计的正常推进。</w:t>
      </w:r>
    </w:p>
    <w:p w14:paraId="57B06A50" w14:textId="15A7EA61" w:rsidR="00D84F1B" w:rsidRDefault="00D84F1B" w:rsidP="00D84F1B">
      <w:pPr>
        <w:widowControl/>
        <w:spacing w:line="400" w:lineRule="exact"/>
        <w:ind w:firstLineChars="200" w:firstLine="480"/>
        <w:rPr>
          <w:rFonts w:eastAsia="方正仿宋_GBK"/>
          <w:sz w:val="24"/>
        </w:rPr>
      </w:pPr>
      <w:r>
        <w:rPr>
          <w:rFonts w:eastAsia="方正仿宋_GBK"/>
          <w:sz w:val="24"/>
        </w:rPr>
        <w:t>6.2</w:t>
      </w:r>
      <w:r>
        <w:rPr>
          <w:rFonts w:eastAsia="方正仿宋_GBK" w:hint="eastAsia"/>
          <w:sz w:val="24"/>
        </w:rPr>
        <w:t>.</w:t>
      </w:r>
      <w:r w:rsidR="00B54D0B">
        <w:rPr>
          <w:rFonts w:eastAsia="方正仿宋_GBK"/>
          <w:sz w:val="24"/>
        </w:rPr>
        <w:t>6</w:t>
      </w:r>
      <w:r>
        <w:rPr>
          <w:rFonts w:eastAsia="方正仿宋_GBK"/>
          <w:sz w:val="24"/>
        </w:rPr>
        <w:t xml:space="preserve"> </w:t>
      </w:r>
      <w:r>
        <w:rPr>
          <w:rFonts w:eastAsia="方正仿宋_GBK"/>
          <w:sz w:val="24"/>
        </w:rPr>
        <w:t>设计人应保护发包人的知识产权，不得向第三人泄露、转让发包人提交的产品图纸等技术经济资料。如发生以上情况，发包人有权向设计人索赔。</w:t>
      </w:r>
    </w:p>
    <w:p w14:paraId="25EB717B" w14:textId="11311A41" w:rsidR="00D84F1B" w:rsidRDefault="00D84F1B" w:rsidP="00D84F1B">
      <w:pPr>
        <w:spacing w:line="400" w:lineRule="exact"/>
        <w:ind w:firstLineChars="200" w:firstLine="480"/>
        <w:rPr>
          <w:rFonts w:eastAsia="方正仿宋_GBK"/>
          <w:sz w:val="24"/>
        </w:rPr>
      </w:pPr>
      <w:r>
        <w:rPr>
          <w:rFonts w:eastAsia="方正仿宋_GBK"/>
          <w:sz w:val="24"/>
        </w:rPr>
        <w:t>6.2.</w:t>
      </w:r>
      <w:r w:rsidR="00B54D0B">
        <w:rPr>
          <w:rFonts w:eastAsia="方正仿宋_GBK"/>
          <w:sz w:val="24"/>
        </w:rPr>
        <w:t>7</w:t>
      </w:r>
      <w:r>
        <w:rPr>
          <w:rFonts w:eastAsia="方正仿宋_GBK"/>
          <w:sz w:val="24"/>
        </w:rPr>
        <w:t xml:space="preserve"> </w:t>
      </w:r>
      <w:r>
        <w:rPr>
          <w:rFonts w:eastAsia="方正仿宋_GBK"/>
          <w:sz w:val="24"/>
        </w:rPr>
        <w:t>设计人不得将勘察、设计业务转包和违法分包，不得允许他人以本单位名义承揽工程勘察、设计业务。</w:t>
      </w:r>
      <w:r>
        <w:rPr>
          <w:rFonts w:ascii="仿宋" w:eastAsia="仿宋" w:hAnsi="仿宋" w:cs="仿宋" w:hint="eastAsia"/>
          <w:sz w:val="24"/>
        </w:rPr>
        <w:t>若发现设计人存在违法分包的行为，发包人有权单方解除合同，并要求设计人支付合同金额20%的违约金。</w:t>
      </w:r>
    </w:p>
    <w:p w14:paraId="546D3D2C" w14:textId="6DCAEEDE" w:rsidR="00D84F1B" w:rsidRDefault="00D84F1B" w:rsidP="00D84F1B">
      <w:pPr>
        <w:spacing w:line="400" w:lineRule="exact"/>
        <w:ind w:firstLineChars="200" w:firstLine="480"/>
        <w:rPr>
          <w:rFonts w:eastAsia="方正仿宋_GBK"/>
          <w:sz w:val="24"/>
        </w:rPr>
      </w:pPr>
      <w:r>
        <w:rPr>
          <w:rFonts w:eastAsia="方正仿宋_GBK"/>
          <w:sz w:val="24"/>
        </w:rPr>
        <w:t>6.2.</w:t>
      </w:r>
      <w:r w:rsidR="00B54D0B">
        <w:rPr>
          <w:rFonts w:eastAsia="方正仿宋_GBK"/>
          <w:sz w:val="24"/>
        </w:rPr>
        <w:t>8</w:t>
      </w:r>
      <w:r>
        <w:rPr>
          <w:rFonts w:eastAsia="方正仿宋_GBK"/>
          <w:sz w:val="24"/>
        </w:rPr>
        <w:t xml:space="preserve"> </w:t>
      </w:r>
      <w:r>
        <w:rPr>
          <w:rFonts w:eastAsia="方正仿宋_GBK"/>
          <w:sz w:val="24"/>
        </w:rPr>
        <w:t>设计过程中设计人与发包人应紧密配合，发包人对设计方案的合理修改意见设计人应予以采纳并修改。</w:t>
      </w:r>
    </w:p>
    <w:p w14:paraId="7DD09161" w14:textId="707E162F" w:rsidR="00D84F1B" w:rsidRDefault="00D84F1B" w:rsidP="00D84F1B">
      <w:pPr>
        <w:spacing w:line="400" w:lineRule="exact"/>
        <w:ind w:firstLineChars="200" w:firstLine="480"/>
        <w:rPr>
          <w:rFonts w:eastAsia="方正仿宋_GBK"/>
          <w:sz w:val="24"/>
        </w:rPr>
      </w:pPr>
      <w:r>
        <w:rPr>
          <w:rFonts w:eastAsia="方正仿宋_GBK"/>
          <w:sz w:val="24"/>
        </w:rPr>
        <w:t>6.2.</w:t>
      </w:r>
      <w:r w:rsidR="00B54D0B">
        <w:rPr>
          <w:rFonts w:eastAsia="方正仿宋_GBK"/>
          <w:sz w:val="24"/>
        </w:rPr>
        <w:t>9</w:t>
      </w:r>
      <w:r>
        <w:rPr>
          <w:rFonts w:eastAsia="方正仿宋_GBK" w:hint="eastAsia"/>
          <w:sz w:val="24"/>
        </w:rPr>
        <w:t xml:space="preserve"> </w:t>
      </w:r>
      <w:r>
        <w:rPr>
          <w:rFonts w:eastAsia="方正仿宋_GBK"/>
          <w:sz w:val="24"/>
        </w:rPr>
        <w:t>设计人对设计文件出现的遗漏或错误应无条件修改或补充。</w:t>
      </w:r>
    </w:p>
    <w:p w14:paraId="4566329F" w14:textId="3990108B" w:rsidR="00D84F1B" w:rsidRDefault="00D84F1B" w:rsidP="00D84F1B">
      <w:pPr>
        <w:spacing w:line="400" w:lineRule="exact"/>
        <w:ind w:firstLineChars="200" w:firstLine="480"/>
        <w:rPr>
          <w:rFonts w:eastAsia="方正仿宋_GBK"/>
          <w:sz w:val="24"/>
        </w:rPr>
      </w:pPr>
      <w:r>
        <w:rPr>
          <w:rFonts w:eastAsia="方正仿宋_GBK"/>
          <w:sz w:val="24"/>
        </w:rPr>
        <w:t>6.2.1</w:t>
      </w:r>
      <w:r w:rsidR="00B54D0B">
        <w:rPr>
          <w:rFonts w:eastAsia="方正仿宋_GBK"/>
          <w:sz w:val="24"/>
        </w:rPr>
        <w:t>0</w:t>
      </w:r>
      <w:r>
        <w:rPr>
          <w:rFonts w:eastAsia="方正仿宋_GBK"/>
          <w:sz w:val="24"/>
        </w:rPr>
        <w:t xml:space="preserve"> </w:t>
      </w:r>
      <w:r>
        <w:rPr>
          <w:rFonts w:eastAsia="方正仿宋_GBK"/>
          <w:sz w:val="24"/>
        </w:rPr>
        <w:t>设计过程中发包人要求设计方人员一同前往外地考察（包括建筑考察，材料、设备订货考察），设计人应予以配合。</w:t>
      </w:r>
    </w:p>
    <w:p w14:paraId="7CB0C551" w14:textId="77777777" w:rsidR="00D84F1B" w:rsidRDefault="00D84F1B" w:rsidP="00D84F1B">
      <w:pPr>
        <w:spacing w:line="400" w:lineRule="exact"/>
        <w:ind w:firstLineChars="200" w:firstLine="482"/>
        <w:rPr>
          <w:rFonts w:eastAsia="方正仿宋_GBK"/>
          <w:sz w:val="24"/>
        </w:rPr>
      </w:pPr>
      <w:r>
        <w:rPr>
          <w:rFonts w:eastAsia="方正仿宋_GBK"/>
          <w:b/>
          <w:sz w:val="24"/>
        </w:rPr>
        <w:t>第七条</w:t>
      </w:r>
      <w:r>
        <w:rPr>
          <w:rFonts w:eastAsia="方正仿宋_GBK"/>
          <w:sz w:val="24"/>
        </w:rPr>
        <w:t xml:space="preserve">  </w:t>
      </w:r>
      <w:r>
        <w:rPr>
          <w:rFonts w:eastAsia="方正仿宋_GBK"/>
          <w:sz w:val="24"/>
        </w:rPr>
        <w:t>违约责任：</w:t>
      </w:r>
    </w:p>
    <w:p w14:paraId="248EA02D" w14:textId="77777777" w:rsidR="00D84F1B" w:rsidRDefault="00D84F1B" w:rsidP="00D84F1B">
      <w:pPr>
        <w:spacing w:line="400" w:lineRule="exact"/>
        <w:ind w:firstLineChars="200" w:firstLine="480"/>
        <w:rPr>
          <w:rFonts w:eastAsia="方正仿宋_GBK"/>
          <w:sz w:val="24"/>
        </w:rPr>
      </w:pPr>
      <w:r>
        <w:rPr>
          <w:rFonts w:eastAsia="方正仿宋_GBK"/>
          <w:sz w:val="24"/>
        </w:rPr>
        <w:t>7.1</w:t>
      </w:r>
      <w:r>
        <w:rPr>
          <w:rFonts w:eastAsia="方正仿宋_GBK"/>
          <w:sz w:val="24"/>
        </w:rPr>
        <w:t>在合同履行期间，若设计人提交的设计成果的质量不能满足本合同第二条的设计工作技术要求，且超过发包人要求提交设计阶段成果的最后时限，发包人视其造成的损失情况对设计人予以违约处罚，且有权要求终止或解除本合同。设计人超过</w:t>
      </w:r>
      <w:r>
        <w:rPr>
          <w:rFonts w:eastAsia="方正仿宋_GBK"/>
          <w:sz w:val="24"/>
        </w:rPr>
        <w:t>15</w:t>
      </w:r>
      <w:r>
        <w:rPr>
          <w:rFonts w:eastAsia="方正仿宋_GBK"/>
          <w:sz w:val="24"/>
        </w:rPr>
        <w:t>日未按发包人要求修改完善，发包人有权单方解除合同，设计人应返还发包人已支付的全部费用。</w:t>
      </w:r>
    </w:p>
    <w:p w14:paraId="0EA3999F" w14:textId="77777777" w:rsidR="00D84F1B" w:rsidRDefault="00D84F1B" w:rsidP="00D84F1B">
      <w:pPr>
        <w:spacing w:line="400" w:lineRule="exact"/>
        <w:ind w:firstLineChars="200" w:firstLine="480"/>
        <w:rPr>
          <w:rFonts w:eastAsia="方正仿宋_GBK"/>
          <w:sz w:val="24"/>
        </w:rPr>
      </w:pPr>
      <w:r>
        <w:rPr>
          <w:rFonts w:eastAsia="方正仿宋_GBK"/>
          <w:sz w:val="24"/>
        </w:rPr>
        <w:t>7.2</w:t>
      </w:r>
      <w:r>
        <w:rPr>
          <w:rFonts w:eastAsia="方正仿宋_GBK"/>
          <w:sz w:val="24"/>
        </w:rPr>
        <w:t>设计人对设计资料及文件出现的遗漏或错误负责修改或补充，一般设计问题应在</w:t>
      </w:r>
      <w:r>
        <w:rPr>
          <w:rFonts w:eastAsia="方正仿宋_GBK"/>
          <w:sz w:val="24"/>
        </w:rPr>
        <w:t>2</w:t>
      </w:r>
      <w:r>
        <w:rPr>
          <w:rFonts w:eastAsia="方正仿宋_GBK"/>
          <w:sz w:val="24"/>
        </w:rPr>
        <w:t>个工作日内修改完成，重大设计问题在</w:t>
      </w:r>
      <w:r>
        <w:rPr>
          <w:rFonts w:eastAsia="方正仿宋_GBK"/>
          <w:sz w:val="24"/>
        </w:rPr>
        <w:t>5</w:t>
      </w:r>
      <w:r>
        <w:rPr>
          <w:rFonts w:eastAsia="方正仿宋_GBK"/>
          <w:sz w:val="24"/>
        </w:rPr>
        <w:t>个工作日内修改完成。由于设计人员错误造成工程质量事故损失，设计人除负责采取补救措施外，应免收直接受损失部分的设计费，发包人视其造成的损失情况对设计人予以违约处罚。</w:t>
      </w:r>
    </w:p>
    <w:p w14:paraId="35490FE0" w14:textId="77777777" w:rsidR="00D84F1B" w:rsidRDefault="00D84F1B" w:rsidP="00D84F1B">
      <w:pPr>
        <w:spacing w:line="400" w:lineRule="exact"/>
        <w:ind w:firstLineChars="200" w:firstLine="480"/>
        <w:rPr>
          <w:rFonts w:eastAsia="方正仿宋_GBK"/>
          <w:sz w:val="24"/>
        </w:rPr>
      </w:pPr>
      <w:commentRangeStart w:id="20"/>
      <w:r>
        <w:rPr>
          <w:rFonts w:eastAsia="方正仿宋_GBK"/>
          <w:sz w:val="24"/>
        </w:rPr>
        <w:t>7.3</w:t>
      </w:r>
      <w:r>
        <w:rPr>
          <w:rFonts w:eastAsia="方正仿宋_GBK"/>
          <w:sz w:val="24"/>
        </w:rPr>
        <w:t>设计人提交的纸质版本和电子成果若不一致，给发包人造成损失的，发包人视情况对设计人处以违约处罚</w:t>
      </w:r>
      <w:r>
        <w:rPr>
          <w:rFonts w:eastAsia="方正仿宋_GBK" w:hint="eastAsia"/>
          <w:sz w:val="24"/>
        </w:rPr>
        <w:t>，发现一处按合同金额的</w:t>
      </w:r>
      <w:r>
        <w:rPr>
          <w:rFonts w:eastAsia="方正仿宋_GBK" w:hint="eastAsia"/>
          <w:sz w:val="24"/>
        </w:rPr>
        <w:t>3%</w:t>
      </w:r>
      <w:r>
        <w:rPr>
          <w:rFonts w:eastAsia="方正仿宋_GBK" w:hint="eastAsia"/>
          <w:sz w:val="24"/>
        </w:rPr>
        <w:t>对设计人进行处罚</w:t>
      </w:r>
      <w:r>
        <w:rPr>
          <w:rFonts w:eastAsia="方正仿宋_GBK"/>
          <w:sz w:val="24"/>
        </w:rPr>
        <w:t>。</w:t>
      </w:r>
      <w:commentRangeEnd w:id="20"/>
      <w:r>
        <w:commentReference w:id="20"/>
      </w:r>
    </w:p>
    <w:p w14:paraId="4EF2D72C" w14:textId="77777777" w:rsidR="00D84F1B" w:rsidRDefault="00D84F1B" w:rsidP="00D84F1B">
      <w:pPr>
        <w:spacing w:line="400" w:lineRule="exact"/>
        <w:ind w:firstLineChars="200" w:firstLine="480"/>
        <w:rPr>
          <w:rFonts w:eastAsia="方正仿宋_GBK"/>
          <w:sz w:val="24"/>
        </w:rPr>
      </w:pPr>
      <w:r>
        <w:rPr>
          <w:rFonts w:eastAsia="方正仿宋_GBK"/>
          <w:sz w:val="24"/>
        </w:rPr>
        <w:t>7.4</w:t>
      </w:r>
      <w:r>
        <w:rPr>
          <w:rFonts w:eastAsia="方正仿宋_GBK"/>
          <w:sz w:val="24"/>
        </w:rPr>
        <w:t>由于设计人自身原因，延误了按本合同第四条规定的设计资料及设计文件的交付时间，每延误一天，应减收项目该阶段应收设计费的千分之二。逾期超过</w:t>
      </w:r>
      <w:r>
        <w:rPr>
          <w:rFonts w:eastAsia="方正仿宋_GBK"/>
          <w:sz w:val="24"/>
        </w:rPr>
        <w:t>30</w:t>
      </w:r>
      <w:r>
        <w:rPr>
          <w:rFonts w:eastAsia="方正仿宋_GBK"/>
          <w:sz w:val="24"/>
        </w:rPr>
        <w:t>个工作日以上，发包人有权拒付款项并行使单方解除权，且应由设计人按合同</w:t>
      </w:r>
      <w:r>
        <w:rPr>
          <w:rFonts w:eastAsia="方正仿宋_GBK" w:hint="eastAsia"/>
          <w:sz w:val="24"/>
          <w:lang w:eastAsia="zh-Hans"/>
        </w:rPr>
        <w:t>金额</w:t>
      </w:r>
      <w:r>
        <w:rPr>
          <w:rFonts w:eastAsia="方正仿宋_GBK"/>
          <w:sz w:val="24"/>
        </w:rPr>
        <w:t>的百分之十向发包人支付违约金。</w:t>
      </w:r>
    </w:p>
    <w:p w14:paraId="553581CF" w14:textId="77777777" w:rsidR="00D84F1B" w:rsidRDefault="00D84F1B" w:rsidP="00D84F1B">
      <w:pPr>
        <w:spacing w:line="400" w:lineRule="exact"/>
        <w:ind w:firstLineChars="200" w:firstLine="480"/>
        <w:rPr>
          <w:rFonts w:eastAsia="方正仿宋_GBK"/>
          <w:sz w:val="24"/>
        </w:rPr>
      </w:pPr>
      <w:r>
        <w:rPr>
          <w:rFonts w:eastAsia="方正仿宋_GBK"/>
          <w:sz w:val="24"/>
        </w:rPr>
        <w:t>7.5</w:t>
      </w:r>
      <w:r>
        <w:rPr>
          <w:rFonts w:eastAsia="方正仿宋_GBK"/>
          <w:sz w:val="24"/>
        </w:rPr>
        <w:t>合同生效后，发包人无违约行为，设计人单方面要求终止或解除合同，设计人应双倍返还定金</w:t>
      </w:r>
      <w:r>
        <w:rPr>
          <w:rFonts w:eastAsia="方正仿宋_GBK"/>
          <w:sz w:val="24"/>
        </w:rPr>
        <w:t>(</w:t>
      </w:r>
      <w:r>
        <w:rPr>
          <w:rFonts w:eastAsia="方正仿宋_GBK"/>
          <w:sz w:val="24"/>
        </w:rPr>
        <w:t>若有</w:t>
      </w:r>
      <w:r>
        <w:rPr>
          <w:rFonts w:eastAsia="方正仿宋_GBK"/>
          <w:sz w:val="24"/>
        </w:rPr>
        <w:t>)</w:t>
      </w:r>
      <w:r>
        <w:rPr>
          <w:rFonts w:eastAsia="方正仿宋_GBK"/>
          <w:sz w:val="24"/>
        </w:rPr>
        <w:t>。合同解除后，设计人的设计成果归发包人所有，并承担合同</w:t>
      </w:r>
      <w:r>
        <w:rPr>
          <w:rFonts w:eastAsia="方正仿宋_GBK" w:hint="eastAsia"/>
          <w:sz w:val="24"/>
          <w:lang w:eastAsia="zh-Hans"/>
        </w:rPr>
        <w:t>金额</w:t>
      </w:r>
      <w:r>
        <w:rPr>
          <w:rFonts w:eastAsia="方正仿宋_GBK"/>
          <w:sz w:val="24"/>
        </w:rPr>
        <w:t>的百分之十的违约金。</w:t>
      </w:r>
    </w:p>
    <w:p w14:paraId="09FCA85A" w14:textId="77777777" w:rsidR="00D84F1B" w:rsidRDefault="00D84F1B" w:rsidP="00D84F1B">
      <w:pPr>
        <w:spacing w:line="400" w:lineRule="exact"/>
        <w:ind w:firstLineChars="200" w:firstLine="482"/>
        <w:rPr>
          <w:rFonts w:eastAsia="方正仿宋_GBK"/>
          <w:sz w:val="24"/>
        </w:rPr>
      </w:pPr>
      <w:r>
        <w:rPr>
          <w:rFonts w:eastAsia="方正仿宋_GBK"/>
          <w:b/>
          <w:sz w:val="24"/>
        </w:rPr>
        <w:lastRenderedPageBreak/>
        <w:t>第八条</w:t>
      </w:r>
      <w:r>
        <w:rPr>
          <w:rFonts w:eastAsia="方正仿宋_GBK"/>
          <w:sz w:val="24"/>
        </w:rPr>
        <w:t xml:space="preserve">  </w:t>
      </w:r>
      <w:r>
        <w:rPr>
          <w:rFonts w:eastAsia="方正仿宋_GBK"/>
          <w:sz w:val="24"/>
        </w:rPr>
        <w:t>保密及知识产权</w:t>
      </w:r>
    </w:p>
    <w:p w14:paraId="3CD330AE" w14:textId="77777777" w:rsidR="00D84F1B" w:rsidRDefault="00D84F1B" w:rsidP="00D84F1B">
      <w:pPr>
        <w:spacing w:line="400" w:lineRule="exact"/>
        <w:ind w:firstLineChars="200" w:firstLine="480"/>
        <w:rPr>
          <w:rFonts w:eastAsia="方正仿宋_GBK"/>
          <w:sz w:val="24"/>
        </w:rPr>
      </w:pPr>
      <w:r>
        <w:rPr>
          <w:rFonts w:eastAsia="方正仿宋_GBK"/>
          <w:sz w:val="24"/>
        </w:rPr>
        <w:t>本项目知识产权（含项目衍生的标准和专利）归发包人、设计人双方共有。双方均应保护对方的知识产权，未经对方同意，任何一方均不得对另一方的资料及文件擅自修改或向第三人转让、或用于本合同项目外的项目。如发生以上情况，违约方承担一切由此引起的法律后果，并承担赔偿责任。设计人有权就本项目相关技术成果申报国家、地方和行业相关技术类奖项。但设计人申请专利项目，必须经发包人同意，否则以实际损失</w:t>
      </w:r>
      <w:r>
        <w:rPr>
          <w:rFonts w:eastAsia="方正仿宋_GBK" w:hint="eastAsia"/>
          <w:sz w:val="24"/>
          <w:lang w:eastAsia="zh-Hans"/>
        </w:rPr>
        <w:t>或者所获利益</w:t>
      </w:r>
      <w:r>
        <w:rPr>
          <w:rFonts w:eastAsia="方正仿宋_GBK"/>
          <w:sz w:val="24"/>
        </w:rPr>
        <w:t>作为对发包人的赔偿，当实际损失</w:t>
      </w:r>
      <w:r>
        <w:rPr>
          <w:rFonts w:eastAsia="方正仿宋_GBK" w:hint="eastAsia"/>
          <w:sz w:val="24"/>
          <w:lang w:eastAsia="zh-Hans"/>
        </w:rPr>
        <w:t>或所获利</w:t>
      </w:r>
      <w:proofErr w:type="gramStart"/>
      <w:r>
        <w:rPr>
          <w:rFonts w:eastAsia="方正仿宋_GBK" w:hint="eastAsia"/>
          <w:sz w:val="24"/>
          <w:lang w:eastAsia="zh-Hans"/>
        </w:rPr>
        <w:t>益</w:t>
      </w:r>
      <w:r>
        <w:rPr>
          <w:rFonts w:eastAsia="方正仿宋_GBK"/>
          <w:sz w:val="24"/>
        </w:rPr>
        <w:t>不足</w:t>
      </w:r>
      <w:proofErr w:type="gramEnd"/>
      <w:r>
        <w:rPr>
          <w:rFonts w:eastAsia="方正仿宋_GBK"/>
          <w:sz w:val="24"/>
        </w:rPr>
        <w:t>合同金额的</w:t>
      </w:r>
      <w:r>
        <w:rPr>
          <w:rFonts w:eastAsia="方正仿宋_GBK"/>
          <w:sz w:val="24"/>
        </w:rPr>
        <w:t>50%</w:t>
      </w:r>
      <w:r>
        <w:rPr>
          <w:rFonts w:eastAsia="方正仿宋_GBK"/>
          <w:sz w:val="24"/>
        </w:rPr>
        <w:t>时，以合同金额的</w:t>
      </w:r>
      <w:r>
        <w:rPr>
          <w:rFonts w:eastAsia="方正仿宋_GBK"/>
          <w:sz w:val="24"/>
        </w:rPr>
        <w:t>50%</w:t>
      </w:r>
      <w:r>
        <w:rPr>
          <w:rFonts w:eastAsia="方正仿宋_GBK"/>
          <w:sz w:val="24"/>
        </w:rPr>
        <w:t>作为对发包人的赔偿。</w:t>
      </w:r>
    </w:p>
    <w:p w14:paraId="0CFF4E98" w14:textId="77777777" w:rsidR="00D84F1B" w:rsidRDefault="00D84F1B" w:rsidP="00D84F1B">
      <w:pPr>
        <w:spacing w:line="400" w:lineRule="exact"/>
        <w:ind w:firstLineChars="200" w:firstLine="482"/>
        <w:rPr>
          <w:rFonts w:eastAsia="方正仿宋_GBK"/>
          <w:sz w:val="24"/>
        </w:rPr>
      </w:pPr>
      <w:r>
        <w:rPr>
          <w:rFonts w:eastAsia="方正仿宋_GBK"/>
          <w:b/>
          <w:sz w:val="24"/>
        </w:rPr>
        <w:t>第九条</w:t>
      </w:r>
      <w:r>
        <w:rPr>
          <w:rFonts w:eastAsia="方正仿宋_GBK"/>
          <w:sz w:val="24"/>
        </w:rPr>
        <w:t xml:space="preserve">  </w:t>
      </w:r>
      <w:r>
        <w:rPr>
          <w:rFonts w:eastAsia="方正仿宋_GBK"/>
          <w:sz w:val="24"/>
        </w:rPr>
        <w:t>其他</w:t>
      </w:r>
    </w:p>
    <w:p w14:paraId="1CA4602F" w14:textId="59A29C8D"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1</w:t>
      </w:r>
      <w:r>
        <w:rPr>
          <w:rFonts w:eastAsia="方正仿宋_GBK"/>
          <w:sz w:val="24"/>
        </w:rPr>
        <w:t xml:space="preserve"> </w:t>
      </w:r>
      <w:r>
        <w:rPr>
          <w:rFonts w:eastAsia="方正仿宋_GBK"/>
          <w:sz w:val="24"/>
        </w:rPr>
        <w:t>设计人为本合同项目所采用的国家或地方标准图，由设计人自费向有关出版部门购买。本合同第四条规定设计人交付的设计资料及文件份数超过《工程设计收费标准》规定的份数，设计人另收工本费。</w:t>
      </w:r>
    </w:p>
    <w:p w14:paraId="690ABDB8" w14:textId="5630E393"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2</w:t>
      </w:r>
      <w:r>
        <w:rPr>
          <w:rFonts w:eastAsia="方正仿宋_GBK"/>
          <w:sz w:val="24"/>
        </w:rPr>
        <w:t xml:space="preserve"> </w:t>
      </w:r>
      <w:r>
        <w:rPr>
          <w:rFonts w:eastAsia="方正仿宋_GBK"/>
          <w:sz w:val="24"/>
        </w:rPr>
        <w:t>本工程设计资料及文件中，建筑材料、建筑构配件和设备，应当注明其规格、型号、性能等技术指标，设计人不得指定生产厂、供应商。发包人需要设计人的设计人员配合加工定货时，所需要费用由发包人承担。</w:t>
      </w:r>
    </w:p>
    <w:p w14:paraId="5C1D2318" w14:textId="46EFDF60"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3</w:t>
      </w:r>
      <w:r>
        <w:rPr>
          <w:rFonts w:eastAsia="方正仿宋_GBK"/>
          <w:sz w:val="24"/>
        </w:rPr>
        <w:t xml:space="preserve"> </w:t>
      </w:r>
      <w:r>
        <w:rPr>
          <w:rFonts w:eastAsia="方正仿宋_GBK"/>
          <w:sz w:val="24"/>
        </w:rPr>
        <w:t>发包人委托设计配合引进项目的设计任务，从询价、对外谈判、国内外技术考察直至建成投产的各个阶段，应吸收承担有关设计任务的设计人参加。出国费用，除制装费外，其它费用由发包人支付。</w:t>
      </w:r>
    </w:p>
    <w:p w14:paraId="64D83518" w14:textId="282AD575"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4</w:t>
      </w:r>
      <w:r>
        <w:rPr>
          <w:rFonts w:eastAsia="方正仿宋_GBK"/>
          <w:sz w:val="24"/>
        </w:rPr>
        <w:t xml:space="preserve"> </w:t>
      </w:r>
      <w:r>
        <w:rPr>
          <w:rFonts w:eastAsia="方正仿宋_GBK"/>
          <w:sz w:val="24"/>
        </w:rPr>
        <w:t>发包人委托设计人承担本合同内容之外的工作服务，另行支付费用。</w:t>
      </w:r>
    </w:p>
    <w:p w14:paraId="5579D0B4" w14:textId="0ABD2237"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5</w:t>
      </w:r>
      <w:r>
        <w:rPr>
          <w:rFonts w:eastAsia="方正仿宋_GBK"/>
          <w:sz w:val="24"/>
        </w:rPr>
        <w:t xml:space="preserve"> </w:t>
      </w:r>
      <w:r>
        <w:rPr>
          <w:rFonts w:eastAsia="方正仿宋_GBK"/>
          <w:sz w:val="24"/>
        </w:rPr>
        <w:t>由于不可抗力因素致使合同无法履行时，双方应及时协商解决。</w:t>
      </w:r>
    </w:p>
    <w:p w14:paraId="3D487450" w14:textId="7BBD9D50"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6</w:t>
      </w:r>
      <w:r>
        <w:rPr>
          <w:rFonts w:eastAsia="方正仿宋_GBK"/>
          <w:sz w:val="24"/>
        </w:rPr>
        <w:t xml:space="preserve"> </w:t>
      </w:r>
      <w:r>
        <w:rPr>
          <w:rFonts w:eastAsia="方正仿宋_GBK"/>
          <w:sz w:val="24"/>
        </w:rPr>
        <w:t>本合同发生争议，双方当事人应及时协商解决。也可由当地建设行政主管部门调解，调解不成时，双方当事人同意向发包人所在地人民法院起诉。</w:t>
      </w:r>
    </w:p>
    <w:p w14:paraId="1FA3029F" w14:textId="77777777" w:rsidR="00D84F1B" w:rsidRDefault="00D84F1B" w:rsidP="00D84F1B">
      <w:pPr>
        <w:spacing w:line="400" w:lineRule="exact"/>
        <w:ind w:firstLineChars="200" w:firstLine="480"/>
        <w:rPr>
          <w:rFonts w:eastAsia="方正仿宋_GBK"/>
          <w:sz w:val="24"/>
        </w:rPr>
      </w:pPr>
      <w:r>
        <w:rPr>
          <w:rFonts w:eastAsia="方正仿宋_GBK"/>
          <w:sz w:val="24"/>
        </w:rPr>
        <w:t>诉讼文书送达地址：</w:t>
      </w:r>
      <w:r>
        <w:rPr>
          <w:rFonts w:eastAsia="方正仿宋_GBK"/>
          <w:sz w:val="24"/>
        </w:rPr>
        <w:t xml:space="preserve"> </w:t>
      </w:r>
    </w:p>
    <w:p w14:paraId="4BA85445" w14:textId="77777777" w:rsidR="00D84F1B" w:rsidRDefault="00D84F1B" w:rsidP="00D84F1B">
      <w:pPr>
        <w:spacing w:line="400" w:lineRule="exact"/>
        <w:ind w:firstLineChars="200" w:firstLine="480"/>
        <w:rPr>
          <w:rFonts w:eastAsia="方正仿宋_GBK"/>
          <w:sz w:val="24"/>
        </w:rPr>
      </w:pPr>
      <w:r>
        <w:rPr>
          <w:rFonts w:eastAsia="方正仿宋_GBK"/>
          <w:sz w:val="24"/>
        </w:rPr>
        <w:t>发包人</w:t>
      </w:r>
      <w:r>
        <w:rPr>
          <w:rFonts w:eastAsia="方正仿宋_GBK" w:hint="eastAsia"/>
          <w:sz w:val="24"/>
        </w:rPr>
        <w:t>地址：</w:t>
      </w:r>
      <w:r>
        <w:rPr>
          <w:rFonts w:eastAsia="方正仿宋_GBK"/>
          <w:sz w:val="24"/>
        </w:rPr>
        <w:t>重庆市</w:t>
      </w:r>
      <w:proofErr w:type="gramStart"/>
      <w:r>
        <w:rPr>
          <w:rFonts w:eastAsia="方正仿宋_GBK"/>
          <w:sz w:val="24"/>
        </w:rPr>
        <w:t>渝</w:t>
      </w:r>
      <w:proofErr w:type="gramEnd"/>
      <w:r>
        <w:rPr>
          <w:rFonts w:eastAsia="方正仿宋_GBK"/>
          <w:sz w:val="24"/>
        </w:rPr>
        <w:t>北区泰山大道东段梧桐路</w:t>
      </w:r>
      <w:r>
        <w:rPr>
          <w:rFonts w:eastAsia="方正仿宋_GBK"/>
          <w:sz w:val="24"/>
        </w:rPr>
        <w:t>6</w:t>
      </w:r>
      <w:r>
        <w:rPr>
          <w:rFonts w:eastAsia="方正仿宋_GBK"/>
          <w:sz w:val="24"/>
        </w:rPr>
        <w:t>号交通开投大厦</w:t>
      </w:r>
    </w:p>
    <w:p w14:paraId="13B5B1FC" w14:textId="77777777" w:rsidR="00D84F1B" w:rsidRDefault="00D84F1B">
      <w:pPr>
        <w:spacing w:line="400" w:lineRule="exact"/>
        <w:ind w:firstLineChars="300" w:firstLine="720"/>
        <w:rPr>
          <w:del w:id="21" w:author="雍添琳" w:date="2022-12-21T14:58:00Z"/>
          <w:rFonts w:eastAsia="方正仿宋_GBK"/>
          <w:sz w:val="24"/>
          <w:u w:val="single"/>
        </w:rPr>
        <w:pPrChange w:id="22" w:author="雍添琳" w:date="2022-12-21T14:58:00Z">
          <w:pPr>
            <w:spacing w:line="400" w:lineRule="exact"/>
            <w:ind w:firstLineChars="200" w:firstLine="480"/>
          </w:pPr>
        </w:pPrChange>
      </w:pPr>
      <w:r>
        <w:rPr>
          <w:rFonts w:eastAsia="方正仿宋_GBK"/>
          <w:sz w:val="24"/>
        </w:rPr>
        <w:t>联系人：</w:t>
      </w:r>
      <w:r>
        <w:rPr>
          <w:rFonts w:eastAsia="方正仿宋_GBK" w:hint="eastAsia"/>
          <w:sz w:val="24"/>
          <w:u w:val="single"/>
        </w:rPr>
        <w:t>黄放</w:t>
      </w:r>
      <w:r>
        <w:rPr>
          <w:rFonts w:eastAsia="方正仿宋_GBK" w:hint="eastAsia"/>
          <w:sz w:val="24"/>
          <w:u w:val="single"/>
        </w:rPr>
        <w:t xml:space="preserve"> </w:t>
      </w:r>
      <w:r>
        <w:rPr>
          <w:rFonts w:eastAsia="方正仿宋_GBK"/>
          <w:sz w:val="24"/>
        </w:rPr>
        <w:t>电话：</w:t>
      </w:r>
      <w:r>
        <w:rPr>
          <w:rFonts w:eastAsia="方正仿宋_GBK"/>
          <w:sz w:val="24"/>
          <w:u w:val="single"/>
        </w:rPr>
        <w:t xml:space="preserve"> 13594066305</w:t>
      </w:r>
      <w:r>
        <w:rPr>
          <w:rFonts w:eastAsia="方正仿宋_GBK" w:hint="eastAsia"/>
          <w:sz w:val="24"/>
          <w:u w:val="single"/>
        </w:rPr>
        <w:t xml:space="preserve"> </w:t>
      </w:r>
    </w:p>
    <w:p w14:paraId="3C79DEFF" w14:textId="77777777" w:rsidR="00D84F1B" w:rsidRDefault="00D84F1B">
      <w:pPr>
        <w:spacing w:line="400" w:lineRule="exact"/>
        <w:ind w:firstLineChars="200" w:firstLine="420"/>
        <w:pPrChange w:id="23" w:author="雍添琳" w:date="2022-12-21T14:58:00Z">
          <w:pPr>
            <w:pStyle w:val="a0"/>
          </w:pPr>
        </w:pPrChange>
      </w:pPr>
    </w:p>
    <w:p w14:paraId="2A6CBD4C" w14:textId="77777777" w:rsidR="00D84F1B" w:rsidRDefault="00D84F1B" w:rsidP="00D84F1B">
      <w:pPr>
        <w:spacing w:line="400" w:lineRule="exact"/>
        <w:ind w:firstLineChars="200" w:firstLine="480"/>
        <w:rPr>
          <w:rFonts w:eastAsia="方正仿宋_GBK"/>
          <w:color w:val="0000FF"/>
          <w:sz w:val="24"/>
          <w:u w:val="single"/>
        </w:rPr>
      </w:pPr>
      <w:r>
        <w:rPr>
          <w:rFonts w:eastAsia="方正仿宋_GBK"/>
          <w:color w:val="0000FF"/>
          <w:sz w:val="24"/>
        </w:rPr>
        <w:t>设计人</w:t>
      </w:r>
      <w:r>
        <w:rPr>
          <w:rFonts w:eastAsia="方正仿宋_GBK" w:hint="eastAsia"/>
          <w:color w:val="0000FF"/>
          <w:sz w:val="24"/>
        </w:rPr>
        <w:t>地址：</w:t>
      </w:r>
      <w:r>
        <w:rPr>
          <w:rFonts w:eastAsia="方正仿宋_GBK"/>
          <w:color w:val="0000FF"/>
          <w:sz w:val="24"/>
        </w:rPr>
        <w:t xml:space="preserve">  </w:t>
      </w:r>
      <w:r>
        <w:rPr>
          <w:rFonts w:eastAsia="方正仿宋_GBK"/>
          <w:color w:val="0000FF"/>
          <w:sz w:val="24"/>
          <w:u w:val="single"/>
        </w:rPr>
        <w:t xml:space="preserve">             </w:t>
      </w:r>
    </w:p>
    <w:p w14:paraId="28A6CC3A" w14:textId="77777777" w:rsidR="00D84F1B" w:rsidRDefault="00D84F1B" w:rsidP="00D84F1B">
      <w:pPr>
        <w:spacing w:line="400" w:lineRule="exact"/>
        <w:ind w:firstLineChars="200" w:firstLine="480"/>
        <w:rPr>
          <w:rFonts w:eastAsia="方正仿宋_GBK"/>
          <w:color w:val="0000FF"/>
          <w:sz w:val="24"/>
          <w:u w:val="single"/>
        </w:rPr>
      </w:pPr>
      <w:r>
        <w:rPr>
          <w:rFonts w:eastAsia="方正仿宋_GBK"/>
          <w:color w:val="0000FF"/>
          <w:sz w:val="24"/>
        </w:rPr>
        <w:t>联系人：</w:t>
      </w:r>
      <w:r>
        <w:rPr>
          <w:rFonts w:eastAsia="方正仿宋_GBK"/>
          <w:color w:val="0000FF"/>
          <w:sz w:val="24"/>
          <w:u w:val="single"/>
        </w:rPr>
        <w:t xml:space="preserve">      </w:t>
      </w:r>
      <w:r>
        <w:rPr>
          <w:rFonts w:eastAsia="方正仿宋_GBK"/>
          <w:color w:val="0000FF"/>
          <w:sz w:val="24"/>
        </w:rPr>
        <w:t>电话：</w:t>
      </w:r>
      <w:r>
        <w:rPr>
          <w:rFonts w:eastAsia="方正仿宋_GBK"/>
          <w:color w:val="0000FF"/>
          <w:sz w:val="24"/>
          <w:u w:val="single"/>
        </w:rPr>
        <w:t xml:space="preserve">         </w:t>
      </w:r>
    </w:p>
    <w:p w14:paraId="21F588B7" w14:textId="77777777" w:rsidR="00D84F1B" w:rsidRDefault="00D84F1B" w:rsidP="00D84F1B">
      <w:pPr>
        <w:spacing w:line="400" w:lineRule="exact"/>
        <w:ind w:firstLineChars="200" w:firstLine="480"/>
        <w:rPr>
          <w:rFonts w:eastAsia="方正仿宋_GBK"/>
          <w:sz w:val="24"/>
        </w:rPr>
      </w:pPr>
      <w:r>
        <w:rPr>
          <w:rFonts w:eastAsia="方正仿宋_GBK"/>
          <w:sz w:val="24"/>
        </w:rPr>
        <w:t>按照约定地址送达的，视为当事人签收；受送达人拒收的，不影响送达的效力。当事人如需变更约定送达地址，应在地址变更后</w:t>
      </w:r>
      <w:r>
        <w:rPr>
          <w:rFonts w:eastAsia="方正仿宋_GBK"/>
          <w:sz w:val="24"/>
        </w:rPr>
        <w:t>3</w:t>
      </w:r>
      <w:r>
        <w:rPr>
          <w:rFonts w:eastAsia="方正仿宋_GBK"/>
          <w:sz w:val="24"/>
        </w:rPr>
        <w:t>日内书面通知对方当事人；未按约定方式通知的，原约定送达地址仍为有效送达地址。如因设计人违约导致诉讼，产生的诉讼费、保全费、担保费、律师费等实现债权的费用由设计人承担。</w:t>
      </w:r>
    </w:p>
    <w:p w14:paraId="638A9E6F" w14:textId="6D351678" w:rsidR="00D84F1B" w:rsidRDefault="00D84F1B" w:rsidP="00D84F1B">
      <w:pPr>
        <w:spacing w:line="400" w:lineRule="exact"/>
        <w:ind w:firstLineChars="200" w:firstLine="480"/>
        <w:rPr>
          <w:rFonts w:eastAsia="方正仿宋_GBK"/>
          <w:sz w:val="24"/>
        </w:rPr>
      </w:pPr>
      <w:r>
        <w:rPr>
          <w:rFonts w:eastAsia="方正仿宋_GBK"/>
          <w:sz w:val="24"/>
        </w:rPr>
        <w:lastRenderedPageBreak/>
        <w:t>9.</w:t>
      </w:r>
      <w:r w:rsidR="00F13703">
        <w:rPr>
          <w:rFonts w:eastAsia="方正仿宋_GBK"/>
          <w:sz w:val="24"/>
        </w:rPr>
        <w:t>7</w:t>
      </w:r>
      <w:r>
        <w:rPr>
          <w:rFonts w:eastAsia="方正仿宋_GBK"/>
          <w:sz w:val="24"/>
        </w:rPr>
        <w:t xml:space="preserve"> </w:t>
      </w:r>
      <w:r>
        <w:rPr>
          <w:rFonts w:eastAsia="方正仿宋_GBK"/>
          <w:sz w:val="24"/>
        </w:rPr>
        <w:t>本合同一式</w:t>
      </w:r>
      <w:r>
        <w:rPr>
          <w:rFonts w:eastAsia="方正仿宋_GBK"/>
          <w:sz w:val="24"/>
          <w:u w:val="single"/>
        </w:rPr>
        <w:t xml:space="preserve"> </w:t>
      </w:r>
      <w:r>
        <w:rPr>
          <w:rFonts w:eastAsia="方正仿宋_GBK"/>
          <w:sz w:val="24"/>
          <w:u w:val="single"/>
        </w:rPr>
        <w:t>陆</w:t>
      </w:r>
      <w:r>
        <w:rPr>
          <w:rFonts w:eastAsia="方正仿宋_GBK"/>
          <w:sz w:val="24"/>
          <w:u w:val="single"/>
        </w:rPr>
        <w:t xml:space="preserve"> </w:t>
      </w:r>
      <w:r>
        <w:rPr>
          <w:rFonts w:eastAsia="方正仿宋_GBK"/>
          <w:sz w:val="24"/>
        </w:rPr>
        <w:t>份，发包人</w:t>
      </w:r>
      <w:r>
        <w:rPr>
          <w:rFonts w:eastAsia="方正仿宋_GBK"/>
          <w:sz w:val="24"/>
          <w:u w:val="single"/>
        </w:rPr>
        <w:t xml:space="preserve"> </w:t>
      </w:r>
      <w:r>
        <w:rPr>
          <w:rFonts w:eastAsia="方正仿宋_GBK"/>
          <w:sz w:val="24"/>
          <w:u w:val="single"/>
        </w:rPr>
        <w:t>叁</w:t>
      </w:r>
      <w:r>
        <w:rPr>
          <w:rFonts w:eastAsia="方正仿宋_GBK"/>
          <w:sz w:val="24"/>
          <w:u w:val="single"/>
        </w:rPr>
        <w:t xml:space="preserve"> </w:t>
      </w:r>
      <w:r>
        <w:rPr>
          <w:rFonts w:eastAsia="方正仿宋_GBK"/>
          <w:sz w:val="24"/>
        </w:rPr>
        <w:t>份，设计人</w:t>
      </w:r>
      <w:r>
        <w:rPr>
          <w:rFonts w:eastAsia="方正仿宋_GBK"/>
          <w:sz w:val="24"/>
        </w:rPr>
        <w:t xml:space="preserve"> </w:t>
      </w:r>
      <w:r>
        <w:rPr>
          <w:rFonts w:eastAsia="方正仿宋_GBK"/>
          <w:sz w:val="24"/>
          <w:u w:val="single"/>
        </w:rPr>
        <w:t>叁</w:t>
      </w:r>
      <w:r>
        <w:rPr>
          <w:rFonts w:eastAsia="方正仿宋_GBK"/>
          <w:sz w:val="24"/>
          <w:u w:val="single"/>
        </w:rPr>
        <w:t xml:space="preserve"> </w:t>
      </w:r>
      <w:r>
        <w:rPr>
          <w:rFonts w:eastAsia="方正仿宋_GBK"/>
          <w:sz w:val="24"/>
        </w:rPr>
        <w:t>份。</w:t>
      </w:r>
    </w:p>
    <w:p w14:paraId="57ECECE0" w14:textId="672DC934"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8</w:t>
      </w:r>
      <w:r>
        <w:rPr>
          <w:rFonts w:eastAsia="方正仿宋_GBK"/>
          <w:sz w:val="24"/>
        </w:rPr>
        <w:t xml:space="preserve"> </w:t>
      </w:r>
      <w:commentRangeStart w:id="24"/>
      <w:r>
        <w:rPr>
          <w:rFonts w:eastAsia="方正仿宋_GBK"/>
          <w:sz w:val="24"/>
        </w:rPr>
        <w:t>本合同经双方签章后生效。</w:t>
      </w:r>
      <w:commentRangeEnd w:id="24"/>
      <w:r>
        <w:commentReference w:id="24"/>
      </w:r>
    </w:p>
    <w:p w14:paraId="37484470" w14:textId="4CF8B2D5" w:rsidR="00D84F1B" w:rsidRDefault="00D84F1B" w:rsidP="00D84F1B">
      <w:pPr>
        <w:spacing w:line="400" w:lineRule="exact"/>
        <w:ind w:firstLineChars="200" w:firstLine="480"/>
        <w:rPr>
          <w:rFonts w:eastAsia="方正仿宋_GBK"/>
          <w:sz w:val="24"/>
        </w:rPr>
      </w:pPr>
      <w:r>
        <w:rPr>
          <w:rFonts w:eastAsia="方正仿宋_GBK"/>
          <w:sz w:val="24"/>
        </w:rPr>
        <w:t>9.</w:t>
      </w:r>
      <w:r w:rsidR="00F13703">
        <w:rPr>
          <w:rFonts w:eastAsia="方正仿宋_GBK"/>
          <w:sz w:val="24"/>
        </w:rPr>
        <w:t>9</w:t>
      </w:r>
      <w:r>
        <w:rPr>
          <w:rFonts w:eastAsia="方正仿宋_GBK"/>
          <w:sz w:val="24"/>
        </w:rPr>
        <w:t xml:space="preserve"> </w:t>
      </w:r>
      <w:r>
        <w:rPr>
          <w:rFonts w:eastAsia="方正仿宋_GBK"/>
          <w:sz w:val="24"/>
        </w:rPr>
        <w:t>本合同生效后，按规定到项目所在省级建设行政主管部门规定的审查部门备案。双方认为必要时，到项目所在地工商行政管理部门申请</w:t>
      </w:r>
      <w:proofErr w:type="gramStart"/>
      <w:r>
        <w:rPr>
          <w:rFonts w:eastAsia="方正仿宋_GBK"/>
          <w:sz w:val="24"/>
        </w:rPr>
        <w:t>鉴证</w:t>
      </w:r>
      <w:proofErr w:type="gramEnd"/>
      <w:r>
        <w:rPr>
          <w:rFonts w:eastAsia="方正仿宋_GBK"/>
          <w:sz w:val="24"/>
        </w:rPr>
        <w:t>。双方履行</w:t>
      </w:r>
      <w:proofErr w:type="gramStart"/>
      <w:r>
        <w:rPr>
          <w:rFonts w:eastAsia="方正仿宋_GBK"/>
          <w:sz w:val="24"/>
        </w:rPr>
        <w:t>完合同</w:t>
      </w:r>
      <w:proofErr w:type="gramEnd"/>
      <w:r>
        <w:rPr>
          <w:rFonts w:eastAsia="方正仿宋_GBK"/>
          <w:sz w:val="24"/>
        </w:rPr>
        <w:t>规定的义务后，本合同即行终止。</w:t>
      </w:r>
    </w:p>
    <w:p w14:paraId="56BD436A" w14:textId="79F0D5BE" w:rsidR="00D84F1B" w:rsidRDefault="00D84F1B" w:rsidP="004D2168">
      <w:pPr>
        <w:spacing w:line="400" w:lineRule="exact"/>
        <w:ind w:firstLineChars="200" w:firstLine="480"/>
        <w:rPr>
          <w:rFonts w:eastAsia="方正仿宋_GBK"/>
          <w:sz w:val="24"/>
        </w:rPr>
      </w:pPr>
      <w:r>
        <w:rPr>
          <w:rFonts w:eastAsia="方正仿宋_GBK"/>
          <w:sz w:val="24"/>
        </w:rPr>
        <w:t>9.1</w:t>
      </w:r>
      <w:r w:rsidR="00F13703">
        <w:rPr>
          <w:rFonts w:eastAsia="方正仿宋_GBK"/>
          <w:sz w:val="24"/>
        </w:rPr>
        <w:t>0</w:t>
      </w:r>
      <w:r>
        <w:rPr>
          <w:rFonts w:eastAsia="方正仿宋_GBK"/>
          <w:sz w:val="24"/>
        </w:rPr>
        <w:t xml:space="preserve"> </w:t>
      </w:r>
      <w:r>
        <w:rPr>
          <w:rFonts w:eastAsia="方正仿宋_GBK"/>
          <w:sz w:val="24"/>
        </w:rPr>
        <w:t>本合同未尽事宜，双方可签订补充协议，有关协议及双方认可的来往电报、传真、会议纪要等，均为本合同组成部分，与本合同具有同等法律效力。</w:t>
      </w:r>
    </w:p>
    <w:p w14:paraId="35D026C1" w14:textId="175DB5DB" w:rsidR="00D84F1B" w:rsidRDefault="00D84F1B" w:rsidP="00D84F1B">
      <w:pPr>
        <w:spacing w:line="400" w:lineRule="exact"/>
        <w:ind w:firstLineChars="200" w:firstLine="480"/>
        <w:rPr>
          <w:rFonts w:eastAsia="方正仿宋_GBK"/>
          <w:sz w:val="24"/>
        </w:rPr>
      </w:pPr>
      <w:r>
        <w:rPr>
          <w:rFonts w:eastAsia="方正仿宋_GBK"/>
          <w:sz w:val="24"/>
        </w:rPr>
        <w:t>9.1</w:t>
      </w:r>
      <w:r w:rsidR="00F13703">
        <w:rPr>
          <w:rFonts w:eastAsia="方正仿宋_GBK"/>
          <w:sz w:val="24"/>
        </w:rPr>
        <w:t>1</w:t>
      </w:r>
      <w:r>
        <w:rPr>
          <w:rFonts w:eastAsia="方正仿宋_GBK"/>
          <w:sz w:val="24"/>
        </w:rPr>
        <w:t xml:space="preserve"> </w:t>
      </w:r>
      <w:r>
        <w:rPr>
          <w:rFonts w:eastAsia="方正仿宋_GBK"/>
          <w:sz w:val="24"/>
        </w:rPr>
        <w:t>其它约定事项：无</w:t>
      </w:r>
    </w:p>
    <w:p w14:paraId="0D6B8D83" w14:textId="77777777" w:rsidR="00D84F1B" w:rsidRDefault="00D84F1B" w:rsidP="00D84F1B">
      <w:pPr>
        <w:spacing w:line="400" w:lineRule="exact"/>
        <w:ind w:firstLineChars="200" w:firstLine="480"/>
        <w:rPr>
          <w:rFonts w:eastAsia="FangSong_GB2312"/>
          <w:sz w:val="24"/>
        </w:rPr>
      </w:pPr>
      <w:r>
        <w:rPr>
          <w:rFonts w:eastAsia="方正仿宋_GBK"/>
          <w:sz w:val="24"/>
        </w:rPr>
        <w:t>（</w:t>
      </w:r>
      <w:r>
        <w:rPr>
          <w:rFonts w:eastAsia="方正仿宋_GBK" w:hint="eastAsia"/>
          <w:sz w:val="24"/>
          <w:lang w:eastAsia="zh-Hans"/>
        </w:rPr>
        <w:t>以下无正文</w:t>
      </w:r>
      <w:r>
        <w:rPr>
          <w:rFonts w:eastAsia="方正仿宋_GBK"/>
          <w:sz w:val="24"/>
          <w:lang w:eastAsia="zh-Hans"/>
        </w:rPr>
        <w:t>）</w:t>
      </w:r>
      <w:r>
        <w:rPr>
          <w:rFonts w:eastAsia="方正仿宋_GBK"/>
          <w:sz w:val="24"/>
        </w:rPr>
        <w:br w:type="page"/>
      </w:r>
      <w:r>
        <w:rPr>
          <w:rFonts w:eastAsia="FangSong_GB2312"/>
          <w:sz w:val="24"/>
        </w:rPr>
        <w:lastRenderedPageBreak/>
        <w:t>（</w:t>
      </w:r>
      <w:r>
        <w:rPr>
          <w:rFonts w:eastAsia="FangSong_GB2312" w:hint="eastAsia"/>
          <w:sz w:val="24"/>
          <w:lang w:eastAsia="zh-Hans"/>
        </w:rPr>
        <w:t>本页无正文</w:t>
      </w:r>
      <w:r>
        <w:rPr>
          <w:rFonts w:eastAsia="FangSong_GB2312"/>
          <w:sz w:val="24"/>
          <w:lang w:eastAsia="zh-Hans"/>
        </w:rPr>
        <w:t>，</w:t>
      </w:r>
      <w:r>
        <w:rPr>
          <w:rFonts w:eastAsia="FangSong_GB2312" w:hint="eastAsia"/>
          <w:sz w:val="24"/>
          <w:lang w:eastAsia="zh-Hans"/>
        </w:rPr>
        <w:t>为</w:t>
      </w:r>
      <w:r>
        <w:rPr>
          <w:rFonts w:eastAsia="FangSong_GB2312"/>
          <w:sz w:val="24"/>
        </w:rPr>
        <w:t>签字页）</w:t>
      </w:r>
    </w:p>
    <w:p w14:paraId="7220946F" w14:textId="77777777" w:rsidR="00D84F1B" w:rsidRDefault="00D84F1B" w:rsidP="00D84F1B">
      <w:pPr>
        <w:rPr>
          <w:rFonts w:eastAsia="FangSong_GB2312"/>
          <w:sz w:val="24"/>
        </w:rPr>
      </w:pPr>
      <w:r>
        <w:rPr>
          <w:rFonts w:eastAsia="FangSong_GB2312"/>
          <w:sz w:val="24"/>
        </w:rPr>
        <w:t>发包人名称：</w:t>
      </w:r>
      <w:r>
        <w:rPr>
          <w:rFonts w:eastAsia="FangSong_GB2312"/>
          <w:sz w:val="24"/>
        </w:rPr>
        <w:t xml:space="preserve">                       </w:t>
      </w:r>
      <w:r>
        <w:rPr>
          <w:rFonts w:eastAsia="FangSong_GB2312"/>
          <w:sz w:val="24"/>
        </w:rPr>
        <w:t>设计人名称：</w:t>
      </w:r>
    </w:p>
    <w:p w14:paraId="66EB48DA" w14:textId="77777777" w:rsidR="00D84F1B" w:rsidRDefault="00D84F1B" w:rsidP="00D84F1B">
      <w:pPr>
        <w:rPr>
          <w:rFonts w:eastAsia="FangSong_GB2312"/>
          <w:sz w:val="24"/>
        </w:rPr>
      </w:pPr>
      <w:r>
        <w:rPr>
          <w:rFonts w:eastAsia="FangSong_GB2312"/>
          <w:sz w:val="24"/>
        </w:rPr>
        <w:t>重庆城市综合交通枢纽</w:t>
      </w:r>
      <w:r>
        <w:rPr>
          <w:rFonts w:eastAsia="FangSong_GB2312"/>
          <w:sz w:val="24"/>
        </w:rPr>
        <w:t>(</w:t>
      </w:r>
      <w:r>
        <w:rPr>
          <w:rFonts w:eastAsia="FangSong_GB2312"/>
          <w:sz w:val="24"/>
        </w:rPr>
        <w:t>集团</w:t>
      </w:r>
      <w:r>
        <w:rPr>
          <w:rFonts w:eastAsia="FangSong_GB2312"/>
          <w:sz w:val="24"/>
        </w:rPr>
        <w:t>)</w:t>
      </w:r>
      <w:r>
        <w:rPr>
          <w:rFonts w:eastAsia="FangSong_GB2312"/>
          <w:sz w:val="24"/>
        </w:rPr>
        <w:t>有限公司</w:t>
      </w:r>
      <w:r>
        <w:rPr>
          <w:rFonts w:eastAsia="FangSong_GB2312"/>
          <w:sz w:val="24"/>
        </w:rPr>
        <w:t xml:space="preserve">    </w:t>
      </w:r>
    </w:p>
    <w:p w14:paraId="6B56CE00" w14:textId="77777777" w:rsidR="00D84F1B" w:rsidRDefault="00D84F1B" w:rsidP="00D84F1B">
      <w:pPr>
        <w:rPr>
          <w:rFonts w:eastAsia="FangSong_GB2312"/>
          <w:sz w:val="24"/>
        </w:rPr>
      </w:pPr>
    </w:p>
    <w:p w14:paraId="7C29CB09" w14:textId="77777777" w:rsidR="00D84F1B" w:rsidRDefault="00D84F1B" w:rsidP="00D84F1B">
      <w:pPr>
        <w:rPr>
          <w:rFonts w:eastAsia="FangSong_GB2312"/>
          <w:sz w:val="24"/>
        </w:rPr>
      </w:pPr>
      <w:r>
        <w:rPr>
          <w:rFonts w:eastAsia="FangSong_GB2312"/>
          <w:sz w:val="24"/>
        </w:rPr>
        <w:t>（盖章）</w:t>
      </w:r>
      <w:r>
        <w:rPr>
          <w:rFonts w:eastAsia="FangSong_GB2312"/>
          <w:sz w:val="24"/>
        </w:rPr>
        <w:t xml:space="preserve">                           </w:t>
      </w:r>
      <w:r>
        <w:rPr>
          <w:rFonts w:eastAsia="FangSong_GB2312"/>
          <w:sz w:val="24"/>
        </w:rPr>
        <w:t>（盖章）</w:t>
      </w:r>
      <w:r>
        <w:rPr>
          <w:rFonts w:eastAsia="FangSong_GB2312"/>
          <w:sz w:val="24"/>
        </w:rPr>
        <w:t xml:space="preserve">                    </w:t>
      </w:r>
    </w:p>
    <w:p w14:paraId="6A5F0DFB" w14:textId="77777777" w:rsidR="00D84F1B" w:rsidRDefault="00D84F1B" w:rsidP="00D84F1B">
      <w:pPr>
        <w:rPr>
          <w:rFonts w:eastAsia="FangSong_GB2312"/>
          <w:sz w:val="24"/>
        </w:rPr>
      </w:pPr>
      <w:r>
        <w:rPr>
          <w:rFonts w:eastAsia="FangSong_GB2312"/>
          <w:sz w:val="24"/>
        </w:rPr>
        <w:t>法定代表人：（签字）</w:t>
      </w:r>
      <w:r>
        <w:rPr>
          <w:rFonts w:eastAsia="FangSong_GB2312"/>
          <w:sz w:val="24"/>
        </w:rPr>
        <w:t xml:space="preserve">                   </w:t>
      </w:r>
      <w:r>
        <w:rPr>
          <w:rFonts w:eastAsia="FangSong_GB2312"/>
          <w:sz w:val="24"/>
        </w:rPr>
        <w:t>法定代表人：（签字）</w:t>
      </w:r>
    </w:p>
    <w:p w14:paraId="5BA83DCF" w14:textId="77777777" w:rsidR="00D84F1B" w:rsidRDefault="00D84F1B" w:rsidP="00D84F1B">
      <w:pPr>
        <w:rPr>
          <w:rFonts w:eastAsia="FangSong_GB2312"/>
          <w:sz w:val="24"/>
        </w:rPr>
      </w:pPr>
      <w:r>
        <w:rPr>
          <w:rFonts w:eastAsia="FangSong_GB2312"/>
          <w:sz w:val="24"/>
        </w:rPr>
        <w:t>委托代理人：（签字）</w:t>
      </w:r>
      <w:r>
        <w:rPr>
          <w:rFonts w:eastAsia="FangSong_GB2312"/>
          <w:sz w:val="24"/>
        </w:rPr>
        <w:t xml:space="preserve">                   </w:t>
      </w:r>
      <w:r>
        <w:rPr>
          <w:rFonts w:eastAsia="FangSong_GB2312"/>
          <w:sz w:val="24"/>
        </w:rPr>
        <w:t>委托代理人：（签字）</w:t>
      </w:r>
    </w:p>
    <w:p w14:paraId="6058100E" w14:textId="77777777" w:rsidR="00D84F1B" w:rsidRDefault="00D84F1B" w:rsidP="00D84F1B">
      <w:pPr>
        <w:ind w:left="4080" w:hangingChars="1700" w:hanging="4080"/>
        <w:rPr>
          <w:rFonts w:eastAsia="FangSong_GB2312"/>
          <w:sz w:val="24"/>
        </w:rPr>
      </w:pPr>
      <w:r>
        <w:rPr>
          <w:rFonts w:eastAsia="FangSong_GB2312"/>
          <w:sz w:val="24"/>
        </w:rPr>
        <w:t>经办人：</w:t>
      </w:r>
      <w:r>
        <w:rPr>
          <w:rFonts w:eastAsia="FangSong_GB2312"/>
          <w:sz w:val="24"/>
        </w:rPr>
        <w:t xml:space="preserve">                              </w:t>
      </w:r>
      <w:r>
        <w:rPr>
          <w:rFonts w:eastAsia="FangSong_GB2312"/>
          <w:sz w:val="24"/>
        </w:rPr>
        <w:t>经办人：</w:t>
      </w:r>
    </w:p>
    <w:p w14:paraId="2D6CCB78" w14:textId="77777777" w:rsidR="00D84F1B" w:rsidRDefault="00D84F1B" w:rsidP="00D84F1B">
      <w:pPr>
        <w:ind w:left="4080" w:hangingChars="1700" w:hanging="4080"/>
        <w:rPr>
          <w:rFonts w:eastAsia="FangSong_GB2312"/>
          <w:sz w:val="24"/>
        </w:rPr>
      </w:pPr>
      <w:r>
        <w:rPr>
          <w:rFonts w:eastAsia="FangSong_GB2312"/>
          <w:sz w:val="24"/>
        </w:rPr>
        <w:t>住</w:t>
      </w:r>
      <w:r>
        <w:rPr>
          <w:rFonts w:eastAsia="FangSong_GB2312"/>
          <w:sz w:val="24"/>
        </w:rPr>
        <w:t xml:space="preserve">    </w:t>
      </w:r>
      <w:r>
        <w:rPr>
          <w:rFonts w:eastAsia="FangSong_GB2312"/>
          <w:sz w:val="24"/>
        </w:rPr>
        <w:t>所：重庆市</w:t>
      </w:r>
      <w:proofErr w:type="gramStart"/>
      <w:r>
        <w:rPr>
          <w:rFonts w:eastAsia="FangSong_GB2312"/>
          <w:sz w:val="24"/>
        </w:rPr>
        <w:t>渝</w:t>
      </w:r>
      <w:proofErr w:type="gramEnd"/>
      <w:r>
        <w:rPr>
          <w:rFonts w:eastAsia="FangSong_GB2312"/>
          <w:sz w:val="24"/>
        </w:rPr>
        <w:t>北区泰山大道</w:t>
      </w:r>
      <w:r>
        <w:rPr>
          <w:rFonts w:eastAsia="FangSong_GB2312"/>
          <w:sz w:val="24"/>
        </w:rPr>
        <w:t xml:space="preserve">       </w:t>
      </w:r>
      <w:r>
        <w:rPr>
          <w:rFonts w:eastAsia="FangSong_GB2312"/>
          <w:sz w:val="24"/>
        </w:rPr>
        <w:t>住所</w:t>
      </w:r>
      <w:r>
        <w:rPr>
          <w:rFonts w:eastAsia="FangSong_GB2312"/>
          <w:sz w:val="24"/>
        </w:rPr>
        <w:t xml:space="preserve">: </w:t>
      </w:r>
    </w:p>
    <w:p w14:paraId="41C68107" w14:textId="77777777" w:rsidR="00D84F1B" w:rsidRDefault="00D84F1B" w:rsidP="00D84F1B">
      <w:pPr>
        <w:ind w:firstLineChars="200" w:firstLine="480"/>
        <w:rPr>
          <w:rFonts w:eastAsia="FangSong_GB2312"/>
          <w:sz w:val="24"/>
        </w:rPr>
      </w:pPr>
      <w:r>
        <w:rPr>
          <w:rFonts w:eastAsia="FangSong_GB2312"/>
          <w:sz w:val="24"/>
        </w:rPr>
        <w:t>东段梧桐路</w:t>
      </w:r>
      <w:r>
        <w:rPr>
          <w:rFonts w:eastAsia="FangSong_GB2312"/>
          <w:sz w:val="24"/>
        </w:rPr>
        <w:t>6</w:t>
      </w:r>
      <w:r>
        <w:rPr>
          <w:rFonts w:eastAsia="FangSong_GB2312"/>
          <w:sz w:val="24"/>
        </w:rPr>
        <w:t>号交通开投大厦</w:t>
      </w:r>
      <w:r>
        <w:rPr>
          <w:rFonts w:eastAsia="FangSong_GB2312"/>
          <w:sz w:val="24"/>
        </w:rPr>
        <w:t xml:space="preserve">            </w:t>
      </w:r>
    </w:p>
    <w:p w14:paraId="7750B97D" w14:textId="77777777" w:rsidR="00D84F1B" w:rsidRDefault="00D84F1B" w:rsidP="00D84F1B">
      <w:pPr>
        <w:rPr>
          <w:rFonts w:eastAsia="FangSong_GB2312"/>
          <w:sz w:val="24"/>
        </w:rPr>
      </w:pPr>
      <w:r>
        <w:rPr>
          <w:rFonts w:eastAsia="FangSong_GB2312"/>
          <w:sz w:val="24"/>
        </w:rPr>
        <w:t>邮政编码：</w:t>
      </w:r>
      <w:r>
        <w:rPr>
          <w:rFonts w:eastAsia="FangSong_GB2312"/>
          <w:sz w:val="24"/>
        </w:rPr>
        <w:t xml:space="preserve">400030                     </w:t>
      </w:r>
      <w:r>
        <w:rPr>
          <w:rFonts w:eastAsia="FangSong_GB2312"/>
          <w:sz w:val="24"/>
        </w:rPr>
        <w:t>邮政编码：</w:t>
      </w:r>
      <w:r>
        <w:rPr>
          <w:rFonts w:eastAsia="FangSong_GB2312"/>
          <w:sz w:val="24"/>
        </w:rPr>
        <w:t xml:space="preserve"> </w:t>
      </w:r>
    </w:p>
    <w:p w14:paraId="6EE8E958" w14:textId="77777777" w:rsidR="00D84F1B" w:rsidRDefault="00D84F1B" w:rsidP="00D84F1B">
      <w:pPr>
        <w:rPr>
          <w:rFonts w:eastAsia="FangSong_GB2312"/>
          <w:sz w:val="24"/>
        </w:rPr>
      </w:pPr>
      <w:r>
        <w:rPr>
          <w:rFonts w:eastAsia="FangSong_GB2312"/>
          <w:sz w:val="24"/>
        </w:rPr>
        <w:t>电</w:t>
      </w:r>
      <w:r>
        <w:rPr>
          <w:rFonts w:eastAsia="FangSong_GB2312"/>
          <w:sz w:val="24"/>
        </w:rPr>
        <w:t xml:space="preserve">    </w:t>
      </w:r>
      <w:r>
        <w:rPr>
          <w:rFonts w:eastAsia="FangSong_GB2312"/>
          <w:sz w:val="24"/>
        </w:rPr>
        <w:t>话：</w:t>
      </w:r>
      <w:r>
        <w:rPr>
          <w:rFonts w:eastAsia="FangSong_GB2312"/>
          <w:sz w:val="24"/>
        </w:rPr>
        <w:t xml:space="preserve">023-88602673               </w:t>
      </w:r>
      <w:r>
        <w:rPr>
          <w:rFonts w:eastAsia="FangSong_GB2312"/>
          <w:sz w:val="24"/>
        </w:rPr>
        <w:t>电</w:t>
      </w:r>
      <w:r>
        <w:rPr>
          <w:rFonts w:eastAsia="FangSong_GB2312"/>
          <w:sz w:val="24"/>
        </w:rPr>
        <w:t xml:space="preserve">    </w:t>
      </w:r>
      <w:r>
        <w:rPr>
          <w:rFonts w:eastAsia="FangSong_GB2312"/>
          <w:sz w:val="24"/>
        </w:rPr>
        <w:t>话：</w:t>
      </w:r>
      <w:r>
        <w:rPr>
          <w:rFonts w:eastAsia="FangSong_GB2312"/>
          <w:sz w:val="24"/>
        </w:rPr>
        <w:t xml:space="preserve"> </w:t>
      </w:r>
    </w:p>
    <w:p w14:paraId="784CB566" w14:textId="77777777" w:rsidR="00D84F1B" w:rsidRDefault="00D84F1B" w:rsidP="00D84F1B">
      <w:pPr>
        <w:rPr>
          <w:rFonts w:eastAsia="FangSong_GB2312"/>
          <w:sz w:val="24"/>
        </w:rPr>
      </w:pPr>
      <w:r>
        <w:rPr>
          <w:rFonts w:eastAsia="FangSong_GB2312"/>
          <w:sz w:val="24"/>
        </w:rPr>
        <w:t>传</w:t>
      </w:r>
      <w:r>
        <w:rPr>
          <w:rFonts w:eastAsia="FangSong_GB2312"/>
          <w:sz w:val="24"/>
        </w:rPr>
        <w:t xml:space="preserve">    </w:t>
      </w:r>
      <w:r>
        <w:rPr>
          <w:rFonts w:eastAsia="FangSong_GB2312"/>
          <w:sz w:val="24"/>
        </w:rPr>
        <w:t>真：</w:t>
      </w:r>
      <w:r>
        <w:rPr>
          <w:rFonts w:eastAsia="FangSong_GB2312"/>
          <w:sz w:val="24"/>
        </w:rPr>
        <w:t xml:space="preserve">023-88602673               </w:t>
      </w:r>
      <w:r>
        <w:rPr>
          <w:rFonts w:eastAsia="FangSong_GB2312"/>
          <w:sz w:val="24"/>
        </w:rPr>
        <w:t>传</w:t>
      </w:r>
      <w:r>
        <w:rPr>
          <w:rFonts w:eastAsia="FangSong_GB2312"/>
          <w:sz w:val="24"/>
        </w:rPr>
        <w:t xml:space="preserve">    </w:t>
      </w:r>
      <w:r>
        <w:rPr>
          <w:rFonts w:eastAsia="FangSong_GB2312"/>
          <w:sz w:val="24"/>
        </w:rPr>
        <w:t>真：</w:t>
      </w:r>
      <w:r>
        <w:rPr>
          <w:rFonts w:eastAsia="FangSong_GB2312"/>
          <w:sz w:val="24"/>
        </w:rPr>
        <w:t xml:space="preserve">               </w:t>
      </w:r>
    </w:p>
    <w:p w14:paraId="31D80191" w14:textId="77777777" w:rsidR="00D84F1B" w:rsidRDefault="00D84F1B" w:rsidP="00D84F1B">
      <w:pPr>
        <w:rPr>
          <w:rFonts w:eastAsia="FangSong_GB2312"/>
          <w:sz w:val="24"/>
        </w:rPr>
      </w:pPr>
      <w:r>
        <w:rPr>
          <w:rFonts w:eastAsia="FangSong_GB2312"/>
          <w:sz w:val="24"/>
        </w:rPr>
        <w:t>开户银行：</w:t>
      </w:r>
      <w:r>
        <w:rPr>
          <w:rFonts w:eastAsia="FangSong_GB2312"/>
          <w:sz w:val="24"/>
        </w:rPr>
        <w:t xml:space="preserve">                           </w:t>
      </w:r>
      <w:r>
        <w:rPr>
          <w:rFonts w:eastAsia="FangSong_GB2312"/>
          <w:sz w:val="24"/>
        </w:rPr>
        <w:t>开户银行：</w:t>
      </w:r>
      <w:r>
        <w:rPr>
          <w:rFonts w:eastAsia="FangSong_GB2312"/>
          <w:sz w:val="24"/>
        </w:rPr>
        <w:t xml:space="preserve"> </w:t>
      </w:r>
    </w:p>
    <w:p w14:paraId="46C0E6BA" w14:textId="77777777" w:rsidR="00D84F1B" w:rsidRDefault="00D84F1B" w:rsidP="00D84F1B"/>
    <w:p w14:paraId="7160393F" w14:textId="77777777" w:rsidR="00D84F1B" w:rsidRDefault="00D84F1B" w:rsidP="00D84F1B">
      <w:pPr>
        <w:rPr>
          <w:rFonts w:eastAsia="FangSong_GB2312"/>
          <w:sz w:val="24"/>
        </w:rPr>
      </w:pPr>
      <w:r>
        <w:rPr>
          <w:rFonts w:eastAsia="FangSong_GB2312"/>
          <w:sz w:val="24"/>
        </w:rPr>
        <w:t xml:space="preserve"> </w:t>
      </w:r>
      <w:r>
        <w:rPr>
          <w:rFonts w:eastAsia="FangSong_GB2312"/>
          <w:sz w:val="24"/>
        </w:rPr>
        <w:t>银行帐号：</w:t>
      </w:r>
      <w:r>
        <w:rPr>
          <w:rFonts w:eastAsia="FangSong_GB2312"/>
          <w:sz w:val="24"/>
        </w:rPr>
        <w:t xml:space="preserve">                           </w:t>
      </w:r>
      <w:r>
        <w:rPr>
          <w:rFonts w:eastAsia="FangSong_GB2312"/>
          <w:sz w:val="24"/>
        </w:rPr>
        <w:t>银行帐号：</w:t>
      </w:r>
    </w:p>
    <w:p w14:paraId="13811143" w14:textId="77777777" w:rsidR="00D84F1B" w:rsidRDefault="00D84F1B" w:rsidP="00D84F1B">
      <w:pPr>
        <w:rPr>
          <w:rFonts w:eastAsia="FangSong_GB2312"/>
          <w:sz w:val="24"/>
        </w:rPr>
      </w:pPr>
    </w:p>
    <w:p w14:paraId="597FF60E" w14:textId="77777777" w:rsidR="00D84F1B" w:rsidRDefault="00D84F1B" w:rsidP="00D84F1B">
      <w:pPr>
        <w:spacing w:line="360" w:lineRule="auto"/>
        <w:jc w:val="left"/>
        <w:rPr>
          <w:rFonts w:eastAsia="FangSong_GB2312"/>
          <w:sz w:val="24"/>
        </w:rPr>
      </w:pPr>
    </w:p>
    <w:p w14:paraId="1D0F5234" w14:textId="77777777" w:rsidR="00D84F1B" w:rsidRDefault="00D84F1B" w:rsidP="00D84F1B">
      <w:pPr>
        <w:widowControl/>
        <w:snapToGrid w:val="0"/>
        <w:jc w:val="left"/>
        <w:rPr>
          <w:kern w:val="0"/>
          <w:sz w:val="22"/>
          <w:szCs w:val="22"/>
        </w:rPr>
      </w:pPr>
    </w:p>
    <w:p w14:paraId="6FD14392" w14:textId="77777777" w:rsidR="00D84F1B" w:rsidRDefault="00D84F1B" w:rsidP="00D84F1B">
      <w:pPr>
        <w:ind w:firstLineChars="200" w:firstLine="480"/>
        <w:rPr>
          <w:rFonts w:eastAsia="FangSong_GB2312"/>
          <w:sz w:val="24"/>
        </w:rPr>
      </w:pPr>
    </w:p>
    <w:p w14:paraId="4A1A1819" w14:textId="77777777" w:rsidR="00D84F1B" w:rsidRDefault="00D84F1B" w:rsidP="00D84F1B">
      <w:pPr>
        <w:ind w:firstLineChars="200" w:firstLine="480"/>
        <w:rPr>
          <w:rFonts w:eastAsia="FangSong_GB2312"/>
          <w:sz w:val="24"/>
        </w:rPr>
      </w:pPr>
    </w:p>
    <w:p w14:paraId="661B4BD3" w14:textId="77777777" w:rsidR="00D84F1B" w:rsidRDefault="00D84F1B" w:rsidP="00D84F1B">
      <w:pPr>
        <w:ind w:firstLineChars="200" w:firstLine="480"/>
        <w:rPr>
          <w:rFonts w:eastAsia="FangSong_GB2312"/>
          <w:sz w:val="24"/>
        </w:rPr>
      </w:pPr>
    </w:p>
    <w:p w14:paraId="4038C833" w14:textId="77777777" w:rsidR="00D84F1B" w:rsidRDefault="00D84F1B" w:rsidP="00D84F1B">
      <w:pPr>
        <w:ind w:firstLineChars="200" w:firstLine="480"/>
        <w:rPr>
          <w:rFonts w:eastAsia="FangSong_GB2312"/>
          <w:sz w:val="24"/>
        </w:rPr>
      </w:pPr>
    </w:p>
    <w:p w14:paraId="5D65319B" w14:textId="77777777" w:rsidR="00D84F1B" w:rsidRDefault="00D84F1B" w:rsidP="00D84F1B">
      <w:pPr>
        <w:ind w:firstLineChars="200" w:firstLine="480"/>
        <w:rPr>
          <w:rFonts w:eastAsia="FangSong_GB2312"/>
          <w:sz w:val="24"/>
        </w:rPr>
      </w:pPr>
    </w:p>
    <w:p w14:paraId="0E2CE26D" w14:textId="77777777" w:rsidR="00D84F1B" w:rsidRDefault="00D84F1B" w:rsidP="00D84F1B">
      <w:pPr>
        <w:ind w:firstLineChars="200" w:firstLine="480"/>
        <w:rPr>
          <w:rFonts w:eastAsia="FangSong_GB2312"/>
          <w:sz w:val="24"/>
        </w:rPr>
      </w:pPr>
    </w:p>
    <w:p w14:paraId="6AF71E47" w14:textId="77777777" w:rsidR="00D84F1B" w:rsidRDefault="00D84F1B" w:rsidP="00D84F1B">
      <w:pPr>
        <w:ind w:firstLineChars="200" w:firstLine="480"/>
        <w:rPr>
          <w:rFonts w:eastAsia="FangSong_GB2312"/>
          <w:sz w:val="24"/>
        </w:rPr>
      </w:pPr>
    </w:p>
    <w:p w14:paraId="255169DA" w14:textId="77777777" w:rsidR="00D84F1B" w:rsidRDefault="00D84F1B" w:rsidP="00D84F1B">
      <w:pPr>
        <w:ind w:firstLineChars="200" w:firstLine="480"/>
        <w:rPr>
          <w:rFonts w:eastAsia="FangSong_GB2312"/>
          <w:sz w:val="24"/>
        </w:rPr>
      </w:pPr>
    </w:p>
    <w:p w14:paraId="3F56A4F1" w14:textId="77777777" w:rsidR="00D84F1B" w:rsidRDefault="00D84F1B" w:rsidP="00D84F1B">
      <w:pPr>
        <w:ind w:firstLineChars="200" w:firstLine="480"/>
        <w:rPr>
          <w:rFonts w:eastAsia="FangSong_GB2312"/>
          <w:sz w:val="24"/>
        </w:rPr>
      </w:pPr>
    </w:p>
    <w:p w14:paraId="7A0275BB" w14:textId="77777777" w:rsidR="00D84F1B" w:rsidRDefault="00D84F1B" w:rsidP="00D84F1B">
      <w:pPr>
        <w:spacing w:line="360" w:lineRule="auto"/>
        <w:jc w:val="left"/>
        <w:rPr>
          <w:rFonts w:eastAsia="黑体"/>
          <w:b/>
          <w:sz w:val="30"/>
        </w:rPr>
      </w:pPr>
      <w:r>
        <w:rPr>
          <w:rFonts w:eastAsia="黑体"/>
          <w:b/>
          <w:sz w:val="30"/>
        </w:rPr>
        <w:br w:type="page"/>
      </w:r>
    </w:p>
    <w:p w14:paraId="4B6B9260" w14:textId="77777777" w:rsidR="00D84F1B" w:rsidRDefault="00D84F1B" w:rsidP="00D84F1B">
      <w:pPr>
        <w:spacing w:line="360" w:lineRule="auto"/>
        <w:jc w:val="left"/>
        <w:rPr>
          <w:rFonts w:eastAsia="仿宋"/>
          <w:b/>
          <w:sz w:val="24"/>
        </w:rPr>
      </w:pPr>
      <w:r>
        <w:rPr>
          <w:rFonts w:eastAsia="黑体"/>
          <w:b/>
          <w:sz w:val="30"/>
        </w:rPr>
        <w:lastRenderedPageBreak/>
        <w:t>附件</w:t>
      </w:r>
      <w:r>
        <w:rPr>
          <w:rFonts w:eastAsia="黑体"/>
          <w:b/>
          <w:sz w:val="30"/>
        </w:rPr>
        <w:t>1</w:t>
      </w:r>
      <w:r>
        <w:rPr>
          <w:rFonts w:eastAsia="黑体"/>
          <w:b/>
          <w:sz w:val="30"/>
        </w:rPr>
        <w:t>：服务承诺书</w:t>
      </w:r>
    </w:p>
    <w:p w14:paraId="78DB480F" w14:textId="77777777" w:rsidR="00D84F1B" w:rsidRDefault="00D84F1B" w:rsidP="00D84F1B">
      <w:pPr>
        <w:ind w:firstLineChars="200" w:firstLine="480"/>
        <w:rPr>
          <w:rFonts w:eastAsia="FangSong_GB2312"/>
          <w:sz w:val="24"/>
        </w:rPr>
      </w:pPr>
      <w:r>
        <w:rPr>
          <w:rFonts w:eastAsia="FangSong_GB2312"/>
          <w:sz w:val="24"/>
        </w:rPr>
        <w:t>1.</w:t>
      </w:r>
      <w:r>
        <w:rPr>
          <w:rFonts w:eastAsia="FangSong_GB2312"/>
          <w:sz w:val="24"/>
        </w:rPr>
        <w:t>设计时间承诺：根据发包人的设计文件要求，设计人对设计时间作如下承诺：按发包人规定的设计时间内完成设计并配置相应资质与业务水准的项目负责人</w:t>
      </w:r>
      <w:r>
        <w:rPr>
          <w:rFonts w:eastAsia="FangSong_GB2312"/>
          <w:sz w:val="24"/>
        </w:rPr>
        <w:t>,</w:t>
      </w:r>
      <w:r>
        <w:rPr>
          <w:rFonts w:eastAsia="FangSong_GB2312"/>
          <w:sz w:val="24"/>
        </w:rPr>
        <w:t>作息时间与发包人一致</w:t>
      </w:r>
      <w:r>
        <w:rPr>
          <w:rFonts w:eastAsia="FangSong_GB2312"/>
          <w:sz w:val="24"/>
        </w:rPr>
        <w:t>,</w:t>
      </w:r>
      <w:r>
        <w:rPr>
          <w:rFonts w:eastAsia="FangSong_GB2312"/>
          <w:sz w:val="24"/>
        </w:rPr>
        <w:t>周六、周日及节假日可以加班。加班所产生的一切费用由设计人自行承担。</w:t>
      </w:r>
    </w:p>
    <w:p w14:paraId="0F6869D4" w14:textId="77777777" w:rsidR="00D84F1B" w:rsidRDefault="00D84F1B" w:rsidP="00D84F1B">
      <w:pPr>
        <w:ind w:firstLineChars="200" w:firstLine="480"/>
        <w:rPr>
          <w:rFonts w:eastAsia="FangSong_GB2312"/>
          <w:sz w:val="24"/>
        </w:rPr>
      </w:pPr>
      <w:r>
        <w:rPr>
          <w:rFonts w:eastAsia="FangSong_GB2312"/>
          <w:sz w:val="24"/>
        </w:rPr>
        <w:t>3.</w:t>
      </w:r>
      <w:r>
        <w:rPr>
          <w:rFonts w:eastAsia="FangSong_GB2312"/>
          <w:sz w:val="24"/>
        </w:rPr>
        <w:t>设计变更承诺：设计人保证在发包人提出问题</w:t>
      </w:r>
      <w:r>
        <w:rPr>
          <w:rFonts w:eastAsia="FangSong_GB2312"/>
          <w:sz w:val="24"/>
        </w:rPr>
        <w:t>24</w:t>
      </w:r>
      <w:r>
        <w:rPr>
          <w:rFonts w:eastAsia="FangSong_GB2312"/>
          <w:sz w:val="24"/>
        </w:rPr>
        <w:t>小时内做出回复，商定时间内完成书面变更资料。</w:t>
      </w:r>
    </w:p>
    <w:p w14:paraId="33B09F97" w14:textId="77777777" w:rsidR="00D84F1B" w:rsidRDefault="00D84F1B" w:rsidP="00D84F1B">
      <w:pPr>
        <w:ind w:firstLineChars="200" w:firstLine="480"/>
        <w:rPr>
          <w:rFonts w:eastAsia="FangSong_GB2312"/>
          <w:sz w:val="24"/>
        </w:rPr>
      </w:pPr>
      <w:r>
        <w:rPr>
          <w:rFonts w:eastAsia="FangSong_GB2312"/>
          <w:sz w:val="24"/>
        </w:rPr>
        <w:t>4.</w:t>
      </w:r>
      <w:r>
        <w:rPr>
          <w:rFonts w:eastAsia="FangSong_GB2312"/>
          <w:sz w:val="24"/>
        </w:rPr>
        <w:t>设计人承诺未经发包人同意不得更换设计总负责人及专业负责人，并随时保持联系。</w:t>
      </w:r>
    </w:p>
    <w:p w14:paraId="19E738D4" w14:textId="77777777" w:rsidR="00D84F1B" w:rsidRDefault="00D84F1B" w:rsidP="00D84F1B">
      <w:pPr>
        <w:ind w:firstLineChars="200" w:firstLine="480"/>
        <w:rPr>
          <w:rFonts w:eastAsia="FangSong_GB2312"/>
          <w:sz w:val="24"/>
        </w:rPr>
      </w:pPr>
      <w:r>
        <w:rPr>
          <w:rFonts w:eastAsia="FangSong_GB2312"/>
          <w:sz w:val="24"/>
        </w:rPr>
        <w:t>5.</w:t>
      </w:r>
      <w:r>
        <w:rPr>
          <w:rFonts w:eastAsia="FangSong_GB2312"/>
          <w:sz w:val="24"/>
        </w:rPr>
        <w:t>设计人承诺如</w:t>
      </w:r>
      <w:proofErr w:type="gramStart"/>
      <w:r>
        <w:rPr>
          <w:rFonts w:eastAsia="FangSong_GB2312"/>
          <w:sz w:val="24"/>
        </w:rPr>
        <w:t>遇合同</w:t>
      </w:r>
      <w:proofErr w:type="gramEnd"/>
      <w:r>
        <w:rPr>
          <w:rFonts w:eastAsia="FangSong_GB2312"/>
          <w:sz w:val="24"/>
        </w:rPr>
        <w:t>未尽事宜，双方协议确定，设计人即开展工作，不得因为设计合同细节出入，影响整个设计及施工计划。</w:t>
      </w:r>
    </w:p>
    <w:p w14:paraId="567BCFBE" w14:textId="77777777" w:rsidR="00D84F1B" w:rsidRDefault="00D84F1B" w:rsidP="00D84F1B">
      <w:pPr>
        <w:ind w:firstLineChars="200" w:firstLine="480"/>
        <w:rPr>
          <w:rFonts w:eastAsia="FangSong_GB2312"/>
          <w:sz w:val="24"/>
        </w:rPr>
      </w:pPr>
      <w:r>
        <w:rPr>
          <w:rFonts w:eastAsia="FangSong_GB2312"/>
          <w:sz w:val="24"/>
        </w:rPr>
        <w:t>6.</w:t>
      </w:r>
      <w:r>
        <w:rPr>
          <w:rFonts w:eastAsia="FangSong_GB2312"/>
          <w:sz w:val="24"/>
        </w:rPr>
        <w:t>应发包人要求，某一专业或某一工作内容要委托其他设计单位进行时，设计人承诺应积极配合第三方的设计工作。</w:t>
      </w:r>
    </w:p>
    <w:p w14:paraId="66DD84BD" w14:textId="77777777" w:rsidR="00D84F1B" w:rsidRDefault="00D84F1B" w:rsidP="00D84F1B">
      <w:pPr>
        <w:ind w:firstLineChars="200" w:firstLine="480"/>
        <w:rPr>
          <w:rFonts w:eastAsia="FangSong_GB2312"/>
          <w:sz w:val="24"/>
        </w:rPr>
      </w:pPr>
      <w:r>
        <w:rPr>
          <w:rFonts w:eastAsia="FangSong_GB2312"/>
          <w:sz w:val="24"/>
        </w:rPr>
        <w:t>7.</w:t>
      </w:r>
      <w:r>
        <w:rPr>
          <w:rFonts w:eastAsia="FangSong_GB2312"/>
          <w:sz w:val="24"/>
        </w:rPr>
        <w:t>设计人企业本身对设计配合的要求：设计质量达到发包人设计文件要求，并有义务提供设计选用的新颖的或应用较少的材料、设备等必要工程信息，便于发包人采购或进行经济技术指标评估。</w:t>
      </w:r>
    </w:p>
    <w:p w14:paraId="5B3A22E5" w14:textId="77777777" w:rsidR="00D84F1B" w:rsidRDefault="00D84F1B" w:rsidP="00D84F1B">
      <w:pPr>
        <w:rPr>
          <w:rFonts w:eastAsia="FangSong_GB2312"/>
          <w:sz w:val="24"/>
        </w:rPr>
      </w:pPr>
    </w:p>
    <w:p w14:paraId="60599C08" w14:textId="77777777" w:rsidR="00D84F1B" w:rsidRDefault="00D84F1B" w:rsidP="00D84F1B">
      <w:pPr>
        <w:rPr>
          <w:rFonts w:eastAsia="FangSong_GB2312"/>
          <w:sz w:val="24"/>
        </w:rPr>
      </w:pPr>
    </w:p>
    <w:p w14:paraId="68C3CDDF" w14:textId="77777777" w:rsidR="00D84F1B" w:rsidRDefault="00D84F1B" w:rsidP="00D84F1B">
      <w:pPr>
        <w:rPr>
          <w:rFonts w:eastAsia="FangSong_GB2312"/>
          <w:sz w:val="24"/>
        </w:rPr>
      </w:pPr>
    </w:p>
    <w:p w14:paraId="3ABDE497" w14:textId="77777777" w:rsidR="00D84F1B" w:rsidRDefault="00D84F1B" w:rsidP="00D84F1B">
      <w:pPr>
        <w:rPr>
          <w:rFonts w:eastAsia="FangSong_GB2312"/>
          <w:sz w:val="24"/>
        </w:rPr>
      </w:pPr>
    </w:p>
    <w:p w14:paraId="21F74302" w14:textId="77777777" w:rsidR="00D84F1B" w:rsidRDefault="00D84F1B" w:rsidP="00D84F1B">
      <w:pPr>
        <w:rPr>
          <w:rFonts w:eastAsia="FangSong_GB2312"/>
          <w:sz w:val="24"/>
        </w:rPr>
      </w:pPr>
    </w:p>
    <w:p w14:paraId="25D26883" w14:textId="77777777" w:rsidR="00D84F1B" w:rsidRDefault="00D84F1B" w:rsidP="00D84F1B">
      <w:pPr>
        <w:rPr>
          <w:rFonts w:eastAsia="FangSong_GB2312"/>
          <w:sz w:val="24"/>
        </w:rPr>
      </w:pPr>
    </w:p>
    <w:p w14:paraId="140039B1" w14:textId="77777777" w:rsidR="00D84F1B" w:rsidRDefault="00D84F1B" w:rsidP="00D84F1B">
      <w:pPr>
        <w:rPr>
          <w:rFonts w:eastAsia="FangSong_GB2312"/>
          <w:sz w:val="24"/>
        </w:rPr>
      </w:pPr>
    </w:p>
    <w:p w14:paraId="67B1F571" w14:textId="77777777" w:rsidR="00D84F1B" w:rsidRDefault="00D84F1B" w:rsidP="00D84F1B">
      <w:pPr>
        <w:rPr>
          <w:rFonts w:eastAsia="FangSong_GB2312"/>
          <w:sz w:val="24"/>
        </w:rPr>
      </w:pPr>
    </w:p>
    <w:p w14:paraId="3121EE75" w14:textId="77777777" w:rsidR="00D84F1B" w:rsidRDefault="00D84F1B" w:rsidP="00D84F1B">
      <w:pPr>
        <w:rPr>
          <w:rFonts w:eastAsia="FangSong_GB2312"/>
          <w:sz w:val="24"/>
        </w:rPr>
      </w:pPr>
    </w:p>
    <w:p w14:paraId="7DC5C263" w14:textId="77777777" w:rsidR="00D84F1B" w:rsidRDefault="00D84F1B" w:rsidP="00D84F1B">
      <w:pPr>
        <w:rPr>
          <w:rFonts w:eastAsia="FangSong_GB2312"/>
          <w:sz w:val="24"/>
        </w:rPr>
      </w:pPr>
    </w:p>
    <w:p w14:paraId="26BF3F89" w14:textId="77777777" w:rsidR="00D84F1B" w:rsidRDefault="00D84F1B" w:rsidP="00D84F1B">
      <w:pPr>
        <w:spacing w:line="360" w:lineRule="auto"/>
        <w:jc w:val="left"/>
        <w:rPr>
          <w:rFonts w:eastAsia="方正仿宋_GBK"/>
          <w:b/>
          <w:sz w:val="30"/>
        </w:rPr>
      </w:pPr>
      <w:r>
        <w:rPr>
          <w:rFonts w:eastAsia="黑体"/>
          <w:b/>
          <w:sz w:val="30"/>
        </w:rPr>
        <w:t>附件</w:t>
      </w:r>
      <w:r>
        <w:rPr>
          <w:rFonts w:eastAsia="黑体"/>
          <w:b/>
          <w:sz w:val="30"/>
        </w:rPr>
        <w:t xml:space="preserve">2 </w:t>
      </w:r>
      <w:r>
        <w:rPr>
          <w:rFonts w:eastAsia="黑体"/>
          <w:b/>
          <w:sz w:val="30"/>
        </w:rPr>
        <w:t>设计文件深度及设计错误的分类</w:t>
      </w:r>
    </w:p>
    <w:p w14:paraId="11F53015" w14:textId="77777777" w:rsidR="00D84F1B" w:rsidRDefault="00D84F1B" w:rsidP="00D84F1B">
      <w:pPr>
        <w:spacing w:line="560" w:lineRule="exact"/>
        <w:ind w:firstLine="480"/>
        <w:rPr>
          <w:rFonts w:eastAsia="方正仿宋_GBK"/>
          <w:sz w:val="24"/>
          <w:szCs w:val="18"/>
        </w:rPr>
      </w:pPr>
      <w:r>
        <w:rPr>
          <w:rFonts w:eastAsia="方正仿宋_GBK"/>
          <w:sz w:val="24"/>
          <w:szCs w:val="18"/>
        </w:rPr>
        <w:t>针对以往工程的施工图错误较多及深度不够等图纸质量问题，造成施工和销售的极大返工，特此定出每个设计阶段各专业图纸的设计深度要求及各专业施工图的错误分类和施工图的质量等级。</w:t>
      </w:r>
    </w:p>
    <w:p w14:paraId="064249C8" w14:textId="77777777" w:rsidR="00D84F1B" w:rsidRDefault="00D84F1B" w:rsidP="00D84F1B">
      <w:pPr>
        <w:spacing w:line="560" w:lineRule="exact"/>
        <w:rPr>
          <w:rFonts w:eastAsia="方正仿宋_GBK"/>
          <w:b/>
          <w:sz w:val="18"/>
          <w:szCs w:val="18"/>
        </w:rPr>
      </w:pPr>
      <w:r>
        <w:rPr>
          <w:rFonts w:eastAsia="方正仿宋_GBK"/>
          <w:b/>
          <w:sz w:val="24"/>
          <w:szCs w:val="18"/>
        </w:rPr>
        <w:t>一、设计深度</w:t>
      </w:r>
    </w:p>
    <w:p w14:paraId="38154151" w14:textId="77777777" w:rsidR="00D84F1B" w:rsidRDefault="00D84F1B" w:rsidP="00D84F1B">
      <w:pPr>
        <w:spacing w:line="560" w:lineRule="exact"/>
        <w:rPr>
          <w:rFonts w:eastAsia="方正仿宋_GBK"/>
          <w:b/>
          <w:sz w:val="24"/>
        </w:rPr>
      </w:pPr>
      <w:r>
        <w:rPr>
          <w:rFonts w:eastAsia="方正仿宋_GBK"/>
          <w:b/>
          <w:sz w:val="24"/>
        </w:rPr>
        <w:t>1</w:t>
      </w:r>
      <w:r>
        <w:rPr>
          <w:rFonts w:eastAsia="方正仿宋_GBK"/>
          <w:b/>
          <w:sz w:val="24"/>
        </w:rPr>
        <w:t>、方案设计的深度要求</w:t>
      </w:r>
    </w:p>
    <w:p w14:paraId="22779B17" w14:textId="77777777" w:rsidR="00D84F1B" w:rsidRDefault="00D84F1B" w:rsidP="00D84F1B">
      <w:pPr>
        <w:spacing w:line="560" w:lineRule="exact"/>
        <w:ind w:firstLineChars="200" w:firstLine="480"/>
        <w:rPr>
          <w:rFonts w:eastAsia="方正仿宋_GBK"/>
          <w:sz w:val="24"/>
        </w:rPr>
      </w:pPr>
      <w:r>
        <w:rPr>
          <w:rFonts w:eastAsia="方正仿宋_GBK"/>
          <w:sz w:val="24"/>
        </w:rPr>
        <w:t>方案设计的深度要求按《重庆市规划局关于进一步明确建设工程规划设计成果内容深度要求的通知》（渝</w:t>
      </w:r>
      <w:proofErr w:type="gramStart"/>
      <w:r>
        <w:rPr>
          <w:rFonts w:eastAsia="方正仿宋_GBK"/>
          <w:sz w:val="24"/>
        </w:rPr>
        <w:t>规</w:t>
      </w:r>
      <w:proofErr w:type="gramEnd"/>
      <w:r>
        <w:rPr>
          <w:rFonts w:eastAsia="方正仿宋_GBK"/>
          <w:sz w:val="24"/>
        </w:rPr>
        <w:t>发</w:t>
      </w:r>
      <w:r>
        <w:rPr>
          <w:rFonts w:eastAsia="方正仿宋_GBK"/>
          <w:sz w:val="24"/>
        </w:rPr>
        <w:t>[2006]78</w:t>
      </w:r>
      <w:r>
        <w:rPr>
          <w:rFonts w:eastAsia="方正仿宋_GBK"/>
          <w:sz w:val="24"/>
        </w:rPr>
        <w:t>号）中的要求执行。</w:t>
      </w:r>
    </w:p>
    <w:p w14:paraId="290F3C02" w14:textId="77777777" w:rsidR="005A2169" w:rsidRDefault="005A2169">
      <w:pPr>
        <w:pStyle w:val="a0"/>
      </w:pPr>
    </w:p>
    <w:sectPr w:rsidR="005A2169">
      <w:headerReference w:type="default" r:id="rId13"/>
      <w:footerReference w:type="default" r:id="rId14"/>
      <w:pgSz w:w="11906" w:h="16838"/>
      <w:pgMar w:top="1440" w:right="1800" w:bottom="1440" w:left="1800" w:header="851" w:footer="992" w:gutter="0"/>
      <w:pgNumType w:fmt="numberInDash"/>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周律师" w:date="2022-10-12T09:42:00Z" w:initials="">
    <w:p w14:paraId="02224CFB" w14:textId="77777777" w:rsidR="00D84F1B" w:rsidRDefault="00D84F1B" w:rsidP="00D84F1B">
      <w:pPr>
        <w:pStyle w:val="a7"/>
        <w:ind w:firstLine="210"/>
      </w:pPr>
      <w:r>
        <w:rPr>
          <w:rFonts w:hint="eastAsia"/>
          <w:lang w:eastAsia="zh-Hans"/>
        </w:rPr>
        <w:t>合同第</w:t>
      </w:r>
      <w:r>
        <w:rPr>
          <w:rFonts w:hint="eastAsia"/>
          <w:lang w:eastAsia="zh-Hans"/>
        </w:rPr>
        <w:t>7.3</w:t>
      </w:r>
      <w:r>
        <w:rPr>
          <w:rFonts w:hint="eastAsia"/>
          <w:lang w:eastAsia="zh-Hans"/>
        </w:rPr>
        <w:t>条，建议明确违约金标准。</w:t>
      </w:r>
    </w:p>
  </w:comment>
  <w:comment w:id="24" w:author="志和智律师" w:date="2022-11-22T15:17:00Z" w:initials="">
    <w:p w14:paraId="275F80AF" w14:textId="77777777" w:rsidR="00D84F1B" w:rsidRDefault="00D84F1B" w:rsidP="00D84F1B">
      <w:pPr>
        <w:pStyle w:val="a7"/>
        <w:ind w:firstLine="210"/>
        <w:rPr>
          <w:lang w:eastAsia="zh-Hans"/>
        </w:rPr>
      </w:pPr>
      <w:r>
        <w:rPr>
          <w:rFonts w:hint="eastAsia"/>
          <w:lang w:eastAsia="zh-Hans"/>
        </w:rPr>
        <w:t>本合同费用支付方式未涉及定金支付</w:t>
      </w:r>
      <w:r>
        <w:rPr>
          <w:lang w:eastAsia="zh-Hans"/>
        </w:rPr>
        <w:t>，</w:t>
      </w:r>
      <w:r>
        <w:rPr>
          <w:rFonts w:hint="eastAsia"/>
          <w:lang w:eastAsia="zh-Hans"/>
        </w:rPr>
        <w:t>建议修改为“本合同经双方签字盖章后生效</w:t>
      </w:r>
      <w:r>
        <w:rPr>
          <w:lang w:eastAsia="zh-Hans"/>
        </w:rPr>
        <w:t>。</w:t>
      </w:r>
      <w:r>
        <w:rPr>
          <w:rFonts w:hint="eastAsia"/>
          <w:lang w:eastAsia="zh-Han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224CFB" w15:done="0"/>
  <w15:commentEx w15:paraId="275F80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224CFB" w16cid:durableId="274DB81F"/>
  <w16cid:commentId w16cid:paraId="275F80AF" w16cid:durableId="274DB8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5982D" w14:textId="77777777" w:rsidR="00A84437" w:rsidRDefault="00A84437">
      <w:r>
        <w:separator/>
      </w:r>
    </w:p>
  </w:endnote>
  <w:endnote w:type="continuationSeparator" w:id="0">
    <w:p w14:paraId="7A57119C" w14:textId="77777777" w:rsidR="00A84437" w:rsidRDefault="00A84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embedRegular r:id="rId1" w:subsetted="1" w:fontKey="{DF10113B-DF9A-4558-838F-A5856869BB4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8C73E153-D29B-4B9F-AA18-1E274290DB38}"/>
  </w:font>
  <w:font w:name="FangSong_GB2312">
    <w:altName w:val="仿宋_GB2312"/>
    <w:panose1 w:val="02010609060101010101"/>
    <w:charset w:val="86"/>
    <w:family w:val="modern"/>
    <w:pitch w:val="fixed"/>
    <w:sig w:usb0="800002BF" w:usb1="38CF7CFA" w:usb2="00000016" w:usb3="00000000" w:csb0="00040001" w:csb1="00000000"/>
    <w:embedRegular r:id="rId3" w:subsetted="1" w:fontKey="{3AA26DF9-626B-42D8-9E37-40DEBEE46B1B}"/>
  </w:font>
  <w:font w:name="仿宋">
    <w:altName w:val="FangSong"/>
    <w:panose1 w:val="02010609060101010101"/>
    <w:charset w:val="86"/>
    <w:family w:val="modern"/>
    <w:pitch w:val="fixed"/>
    <w:sig w:usb0="800002BF" w:usb1="38CF7CFA" w:usb2="00000016" w:usb3="00000000" w:csb0="00040001" w:csb1="00000000"/>
    <w:embedRegular r:id="rId4" w:subsetted="1" w:fontKey="{80E4D9ED-65FB-42A5-AECA-71EFDCDEF464}"/>
    <w:embedBold r:id="rId5" w:subsetted="1" w:fontKey="{C68FC8AB-5386-4BED-B500-1488CCEA9E69}"/>
  </w:font>
  <w:font w:name="方正仿宋_GBK">
    <w:altName w:val="微软雅黑"/>
    <w:charset w:val="86"/>
    <w:family w:val="script"/>
    <w:pitch w:val="default"/>
    <w:sig w:usb0="00000001" w:usb1="080E0000" w:usb2="00000000" w:usb3="00000000" w:csb0="00040000" w:csb1="00000000"/>
    <w:embedRegular r:id="rId6" w:subsetted="1" w:fontKey="{0938115E-C43D-416C-BA57-5447D5C2AE09}"/>
    <w:embedBold r:id="rId7" w:subsetted="1" w:fontKey="{1C7F9517-A3C2-46A6-ABC4-D3F1CC1902FA}"/>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Bold r:id="rId8" w:subsetted="1" w:fontKey="{FB101297-C134-453B-929B-23F1B2971D61}"/>
  </w:font>
  <w:font w:name="___WRD_EMBED_SUB_46">
    <w:altName w:val="微软雅黑"/>
    <w:charset w:val="86"/>
    <w:family w:val="script"/>
    <w:pitch w:val="default"/>
    <w:sig w:usb0="00000001" w:usb1="080E0000" w:usb2="00000000" w:usb3="00000000" w:csb0="00040000" w:csb1="00000000"/>
  </w:font>
  <w:font w:name="___WRD_EMBED_SUB_45">
    <w:altName w:val="微软雅黑"/>
    <w:charset w:val="86"/>
    <w:family w:val="script"/>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9" w:fontKey="{3CEE235B-CEE7-468A-A1F7-5961FFD59B77}"/>
  </w:font>
  <w:font w:name="Calibri">
    <w:panose1 w:val="020F0502020204030204"/>
    <w:charset w:val="00"/>
    <w:family w:val="swiss"/>
    <w:pitch w:val="variable"/>
    <w:sig w:usb0="E4002EFF" w:usb1="C000247B" w:usb2="00000009" w:usb3="00000000" w:csb0="000001FF" w:csb1="00000000"/>
    <w:embedRegular r:id="rId10" w:fontKey="{44B72705-DCAD-4E59-A51A-720A8A6B3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572594"/>
    </w:sdtPr>
    <w:sdtEndPr/>
    <w:sdtContent>
      <w:p w14:paraId="15D249BC" w14:textId="77777777" w:rsidR="005A2169" w:rsidRDefault="00CB24C5">
        <w:pPr>
          <w:pStyle w:val="ac"/>
          <w:jc w:val="center"/>
        </w:pPr>
        <w:r>
          <w:rPr>
            <w:rFonts w:asciiTheme="minorEastAsia" w:eastAsiaTheme="minorEastAsia" w:hAnsiTheme="minorEastAsia"/>
          </w:rPr>
          <w:fldChar w:fldCharType="begin"/>
        </w:r>
        <w:r>
          <w:rPr>
            <w:rFonts w:asciiTheme="minorEastAsia" w:eastAsiaTheme="minorEastAsia" w:hAnsiTheme="minorEastAsia"/>
          </w:rPr>
          <w:instrText xml:space="preserve"> PAGE   \* MERGEFORMAT </w:instrText>
        </w:r>
        <w:r>
          <w:rPr>
            <w:rFonts w:asciiTheme="minorEastAsia" w:eastAsiaTheme="minorEastAsia" w:hAnsiTheme="minorEastAsia"/>
          </w:rPr>
          <w:fldChar w:fldCharType="separate"/>
        </w:r>
        <w:r>
          <w:rPr>
            <w:rFonts w:asciiTheme="minorEastAsia" w:eastAsiaTheme="minorEastAsia" w:hAnsiTheme="minorEastAsia"/>
            <w:lang w:val="zh-CN"/>
          </w:rPr>
          <w:t>-</w:t>
        </w:r>
        <w:r>
          <w:rPr>
            <w:rFonts w:asciiTheme="minorEastAsia" w:eastAsiaTheme="minorEastAsia" w:hAnsiTheme="minorEastAsia"/>
          </w:rPr>
          <w:t xml:space="preserve"> 9 -</w:t>
        </w:r>
        <w:r>
          <w:rPr>
            <w:rFonts w:asciiTheme="minorEastAsia" w:eastAsiaTheme="minorEastAsia" w:hAnsiTheme="minorEastAsia"/>
          </w:rPr>
          <w:fldChar w:fldCharType="end"/>
        </w:r>
      </w:p>
    </w:sdtContent>
  </w:sdt>
  <w:p w14:paraId="3F636F6A" w14:textId="77777777" w:rsidR="005A2169" w:rsidRDefault="005A216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B4BF" w14:textId="77777777" w:rsidR="005A2169" w:rsidRDefault="00CB24C5">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w:t>
    </w:r>
    <w:r>
      <w:fldChar w:fldCharType="end"/>
    </w:r>
  </w:p>
  <w:p w14:paraId="77AEC505" w14:textId="77777777" w:rsidR="005A2169" w:rsidRDefault="005A216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D8AC2" w14:textId="77777777" w:rsidR="00A84437" w:rsidRDefault="00A84437">
      <w:r>
        <w:separator/>
      </w:r>
    </w:p>
  </w:footnote>
  <w:footnote w:type="continuationSeparator" w:id="0">
    <w:p w14:paraId="3C7A189B" w14:textId="77777777" w:rsidR="00A84437" w:rsidRDefault="00A84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96CF" w14:textId="77777777" w:rsidR="005A2169" w:rsidRDefault="005A2169">
    <w:pPr>
      <w:pStyle w:val="a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AB9B7C"/>
    <w:multiLevelType w:val="singleLevel"/>
    <w:tmpl w:val="E7AB9B7C"/>
    <w:lvl w:ilvl="0">
      <w:start w:val="1"/>
      <w:numFmt w:val="decimal"/>
      <w:suff w:val="nothing"/>
      <w:lvlText w:val="%1、"/>
      <w:lvlJc w:val="left"/>
    </w:lvl>
  </w:abstractNum>
  <w:abstractNum w:abstractNumId="1" w15:restartNumberingAfterBreak="0">
    <w:nsid w:val="03B313EF"/>
    <w:multiLevelType w:val="hybridMultilevel"/>
    <w:tmpl w:val="B0F43272"/>
    <w:lvl w:ilvl="0" w:tplc="FA74E9DE">
      <w:start w:val="8"/>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245407"/>
    <w:multiLevelType w:val="multilevel"/>
    <w:tmpl w:val="27245407"/>
    <w:lvl w:ilvl="0">
      <w:start w:val="1"/>
      <w:numFmt w:val="upperLetter"/>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60E7CFE2"/>
    <w:multiLevelType w:val="singleLevel"/>
    <w:tmpl w:val="60E7CFE2"/>
    <w:lvl w:ilvl="0">
      <w:start w:val="1"/>
      <w:numFmt w:val="decimal"/>
      <w:suff w:val="nothing"/>
      <w:lvlText w:val="%1、"/>
      <w:lvlJc w:val="left"/>
    </w:lvl>
  </w:abstractNum>
  <w:abstractNum w:abstractNumId="4" w15:restartNumberingAfterBreak="0">
    <w:nsid w:val="612F1EAF"/>
    <w:multiLevelType w:val="singleLevel"/>
    <w:tmpl w:val="612F1EAF"/>
    <w:lvl w:ilvl="0">
      <w:start w:val="1"/>
      <w:numFmt w:val="decimal"/>
      <w:suff w:val="nothing"/>
      <w:lvlText w:val="%1、"/>
      <w:lvlJc w:val="left"/>
    </w:lvl>
  </w:abstractNum>
  <w:abstractNum w:abstractNumId="5" w15:restartNumberingAfterBreak="0">
    <w:nsid w:val="621C37AD"/>
    <w:multiLevelType w:val="singleLevel"/>
    <w:tmpl w:val="621C37AD"/>
    <w:lvl w:ilvl="0">
      <w:start w:val="7"/>
      <w:numFmt w:val="chineseCounting"/>
      <w:suff w:val="nothing"/>
      <w:lvlText w:val="%1、"/>
      <w:lvlJc w:val="left"/>
    </w:lvl>
  </w:abstractNum>
  <w:abstractNum w:abstractNumId="6" w15:restartNumberingAfterBreak="0">
    <w:nsid w:val="6AD71282"/>
    <w:multiLevelType w:val="multilevel"/>
    <w:tmpl w:val="6AD71282"/>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abstractNumId w:val="0"/>
  </w:num>
  <w:num w:numId="2">
    <w:abstractNumId w:val="4"/>
  </w:num>
  <w:num w:numId="3">
    <w:abstractNumId w:val="3"/>
  </w:num>
  <w:num w:numId="4">
    <w:abstractNumId w:val="5"/>
  </w:num>
  <w:num w:numId="5">
    <w:abstractNumId w:val="6"/>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雍添琳">
    <w15:presenceInfo w15:providerId="None" w15:userId="雍添琳"/>
  </w15:person>
  <w15:person w15:author="志和智律师">
    <w15:presenceInfo w15:providerId="None" w15:userId="志和智律师"/>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Q2ZjY3M2FjYjc4OTgxODdmNjhmOGNlOTg5ZDlkM2QifQ=="/>
    <w:docVar w:name="KGWebUrl" w:val="http://10.106.1.2:8091/seeyon/officeservlet"/>
  </w:docVars>
  <w:rsids>
    <w:rsidRoot w:val="00172A27"/>
    <w:rsid w:val="0002110F"/>
    <w:rsid w:val="00022EB1"/>
    <w:rsid w:val="000252A1"/>
    <w:rsid w:val="00033DE0"/>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59ED"/>
    <w:rsid w:val="0038616A"/>
    <w:rsid w:val="003D6644"/>
    <w:rsid w:val="00401220"/>
    <w:rsid w:val="004C1717"/>
    <w:rsid w:val="004D2168"/>
    <w:rsid w:val="00543B3F"/>
    <w:rsid w:val="00543DF2"/>
    <w:rsid w:val="005451DB"/>
    <w:rsid w:val="00545240"/>
    <w:rsid w:val="00555D38"/>
    <w:rsid w:val="00564ACE"/>
    <w:rsid w:val="0057172E"/>
    <w:rsid w:val="005854DC"/>
    <w:rsid w:val="005A2169"/>
    <w:rsid w:val="005B6538"/>
    <w:rsid w:val="005E206D"/>
    <w:rsid w:val="005F4C2A"/>
    <w:rsid w:val="0063032D"/>
    <w:rsid w:val="00644419"/>
    <w:rsid w:val="006501DB"/>
    <w:rsid w:val="0065325A"/>
    <w:rsid w:val="0068174B"/>
    <w:rsid w:val="006915E3"/>
    <w:rsid w:val="006A51A1"/>
    <w:rsid w:val="006D6B87"/>
    <w:rsid w:val="007147E2"/>
    <w:rsid w:val="007272CB"/>
    <w:rsid w:val="007415AE"/>
    <w:rsid w:val="00755A94"/>
    <w:rsid w:val="007643E7"/>
    <w:rsid w:val="007A5EC3"/>
    <w:rsid w:val="007C475A"/>
    <w:rsid w:val="007D0CFE"/>
    <w:rsid w:val="007F43C6"/>
    <w:rsid w:val="008276AC"/>
    <w:rsid w:val="00870D46"/>
    <w:rsid w:val="00887F74"/>
    <w:rsid w:val="008C4631"/>
    <w:rsid w:val="009340BE"/>
    <w:rsid w:val="009735D7"/>
    <w:rsid w:val="009A1D67"/>
    <w:rsid w:val="009F1774"/>
    <w:rsid w:val="00A00B0B"/>
    <w:rsid w:val="00A15DDE"/>
    <w:rsid w:val="00A54F3D"/>
    <w:rsid w:val="00A601E4"/>
    <w:rsid w:val="00A66FDA"/>
    <w:rsid w:val="00A71B30"/>
    <w:rsid w:val="00A84437"/>
    <w:rsid w:val="00AA18D0"/>
    <w:rsid w:val="00AA4111"/>
    <w:rsid w:val="00AC7427"/>
    <w:rsid w:val="00AF7EE9"/>
    <w:rsid w:val="00B072C8"/>
    <w:rsid w:val="00B20894"/>
    <w:rsid w:val="00B54D0B"/>
    <w:rsid w:val="00BA7DE4"/>
    <w:rsid w:val="00BC2DA3"/>
    <w:rsid w:val="00BD43D3"/>
    <w:rsid w:val="00BF1459"/>
    <w:rsid w:val="00C07D30"/>
    <w:rsid w:val="00C07E89"/>
    <w:rsid w:val="00C71D17"/>
    <w:rsid w:val="00CB13F6"/>
    <w:rsid w:val="00CB24C5"/>
    <w:rsid w:val="00CE0535"/>
    <w:rsid w:val="00CF0A84"/>
    <w:rsid w:val="00D10B4A"/>
    <w:rsid w:val="00D651F3"/>
    <w:rsid w:val="00D84F1B"/>
    <w:rsid w:val="00D938CB"/>
    <w:rsid w:val="00DD2702"/>
    <w:rsid w:val="00E0205D"/>
    <w:rsid w:val="00E82DB0"/>
    <w:rsid w:val="00E900EB"/>
    <w:rsid w:val="00F13703"/>
    <w:rsid w:val="00F173C1"/>
    <w:rsid w:val="00F33F82"/>
    <w:rsid w:val="00F35C6D"/>
    <w:rsid w:val="00F427B6"/>
    <w:rsid w:val="00F570AB"/>
    <w:rsid w:val="00F971D9"/>
    <w:rsid w:val="00FC37CC"/>
    <w:rsid w:val="00FE669C"/>
    <w:rsid w:val="00FF2618"/>
    <w:rsid w:val="01031788"/>
    <w:rsid w:val="01BA4E3F"/>
    <w:rsid w:val="01C27895"/>
    <w:rsid w:val="01D16A78"/>
    <w:rsid w:val="01FC476A"/>
    <w:rsid w:val="02954D6E"/>
    <w:rsid w:val="029569F5"/>
    <w:rsid w:val="02B34180"/>
    <w:rsid w:val="02D76FBF"/>
    <w:rsid w:val="031948D0"/>
    <w:rsid w:val="0325245C"/>
    <w:rsid w:val="0337619B"/>
    <w:rsid w:val="03A10076"/>
    <w:rsid w:val="03D05B6A"/>
    <w:rsid w:val="03D072F7"/>
    <w:rsid w:val="03F82261"/>
    <w:rsid w:val="04094895"/>
    <w:rsid w:val="041039B4"/>
    <w:rsid w:val="04152B12"/>
    <w:rsid w:val="04165487"/>
    <w:rsid w:val="041B182C"/>
    <w:rsid w:val="042949C1"/>
    <w:rsid w:val="042976B8"/>
    <w:rsid w:val="042B4225"/>
    <w:rsid w:val="04300C9E"/>
    <w:rsid w:val="043923E9"/>
    <w:rsid w:val="043B6C3D"/>
    <w:rsid w:val="043E2C56"/>
    <w:rsid w:val="047A7A4A"/>
    <w:rsid w:val="0483115F"/>
    <w:rsid w:val="048B5663"/>
    <w:rsid w:val="04C16DAE"/>
    <w:rsid w:val="04CC7BC3"/>
    <w:rsid w:val="04CD134A"/>
    <w:rsid w:val="04DC0734"/>
    <w:rsid w:val="04F826FD"/>
    <w:rsid w:val="04FC7FF7"/>
    <w:rsid w:val="050730B1"/>
    <w:rsid w:val="050A1D59"/>
    <w:rsid w:val="05833BAA"/>
    <w:rsid w:val="05990218"/>
    <w:rsid w:val="05997FAC"/>
    <w:rsid w:val="05D362B3"/>
    <w:rsid w:val="05F76796"/>
    <w:rsid w:val="06046901"/>
    <w:rsid w:val="06232FA8"/>
    <w:rsid w:val="06366DDA"/>
    <w:rsid w:val="066013F0"/>
    <w:rsid w:val="0694067A"/>
    <w:rsid w:val="06AC2508"/>
    <w:rsid w:val="06AD302C"/>
    <w:rsid w:val="06B805C0"/>
    <w:rsid w:val="070059FB"/>
    <w:rsid w:val="07027895"/>
    <w:rsid w:val="070E125B"/>
    <w:rsid w:val="071C27A3"/>
    <w:rsid w:val="07536485"/>
    <w:rsid w:val="07B87773"/>
    <w:rsid w:val="07E14A7C"/>
    <w:rsid w:val="07E320C4"/>
    <w:rsid w:val="07F45D3D"/>
    <w:rsid w:val="08024D84"/>
    <w:rsid w:val="081D54D3"/>
    <w:rsid w:val="08235CF1"/>
    <w:rsid w:val="082D2775"/>
    <w:rsid w:val="085C2F41"/>
    <w:rsid w:val="087A784F"/>
    <w:rsid w:val="088B6C23"/>
    <w:rsid w:val="08A07F54"/>
    <w:rsid w:val="08A57868"/>
    <w:rsid w:val="08C27F67"/>
    <w:rsid w:val="08D645BF"/>
    <w:rsid w:val="0945642F"/>
    <w:rsid w:val="094B1857"/>
    <w:rsid w:val="09A02C97"/>
    <w:rsid w:val="09CC157C"/>
    <w:rsid w:val="09FE466B"/>
    <w:rsid w:val="0A0A5010"/>
    <w:rsid w:val="0A1C2733"/>
    <w:rsid w:val="0A2D3B2C"/>
    <w:rsid w:val="0A870806"/>
    <w:rsid w:val="0AE83C9D"/>
    <w:rsid w:val="0B9F098F"/>
    <w:rsid w:val="0BBB2336"/>
    <w:rsid w:val="0C0E0900"/>
    <w:rsid w:val="0C3D1139"/>
    <w:rsid w:val="0C64335F"/>
    <w:rsid w:val="0CA10A89"/>
    <w:rsid w:val="0CCC4B6B"/>
    <w:rsid w:val="0CF71865"/>
    <w:rsid w:val="0D121D8A"/>
    <w:rsid w:val="0D5B783D"/>
    <w:rsid w:val="0D72563C"/>
    <w:rsid w:val="0DEE202D"/>
    <w:rsid w:val="0DF4415F"/>
    <w:rsid w:val="0DFF688B"/>
    <w:rsid w:val="0E0E7B82"/>
    <w:rsid w:val="0E252CDC"/>
    <w:rsid w:val="0EA370AA"/>
    <w:rsid w:val="0EC04613"/>
    <w:rsid w:val="0EED3884"/>
    <w:rsid w:val="0F0F3F90"/>
    <w:rsid w:val="0F1215BB"/>
    <w:rsid w:val="0F157347"/>
    <w:rsid w:val="0F4031D8"/>
    <w:rsid w:val="0F526D1B"/>
    <w:rsid w:val="0F7F654F"/>
    <w:rsid w:val="0F8C4EE1"/>
    <w:rsid w:val="0FA7125D"/>
    <w:rsid w:val="0FC33E01"/>
    <w:rsid w:val="0FDB18E3"/>
    <w:rsid w:val="10837D7C"/>
    <w:rsid w:val="10A730E6"/>
    <w:rsid w:val="10E3521E"/>
    <w:rsid w:val="10EC6B77"/>
    <w:rsid w:val="11344C71"/>
    <w:rsid w:val="114E1252"/>
    <w:rsid w:val="115F7DA2"/>
    <w:rsid w:val="11661DA7"/>
    <w:rsid w:val="11705EEA"/>
    <w:rsid w:val="117B0666"/>
    <w:rsid w:val="11863D80"/>
    <w:rsid w:val="11B567A4"/>
    <w:rsid w:val="11EC6524"/>
    <w:rsid w:val="12034F9C"/>
    <w:rsid w:val="12056EF7"/>
    <w:rsid w:val="120E3057"/>
    <w:rsid w:val="1210694F"/>
    <w:rsid w:val="124D3A62"/>
    <w:rsid w:val="12710AD2"/>
    <w:rsid w:val="127E1E51"/>
    <w:rsid w:val="12A12E04"/>
    <w:rsid w:val="12A535FF"/>
    <w:rsid w:val="12A809B4"/>
    <w:rsid w:val="12B457DC"/>
    <w:rsid w:val="12EE425E"/>
    <w:rsid w:val="130A34AD"/>
    <w:rsid w:val="131438C8"/>
    <w:rsid w:val="13313716"/>
    <w:rsid w:val="13402CAA"/>
    <w:rsid w:val="1348363B"/>
    <w:rsid w:val="138E1A51"/>
    <w:rsid w:val="13A3391E"/>
    <w:rsid w:val="13B72AF0"/>
    <w:rsid w:val="13C379A1"/>
    <w:rsid w:val="13CA4E2C"/>
    <w:rsid w:val="15082C9A"/>
    <w:rsid w:val="150F2085"/>
    <w:rsid w:val="152510B3"/>
    <w:rsid w:val="15437C33"/>
    <w:rsid w:val="154D0566"/>
    <w:rsid w:val="155F55EF"/>
    <w:rsid w:val="15711054"/>
    <w:rsid w:val="15895FBA"/>
    <w:rsid w:val="15B130AA"/>
    <w:rsid w:val="15C71A7C"/>
    <w:rsid w:val="15C766A6"/>
    <w:rsid w:val="15D12E2A"/>
    <w:rsid w:val="15D4649D"/>
    <w:rsid w:val="15D50129"/>
    <w:rsid w:val="1614223E"/>
    <w:rsid w:val="167151B7"/>
    <w:rsid w:val="16741E75"/>
    <w:rsid w:val="16A42E02"/>
    <w:rsid w:val="16A57183"/>
    <w:rsid w:val="16A6203F"/>
    <w:rsid w:val="16D4178B"/>
    <w:rsid w:val="16DC74F2"/>
    <w:rsid w:val="16F740F2"/>
    <w:rsid w:val="16FD1A70"/>
    <w:rsid w:val="170930D0"/>
    <w:rsid w:val="17232024"/>
    <w:rsid w:val="173A41AA"/>
    <w:rsid w:val="176E4EAE"/>
    <w:rsid w:val="1774010E"/>
    <w:rsid w:val="1793503F"/>
    <w:rsid w:val="17C246A2"/>
    <w:rsid w:val="182C2CF1"/>
    <w:rsid w:val="18462FF0"/>
    <w:rsid w:val="184E5F28"/>
    <w:rsid w:val="185C32A4"/>
    <w:rsid w:val="186076B2"/>
    <w:rsid w:val="18804205"/>
    <w:rsid w:val="188138AA"/>
    <w:rsid w:val="188D6579"/>
    <w:rsid w:val="189C23F6"/>
    <w:rsid w:val="18B65E16"/>
    <w:rsid w:val="18C60282"/>
    <w:rsid w:val="18C77353"/>
    <w:rsid w:val="18D83F33"/>
    <w:rsid w:val="18E52554"/>
    <w:rsid w:val="18F21C3D"/>
    <w:rsid w:val="18F66707"/>
    <w:rsid w:val="18F822C3"/>
    <w:rsid w:val="193671F8"/>
    <w:rsid w:val="194A7F69"/>
    <w:rsid w:val="195E6AD0"/>
    <w:rsid w:val="19675B01"/>
    <w:rsid w:val="19825BFB"/>
    <w:rsid w:val="19863772"/>
    <w:rsid w:val="19A703AC"/>
    <w:rsid w:val="19B858AC"/>
    <w:rsid w:val="1A0622C2"/>
    <w:rsid w:val="1A2C3126"/>
    <w:rsid w:val="1A590BA4"/>
    <w:rsid w:val="1A7245A7"/>
    <w:rsid w:val="1A7630EE"/>
    <w:rsid w:val="1AAD0109"/>
    <w:rsid w:val="1AD441F8"/>
    <w:rsid w:val="1AE01A35"/>
    <w:rsid w:val="1AF74AC7"/>
    <w:rsid w:val="1B0C3F92"/>
    <w:rsid w:val="1B114D86"/>
    <w:rsid w:val="1B887880"/>
    <w:rsid w:val="1B9400B9"/>
    <w:rsid w:val="1BB74A80"/>
    <w:rsid w:val="1BF870CE"/>
    <w:rsid w:val="1BFD7C6F"/>
    <w:rsid w:val="1C054074"/>
    <w:rsid w:val="1C0A7167"/>
    <w:rsid w:val="1C353592"/>
    <w:rsid w:val="1C6A50F5"/>
    <w:rsid w:val="1C6E2284"/>
    <w:rsid w:val="1CAE4325"/>
    <w:rsid w:val="1CEA5C98"/>
    <w:rsid w:val="1D016A47"/>
    <w:rsid w:val="1D593D0A"/>
    <w:rsid w:val="1D5A52D7"/>
    <w:rsid w:val="1D835F61"/>
    <w:rsid w:val="1DBC3066"/>
    <w:rsid w:val="1E0D2037"/>
    <w:rsid w:val="1E112F64"/>
    <w:rsid w:val="1E186C8A"/>
    <w:rsid w:val="1E1A5B63"/>
    <w:rsid w:val="1E2666BD"/>
    <w:rsid w:val="1E594426"/>
    <w:rsid w:val="1E8A16A8"/>
    <w:rsid w:val="1ECA4B1F"/>
    <w:rsid w:val="1EDA5549"/>
    <w:rsid w:val="1F2A6FC0"/>
    <w:rsid w:val="1F3078C4"/>
    <w:rsid w:val="1F5425C5"/>
    <w:rsid w:val="1F544128"/>
    <w:rsid w:val="1F634C50"/>
    <w:rsid w:val="1F6A56C5"/>
    <w:rsid w:val="1F6E416E"/>
    <w:rsid w:val="1FB13A17"/>
    <w:rsid w:val="1FD605ED"/>
    <w:rsid w:val="201335A5"/>
    <w:rsid w:val="20383EDA"/>
    <w:rsid w:val="2069119D"/>
    <w:rsid w:val="210630C6"/>
    <w:rsid w:val="21223234"/>
    <w:rsid w:val="216F798E"/>
    <w:rsid w:val="217615A6"/>
    <w:rsid w:val="21796947"/>
    <w:rsid w:val="21817259"/>
    <w:rsid w:val="21E34BC2"/>
    <w:rsid w:val="220C6BCA"/>
    <w:rsid w:val="224627DE"/>
    <w:rsid w:val="225B0571"/>
    <w:rsid w:val="226B35EA"/>
    <w:rsid w:val="226E10EE"/>
    <w:rsid w:val="227269FB"/>
    <w:rsid w:val="228B6416"/>
    <w:rsid w:val="22922626"/>
    <w:rsid w:val="229642F9"/>
    <w:rsid w:val="22DF6848"/>
    <w:rsid w:val="22F43120"/>
    <w:rsid w:val="22FA5B8C"/>
    <w:rsid w:val="237A59D1"/>
    <w:rsid w:val="2383679D"/>
    <w:rsid w:val="2394521B"/>
    <w:rsid w:val="23B8526C"/>
    <w:rsid w:val="23C0769B"/>
    <w:rsid w:val="24082729"/>
    <w:rsid w:val="2409401E"/>
    <w:rsid w:val="24412571"/>
    <w:rsid w:val="24436AF9"/>
    <w:rsid w:val="24565BCB"/>
    <w:rsid w:val="246632ED"/>
    <w:rsid w:val="24854E42"/>
    <w:rsid w:val="24AA6F5B"/>
    <w:rsid w:val="24BB5B1D"/>
    <w:rsid w:val="24CD5348"/>
    <w:rsid w:val="253E6AA0"/>
    <w:rsid w:val="25406D29"/>
    <w:rsid w:val="2567036B"/>
    <w:rsid w:val="257133BF"/>
    <w:rsid w:val="257F3B5F"/>
    <w:rsid w:val="258238CE"/>
    <w:rsid w:val="25836D25"/>
    <w:rsid w:val="258978B3"/>
    <w:rsid w:val="259E2830"/>
    <w:rsid w:val="25A16B21"/>
    <w:rsid w:val="25A23D62"/>
    <w:rsid w:val="25B87440"/>
    <w:rsid w:val="261544A3"/>
    <w:rsid w:val="262C235C"/>
    <w:rsid w:val="263A5131"/>
    <w:rsid w:val="26413C9C"/>
    <w:rsid w:val="26734F17"/>
    <w:rsid w:val="26770001"/>
    <w:rsid w:val="26937530"/>
    <w:rsid w:val="26A30C35"/>
    <w:rsid w:val="26A9094C"/>
    <w:rsid w:val="26C54BBC"/>
    <w:rsid w:val="26CF28DF"/>
    <w:rsid w:val="26FB1762"/>
    <w:rsid w:val="276F1607"/>
    <w:rsid w:val="27965AA8"/>
    <w:rsid w:val="2798402E"/>
    <w:rsid w:val="279F5A0D"/>
    <w:rsid w:val="27A35854"/>
    <w:rsid w:val="27A56C1D"/>
    <w:rsid w:val="27BC6F3B"/>
    <w:rsid w:val="27C77442"/>
    <w:rsid w:val="27ED3855"/>
    <w:rsid w:val="27F7554C"/>
    <w:rsid w:val="28287CF5"/>
    <w:rsid w:val="283F15C0"/>
    <w:rsid w:val="28A951F2"/>
    <w:rsid w:val="28C76EA9"/>
    <w:rsid w:val="28E514BF"/>
    <w:rsid w:val="28F007FC"/>
    <w:rsid w:val="290E0AF2"/>
    <w:rsid w:val="29142949"/>
    <w:rsid w:val="291E6190"/>
    <w:rsid w:val="299230D8"/>
    <w:rsid w:val="29BB559D"/>
    <w:rsid w:val="29BE34A4"/>
    <w:rsid w:val="29C34B45"/>
    <w:rsid w:val="29F343D6"/>
    <w:rsid w:val="2A082367"/>
    <w:rsid w:val="2A190C0E"/>
    <w:rsid w:val="2A257616"/>
    <w:rsid w:val="2A5001CC"/>
    <w:rsid w:val="2A670E0D"/>
    <w:rsid w:val="2A6935BA"/>
    <w:rsid w:val="2A6B6F1B"/>
    <w:rsid w:val="2A9875E3"/>
    <w:rsid w:val="2A987839"/>
    <w:rsid w:val="2AA15301"/>
    <w:rsid w:val="2AB42020"/>
    <w:rsid w:val="2AFA6CCA"/>
    <w:rsid w:val="2B0068E9"/>
    <w:rsid w:val="2B12047B"/>
    <w:rsid w:val="2B172C82"/>
    <w:rsid w:val="2B1F2278"/>
    <w:rsid w:val="2B23729E"/>
    <w:rsid w:val="2B254CDB"/>
    <w:rsid w:val="2B7B0B34"/>
    <w:rsid w:val="2B820580"/>
    <w:rsid w:val="2BB70355"/>
    <w:rsid w:val="2BBA6505"/>
    <w:rsid w:val="2BBD614B"/>
    <w:rsid w:val="2BE26A35"/>
    <w:rsid w:val="2C2B03F4"/>
    <w:rsid w:val="2C2B5AC0"/>
    <w:rsid w:val="2C484F45"/>
    <w:rsid w:val="2C4C6CA3"/>
    <w:rsid w:val="2C746F16"/>
    <w:rsid w:val="2C8A4859"/>
    <w:rsid w:val="2C8C395F"/>
    <w:rsid w:val="2C912851"/>
    <w:rsid w:val="2CAF276C"/>
    <w:rsid w:val="2CD10AB0"/>
    <w:rsid w:val="2CD43B0E"/>
    <w:rsid w:val="2CDF30D2"/>
    <w:rsid w:val="2CFD1FC1"/>
    <w:rsid w:val="2D0A203C"/>
    <w:rsid w:val="2D252550"/>
    <w:rsid w:val="2D4524D6"/>
    <w:rsid w:val="2D477B78"/>
    <w:rsid w:val="2D78749B"/>
    <w:rsid w:val="2D7A65AE"/>
    <w:rsid w:val="2D961899"/>
    <w:rsid w:val="2DA53EA5"/>
    <w:rsid w:val="2DAB20E9"/>
    <w:rsid w:val="2DBC0623"/>
    <w:rsid w:val="2DC77D64"/>
    <w:rsid w:val="2DDE684A"/>
    <w:rsid w:val="2E1531B0"/>
    <w:rsid w:val="2E167884"/>
    <w:rsid w:val="2E4307A6"/>
    <w:rsid w:val="2E8D06D2"/>
    <w:rsid w:val="2EA23930"/>
    <w:rsid w:val="2EC96708"/>
    <w:rsid w:val="2ECB1AB9"/>
    <w:rsid w:val="2EF83BE2"/>
    <w:rsid w:val="2F1B660A"/>
    <w:rsid w:val="2F687B0E"/>
    <w:rsid w:val="2F6F1DDC"/>
    <w:rsid w:val="2F9D34BF"/>
    <w:rsid w:val="2FDF037F"/>
    <w:rsid w:val="2FFE54F4"/>
    <w:rsid w:val="30215AB4"/>
    <w:rsid w:val="30806CD6"/>
    <w:rsid w:val="3080707B"/>
    <w:rsid w:val="30932E0E"/>
    <w:rsid w:val="3095309D"/>
    <w:rsid w:val="30E056A3"/>
    <w:rsid w:val="310B5999"/>
    <w:rsid w:val="3126646C"/>
    <w:rsid w:val="315602C0"/>
    <w:rsid w:val="31653C52"/>
    <w:rsid w:val="316B4F59"/>
    <w:rsid w:val="31B0286C"/>
    <w:rsid w:val="31B652B8"/>
    <w:rsid w:val="31B85E21"/>
    <w:rsid w:val="31F02D64"/>
    <w:rsid w:val="31FB4540"/>
    <w:rsid w:val="3235121B"/>
    <w:rsid w:val="329F48B2"/>
    <w:rsid w:val="32AC3E31"/>
    <w:rsid w:val="32B733CF"/>
    <w:rsid w:val="32E23D2F"/>
    <w:rsid w:val="3316036A"/>
    <w:rsid w:val="33177B23"/>
    <w:rsid w:val="332B6466"/>
    <w:rsid w:val="33303755"/>
    <w:rsid w:val="33312E53"/>
    <w:rsid w:val="333766AB"/>
    <w:rsid w:val="333D0353"/>
    <w:rsid w:val="334164AD"/>
    <w:rsid w:val="3348001E"/>
    <w:rsid w:val="33500AC5"/>
    <w:rsid w:val="338B2F45"/>
    <w:rsid w:val="338E3B4C"/>
    <w:rsid w:val="33A249D0"/>
    <w:rsid w:val="33AC729C"/>
    <w:rsid w:val="33EB4A4F"/>
    <w:rsid w:val="33F078A9"/>
    <w:rsid w:val="33FA5F0A"/>
    <w:rsid w:val="33FD070E"/>
    <w:rsid w:val="341279CC"/>
    <w:rsid w:val="34286CA1"/>
    <w:rsid w:val="344F038B"/>
    <w:rsid w:val="34963F2E"/>
    <w:rsid w:val="34B5299A"/>
    <w:rsid w:val="34DB60B2"/>
    <w:rsid w:val="34DD7A8B"/>
    <w:rsid w:val="35132289"/>
    <w:rsid w:val="35323708"/>
    <w:rsid w:val="354F1FC9"/>
    <w:rsid w:val="35BB0219"/>
    <w:rsid w:val="35DF0E14"/>
    <w:rsid w:val="35F4313E"/>
    <w:rsid w:val="35F55638"/>
    <w:rsid w:val="36087F54"/>
    <w:rsid w:val="36091004"/>
    <w:rsid w:val="360E405C"/>
    <w:rsid w:val="36327519"/>
    <w:rsid w:val="36454CB2"/>
    <w:rsid w:val="36695F2A"/>
    <w:rsid w:val="36710B84"/>
    <w:rsid w:val="368B54D1"/>
    <w:rsid w:val="36AF38FE"/>
    <w:rsid w:val="36CA31A4"/>
    <w:rsid w:val="36CA43E8"/>
    <w:rsid w:val="36DF560A"/>
    <w:rsid w:val="36EE6B28"/>
    <w:rsid w:val="370E302F"/>
    <w:rsid w:val="37390835"/>
    <w:rsid w:val="373E6ACB"/>
    <w:rsid w:val="374B6694"/>
    <w:rsid w:val="377272CB"/>
    <w:rsid w:val="378112A6"/>
    <w:rsid w:val="378D097C"/>
    <w:rsid w:val="37D63A36"/>
    <w:rsid w:val="37DC0CC6"/>
    <w:rsid w:val="380A3F70"/>
    <w:rsid w:val="38222F68"/>
    <w:rsid w:val="384C1DF6"/>
    <w:rsid w:val="389812D5"/>
    <w:rsid w:val="38A32176"/>
    <w:rsid w:val="38BA7B7F"/>
    <w:rsid w:val="38BF4B69"/>
    <w:rsid w:val="38D61F00"/>
    <w:rsid w:val="39194CEA"/>
    <w:rsid w:val="392B482C"/>
    <w:rsid w:val="39352170"/>
    <w:rsid w:val="395063BF"/>
    <w:rsid w:val="397B5CDC"/>
    <w:rsid w:val="3987485D"/>
    <w:rsid w:val="39F63F03"/>
    <w:rsid w:val="3A3532B6"/>
    <w:rsid w:val="3A525324"/>
    <w:rsid w:val="3A6F3A11"/>
    <w:rsid w:val="3A796E6A"/>
    <w:rsid w:val="3A884F9C"/>
    <w:rsid w:val="3AD26EDE"/>
    <w:rsid w:val="3ADA6062"/>
    <w:rsid w:val="3AE00FE5"/>
    <w:rsid w:val="3AFA286E"/>
    <w:rsid w:val="3AFB15D5"/>
    <w:rsid w:val="3AFC70CB"/>
    <w:rsid w:val="3B1C55AD"/>
    <w:rsid w:val="3B205192"/>
    <w:rsid w:val="3B3F4F92"/>
    <w:rsid w:val="3B40508B"/>
    <w:rsid w:val="3B9A7CFA"/>
    <w:rsid w:val="3BA954EC"/>
    <w:rsid w:val="3BB33924"/>
    <w:rsid w:val="3BBA3501"/>
    <w:rsid w:val="3BD002CB"/>
    <w:rsid w:val="3BE375E6"/>
    <w:rsid w:val="3C060989"/>
    <w:rsid w:val="3C0E4D6B"/>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7816FB"/>
    <w:rsid w:val="3DBC0FF4"/>
    <w:rsid w:val="3DD854F9"/>
    <w:rsid w:val="3DEA0BC7"/>
    <w:rsid w:val="3E2841F8"/>
    <w:rsid w:val="3E2B30EB"/>
    <w:rsid w:val="3E2C328A"/>
    <w:rsid w:val="3E310B92"/>
    <w:rsid w:val="3E31759C"/>
    <w:rsid w:val="3E380EE0"/>
    <w:rsid w:val="3E3F17D6"/>
    <w:rsid w:val="3E70604D"/>
    <w:rsid w:val="3E8A2255"/>
    <w:rsid w:val="3E9E279B"/>
    <w:rsid w:val="3EA001B1"/>
    <w:rsid w:val="3ECE769D"/>
    <w:rsid w:val="3F133214"/>
    <w:rsid w:val="3F196937"/>
    <w:rsid w:val="3F1C1D85"/>
    <w:rsid w:val="3F387100"/>
    <w:rsid w:val="3F5702AD"/>
    <w:rsid w:val="3F5A26AB"/>
    <w:rsid w:val="3F6637CE"/>
    <w:rsid w:val="3FA14CA8"/>
    <w:rsid w:val="3FBC16CC"/>
    <w:rsid w:val="3FED0C70"/>
    <w:rsid w:val="400455B9"/>
    <w:rsid w:val="400E6E55"/>
    <w:rsid w:val="40134A53"/>
    <w:rsid w:val="402B3918"/>
    <w:rsid w:val="40486B56"/>
    <w:rsid w:val="4054533F"/>
    <w:rsid w:val="40643BFC"/>
    <w:rsid w:val="40945AD4"/>
    <w:rsid w:val="410F52CD"/>
    <w:rsid w:val="4118348C"/>
    <w:rsid w:val="413B4657"/>
    <w:rsid w:val="41645698"/>
    <w:rsid w:val="41855FD9"/>
    <w:rsid w:val="419A085E"/>
    <w:rsid w:val="41B72C49"/>
    <w:rsid w:val="41D520B9"/>
    <w:rsid w:val="41DF0110"/>
    <w:rsid w:val="41ED4659"/>
    <w:rsid w:val="41FD1A0D"/>
    <w:rsid w:val="42441CF7"/>
    <w:rsid w:val="42534B3C"/>
    <w:rsid w:val="4290251E"/>
    <w:rsid w:val="42D71BAD"/>
    <w:rsid w:val="42F65B95"/>
    <w:rsid w:val="432B7FF8"/>
    <w:rsid w:val="433C354A"/>
    <w:rsid w:val="434962C5"/>
    <w:rsid w:val="43735986"/>
    <w:rsid w:val="4377065F"/>
    <w:rsid w:val="43A10C18"/>
    <w:rsid w:val="43B2431A"/>
    <w:rsid w:val="43B67217"/>
    <w:rsid w:val="43D57FAD"/>
    <w:rsid w:val="43D60951"/>
    <w:rsid w:val="44100F8C"/>
    <w:rsid w:val="442B5264"/>
    <w:rsid w:val="4434721C"/>
    <w:rsid w:val="443B7744"/>
    <w:rsid w:val="44690244"/>
    <w:rsid w:val="44754983"/>
    <w:rsid w:val="448A5631"/>
    <w:rsid w:val="44AE13E9"/>
    <w:rsid w:val="451A6D0B"/>
    <w:rsid w:val="4521430B"/>
    <w:rsid w:val="45312178"/>
    <w:rsid w:val="453475AA"/>
    <w:rsid w:val="453D29AA"/>
    <w:rsid w:val="45672AB7"/>
    <w:rsid w:val="45D732D8"/>
    <w:rsid w:val="46241DB1"/>
    <w:rsid w:val="464B36C4"/>
    <w:rsid w:val="46623A7E"/>
    <w:rsid w:val="467E4933"/>
    <w:rsid w:val="468E5726"/>
    <w:rsid w:val="46AF6F17"/>
    <w:rsid w:val="46E32499"/>
    <w:rsid w:val="46F57C8C"/>
    <w:rsid w:val="470A4350"/>
    <w:rsid w:val="4737343C"/>
    <w:rsid w:val="474107F8"/>
    <w:rsid w:val="4757769D"/>
    <w:rsid w:val="4765449D"/>
    <w:rsid w:val="478830DC"/>
    <w:rsid w:val="47941AEC"/>
    <w:rsid w:val="479B7AF2"/>
    <w:rsid w:val="47BE1434"/>
    <w:rsid w:val="47C934CB"/>
    <w:rsid w:val="47CB4D90"/>
    <w:rsid w:val="47D35B1D"/>
    <w:rsid w:val="47D90A23"/>
    <w:rsid w:val="480F2B55"/>
    <w:rsid w:val="482C6E59"/>
    <w:rsid w:val="48336CEF"/>
    <w:rsid w:val="483D4D0E"/>
    <w:rsid w:val="486770B5"/>
    <w:rsid w:val="486A7D7D"/>
    <w:rsid w:val="487A64D2"/>
    <w:rsid w:val="487A7AA7"/>
    <w:rsid w:val="489B5F45"/>
    <w:rsid w:val="48C92ACC"/>
    <w:rsid w:val="48D043AA"/>
    <w:rsid w:val="48FE4AF3"/>
    <w:rsid w:val="49014D3C"/>
    <w:rsid w:val="49042524"/>
    <w:rsid w:val="492D6256"/>
    <w:rsid w:val="49522699"/>
    <w:rsid w:val="496518CB"/>
    <w:rsid w:val="496D53E2"/>
    <w:rsid w:val="497264A2"/>
    <w:rsid w:val="49A45581"/>
    <w:rsid w:val="4A1E32B4"/>
    <w:rsid w:val="4A4723F7"/>
    <w:rsid w:val="4AA00D12"/>
    <w:rsid w:val="4ABC064A"/>
    <w:rsid w:val="4B19415A"/>
    <w:rsid w:val="4B2A247C"/>
    <w:rsid w:val="4B747BF0"/>
    <w:rsid w:val="4B9325AD"/>
    <w:rsid w:val="4BA855D9"/>
    <w:rsid w:val="4BAF2FE2"/>
    <w:rsid w:val="4C142D06"/>
    <w:rsid w:val="4C9173EB"/>
    <w:rsid w:val="4C9351FF"/>
    <w:rsid w:val="4C94348D"/>
    <w:rsid w:val="4CAC57D0"/>
    <w:rsid w:val="4CD51174"/>
    <w:rsid w:val="4CD56BEB"/>
    <w:rsid w:val="4D063E75"/>
    <w:rsid w:val="4D086263"/>
    <w:rsid w:val="4D396644"/>
    <w:rsid w:val="4D426EF6"/>
    <w:rsid w:val="4D692C26"/>
    <w:rsid w:val="4D7E46C8"/>
    <w:rsid w:val="4D8E1851"/>
    <w:rsid w:val="4DA65AB9"/>
    <w:rsid w:val="4DB238C4"/>
    <w:rsid w:val="4DE26DC5"/>
    <w:rsid w:val="4DEA43F5"/>
    <w:rsid w:val="4E1B1B3B"/>
    <w:rsid w:val="4E1D50CF"/>
    <w:rsid w:val="4E382746"/>
    <w:rsid w:val="4E757C86"/>
    <w:rsid w:val="4E766EFC"/>
    <w:rsid w:val="4F112C7C"/>
    <w:rsid w:val="4F227E1E"/>
    <w:rsid w:val="4F2A4F45"/>
    <w:rsid w:val="4F3B1489"/>
    <w:rsid w:val="4F550FE7"/>
    <w:rsid w:val="4F65583B"/>
    <w:rsid w:val="4F74555F"/>
    <w:rsid w:val="4F7B6755"/>
    <w:rsid w:val="4F822AB5"/>
    <w:rsid w:val="4F89455C"/>
    <w:rsid w:val="4FF17A09"/>
    <w:rsid w:val="502C01D5"/>
    <w:rsid w:val="502E4BE4"/>
    <w:rsid w:val="50556700"/>
    <w:rsid w:val="507136D8"/>
    <w:rsid w:val="50875955"/>
    <w:rsid w:val="50BB3508"/>
    <w:rsid w:val="50D864F8"/>
    <w:rsid w:val="50E36687"/>
    <w:rsid w:val="514A61DF"/>
    <w:rsid w:val="51574742"/>
    <w:rsid w:val="516321D2"/>
    <w:rsid w:val="51762668"/>
    <w:rsid w:val="518A37BE"/>
    <w:rsid w:val="51A12075"/>
    <w:rsid w:val="51AA6111"/>
    <w:rsid w:val="51B77516"/>
    <w:rsid w:val="51E2114D"/>
    <w:rsid w:val="51FE49E6"/>
    <w:rsid w:val="52097FE6"/>
    <w:rsid w:val="521D2770"/>
    <w:rsid w:val="52677F9B"/>
    <w:rsid w:val="52D43736"/>
    <w:rsid w:val="52F0781D"/>
    <w:rsid w:val="536A5986"/>
    <w:rsid w:val="53B05CC1"/>
    <w:rsid w:val="53CB2D16"/>
    <w:rsid w:val="53F34E24"/>
    <w:rsid w:val="540227AD"/>
    <w:rsid w:val="541F4BC9"/>
    <w:rsid w:val="54355703"/>
    <w:rsid w:val="543966DC"/>
    <w:rsid w:val="54A112E4"/>
    <w:rsid w:val="54B46736"/>
    <w:rsid w:val="54EB7440"/>
    <w:rsid w:val="54ED4743"/>
    <w:rsid w:val="5510501D"/>
    <w:rsid w:val="551E27A4"/>
    <w:rsid w:val="55520302"/>
    <w:rsid w:val="55522874"/>
    <w:rsid w:val="556F044C"/>
    <w:rsid w:val="55703223"/>
    <w:rsid w:val="55821A7A"/>
    <w:rsid w:val="55925A5D"/>
    <w:rsid w:val="55BF5AF1"/>
    <w:rsid w:val="55D13C49"/>
    <w:rsid w:val="55D952DC"/>
    <w:rsid w:val="55DE6B2E"/>
    <w:rsid w:val="56267951"/>
    <w:rsid w:val="56340595"/>
    <w:rsid w:val="56640695"/>
    <w:rsid w:val="567B0DBF"/>
    <w:rsid w:val="56971EFE"/>
    <w:rsid w:val="56F21DA8"/>
    <w:rsid w:val="573F7C34"/>
    <w:rsid w:val="574256A3"/>
    <w:rsid w:val="57516149"/>
    <w:rsid w:val="57806C8F"/>
    <w:rsid w:val="57AA4746"/>
    <w:rsid w:val="57E95800"/>
    <w:rsid w:val="58202C6C"/>
    <w:rsid w:val="586036E6"/>
    <w:rsid w:val="586508DC"/>
    <w:rsid w:val="5890670F"/>
    <w:rsid w:val="58A20594"/>
    <w:rsid w:val="58A95FAC"/>
    <w:rsid w:val="58B57903"/>
    <w:rsid w:val="58D1231F"/>
    <w:rsid w:val="59516635"/>
    <w:rsid w:val="59804164"/>
    <w:rsid w:val="599001FB"/>
    <w:rsid w:val="599A7096"/>
    <w:rsid w:val="59AA3144"/>
    <w:rsid w:val="59B35383"/>
    <w:rsid w:val="59EF3ADE"/>
    <w:rsid w:val="59F556BF"/>
    <w:rsid w:val="5A0D6B24"/>
    <w:rsid w:val="5A56266C"/>
    <w:rsid w:val="5A585739"/>
    <w:rsid w:val="5A6B2F07"/>
    <w:rsid w:val="5A897972"/>
    <w:rsid w:val="5A9F6FF6"/>
    <w:rsid w:val="5AA73F53"/>
    <w:rsid w:val="5AB90568"/>
    <w:rsid w:val="5AF950FF"/>
    <w:rsid w:val="5B201D54"/>
    <w:rsid w:val="5B346A6F"/>
    <w:rsid w:val="5B547C72"/>
    <w:rsid w:val="5BAF2D7D"/>
    <w:rsid w:val="5BB52A74"/>
    <w:rsid w:val="5C011F6B"/>
    <w:rsid w:val="5C0C55F4"/>
    <w:rsid w:val="5C997D0E"/>
    <w:rsid w:val="5C9D203B"/>
    <w:rsid w:val="5CD37085"/>
    <w:rsid w:val="5CE4694A"/>
    <w:rsid w:val="5CE57CC5"/>
    <w:rsid w:val="5D0F13B7"/>
    <w:rsid w:val="5D123082"/>
    <w:rsid w:val="5D361445"/>
    <w:rsid w:val="5D4B7D21"/>
    <w:rsid w:val="5D51546C"/>
    <w:rsid w:val="5D720CCD"/>
    <w:rsid w:val="5D926BF3"/>
    <w:rsid w:val="5DFD5C29"/>
    <w:rsid w:val="5E024790"/>
    <w:rsid w:val="5E2F3B22"/>
    <w:rsid w:val="5E36066C"/>
    <w:rsid w:val="5E6312EF"/>
    <w:rsid w:val="5E696DA9"/>
    <w:rsid w:val="5E73402E"/>
    <w:rsid w:val="5E916DC6"/>
    <w:rsid w:val="5E966EDA"/>
    <w:rsid w:val="5EA421D2"/>
    <w:rsid w:val="5EA5574A"/>
    <w:rsid w:val="5EBF60D3"/>
    <w:rsid w:val="5EE84B61"/>
    <w:rsid w:val="5F154283"/>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025F8"/>
    <w:rsid w:val="60EF63A9"/>
    <w:rsid w:val="60F96B86"/>
    <w:rsid w:val="611F6C38"/>
    <w:rsid w:val="61317CA1"/>
    <w:rsid w:val="61323D55"/>
    <w:rsid w:val="6151669E"/>
    <w:rsid w:val="615C1F79"/>
    <w:rsid w:val="61677251"/>
    <w:rsid w:val="617F1EC9"/>
    <w:rsid w:val="618A1653"/>
    <w:rsid w:val="619E452D"/>
    <w:rsid w:val="61CD6A33"/>
    <w:rsid w:val="621613A1"/>
    <w:rsid w:val="621A7B9F"/>
    <w:rsid w:val="621B2D69"/>
    <w:rsid w:val="6240236F"/>
    <w:rsid w:val="6242676C"/>
    <w:rsid w:val="625F7F39"/>
    <w:rsid w:val="628C0EF2"/>
    <w:rsid w:val="62D31403"/>
    <w:rsid w:val="62F63BA8"/>
    <w:rsid w:val="63315396"/>
    <w:rsid w:val="63323300"/>
    <w:rsid w:val="638F6E54"/>
    <w:rsid w:val="63A268F8"/>
    <w:rsid w:val="642709DA"/>
    <w:rsid w:val="64337256"/>
    <w:rsid w:val="6442293D"/>
    <w:rsid w:val="644B4D1A"/>
    <w:rsid w:val="64712DE3"/>
    <w:rsid w:val="64740E26"/>
    <w:rsid w:val="647F3FB6"/>
    <w:rsid w:val="64A33C7E"/>
    <w:rsid w:val="64D92088"/>
    <w:rsid w:val="651F7B49"/>
    <w:rsid w:val="652A71E1"/>
    <w:rsid w:val="653D2C5C"/>
    <w:rsid w:val="65877C6F"/>
    <w:rsid w:val="6592087B"/>
    <w:rsid w:val="659B0B75"/>
    <w:rsid w:val="65B31043"/>
    <w:rsid w:val="65B52615"/>
    <w:rsid w:val="65CC18AA"/>
    <w:rsid w:val="65CC29BB"/>
    <w:rsid w:val="65DD4684"/>
    <w:rsid w:val="65E678B2"/>
    <w:rsid w:val="65F70A31"/>
    <w:rsid w:val="6631651A"/>
    <w:rsid w:val="665C64A3"/>
    <w:rsid w:val="66A3422A"/>
    <w:rsid w:val="66B53A58"/>
    <w:rsid w:val="670770AF"/>
    <w:rsid w:val="670B1614"/>
    <w:rsid w:val="671C3E1F"/>
    <w:rsid w:val="673671B6"/>
    <w:rsid w:val="679E5CC9"/>
    <w:rsid w:val="67A255E9"/>
    <w:rsid w:val="67B51122"/>
    <w:rsid w:val="67EA2641"/>
    <w:rsid w:val="67ED2EF4"/>
    <w:rsid w:val="68180F46"/>
    <w:rsid w:val="682F42B1"/>
    <w:rsid w:val="684433BD"/>
    <w:rsid w:val="685F1A8F"/>
    <w:rsid w:val="686C7C26"/>
    <w:rsid w:val="68A100CE"/>
    <w:rsid w:val="68F972EC"/>
    <w:rsid w:val="690502DF"/>
    <w:rsid w:val="690C19C8"/>
    <w:rsid w:val="690D5430"/>
    <w:rsid w:val="690E060C"/>
    <w:rsid w:val="693B54F1"/>
    <w:rsid w:val="69494FEB"/>
    <w:rsid w:val="695B5278"/>
    <w:rsid w:val="695C1E70"/>
    <w:rsid w:val="69A30C1D"/>
    <w:rsid w:val="69A43876"/>
    <w:rsid w:val="69D456C6"/>
    <w:rsid w:val="69E97DDB"/>
    <w:rsid w:val="6A135C12"/>
    <w:rsid w:val="6A352B3F"/>
    <w:rsid w:val="6A4F25EA"/>
    <w:rsid w:val="6A4F357E"/>
    <w:rsid w:val="6A997C02"/>
    <w:rsid w:val="6AB46A00"/>
    <w:rsid w:val="6AC13D28"/>
    <w:rsid w:val="6AC74005"/>
    <w:rsid w:val="6ACE6ADE"/>
    <w:rsid w:val="6AFC56EC"/>
    <w:rsid w:val="6B022267"/>
    <w:rsid w:val="6B0B2F99"/>
    <w:rsid w:val="6B172F73"/>
    <w:rsid w:val="6B355B53"/>
    <w:rsid w:val="6B417257"/>
    <w:rsid w:val="6B4B7EB5"/>
    <w:rsid w:val="6B571981"/>
    <w:rsid w:val="6B6A6D1B"/>
    <w:rsid w:val="6B9D5304"/>
    <w:rsid w:val="6B9F402D"/>
    <w:rsid w:val="6BA60971"/>
    <w:rsid w:val="6C0C111A"/>
    <w:rsid w:val="6C1246CD"/>
    <w:rsid w:val="6C2A6CF3"/>
    <w:rsid w:val="6C3B4B18"/>
    <w:rsid w:val="6C4F6F79"/>
    <w:rsid w:val="6C79671F"/>
    <w:rsid w:val="6C7C30B4"/>
    <w:rsid w:val="6CB86285"/>
    <w:rsid w:val="6CC33109"/>
    <w:rsid w:val="6CF257A5"/>
    <w:rsid w:val="6CF35E8D"/>
    <w:rsid w:val="6D1556D9"/>
    <w:rsid w:val="6D244487"/>
    <w:rsid w:val="6D2D03EF"/>
    <w:rsid w:val="6D2F7ABE"/>
    <w:rsid w:val="6D391B13"/>
    <w:rsid w:val="6D483959"/>
    <w:rsid w:val="6D67629B"/>
    <w:rsid w:val="6DDB43D6"/>
    <w:rsid w:val="6DE82FEC"/>
    <w:rsid w:val="6DEE5233"/>
    <w:rsid w:val="6DFB4C85"/>
    <w:rsid w:val="6E035226"/>
    <w:rsid w:val="6E150708"/>
    <w:rsid w:val="6E51333A"/>
    <w:rsid w:val="6E8C4BD4"/>
    <w:rsid w:val="6E8C7D1B"/>
    <w:rsid w:val="6E9A62CD"/>
    <w:rsid w:val="6EF05607"/>
    <w:rsid w:val="6EFF2AF4"/>
    <w:rsid w:val="6F26747E"/>
    <w:rsid w:val="6F4B2733"/>
    <w:rsid w:val="6F672190"/>
    <w:rsid w:val="6F935AB9"/>
    <w:rsid w:val="6FA03FE4"/>
    <w:rsid w:val="6FA57DD4"/>
    <w:rsid w:val="6FAD082E"/>
    <w:rsid w:val="6FF7731A"/>
    <w:rsid w:val="7020396B"/>
    <w:rsid w:val="70361336"/>
    <w:rsid w:val="703D6E4C"/>
    <w:rsid w:val="706218B6"/>
    <w:rsid w:val="708D384C"/>
    <w:rsid w:val="70B721CD"/>
    <w:rsid w:val="70D03DDE"/>
    <w:rsid w:val="70EC26AD"/>
    <w:rsid w:val="70F65CA1"/>
    <w:rsid w:val="71247BFB"/>
    <w:rsid w:val="713A5566"/>
    <w:rsid w:val="714B36FE"/>
    <w:rsid w:val="714E7991"/>
    <w:rsid w:val="718D3A6A"/>
    <w:rsid w:val="71A510EB"/>
    <w:rsid w:val="7229089B"/>
    <w:rsid w:val="723E2326"/>
    <w:rsid w:val="72621910"/>
    <w:rsid w:val="7276107C"/>
    <w:rsid w:val="7279368A"/>
    <w:rsid w:val="72DB6B7A"/>
    <w:rsid w:val="72F6254D"/>
    <w:rsid w:val="730332B3"/>
    <w:rsid w:val="73505944"/>
    <w:rsid w:val="739971F2"/>
    <w:rsid w:val="73B75E63"/>
    <w:rsid w:val="73C87333"/>
    <w:rsid w:val="73F24638"/>
    <w:rsid w:val="74270EF1"/>
    <w:rsid w:val="742730B5"/>
    <w:rsid w:val="74615E28"/>
    <w:rsid w:val="746E439C"/>
    <w:rsid w:val="749B1B6F"/>
    <w:rsid w:val="74A042C8"/>
    <w:rsid w:val="75075989"/>
    <w:rsid w:val="754122BD"/>
    <w:rsid w:val="754B2E57"/>
    <w:rsid w:val="754F7A87"/>
    <w:rsid w:val="759C095C"/>
    <w:rsid w:val="75D457BF"/>
    <w:rsid w:val="75DC1164"/>
    <w:rsid w:val="75DD7025"/>
    <w:rsid w:val="75E110C6"/>
    <w:rsid w:val="75E76EBC"/>
    <w:rsid w:val="75E82954"/>
    <w:rsid w:val="760919A6"/>
    <w:rsid w:val="761E40A9"/>
    <w:rsid w:val="765B1CBB"/>
    <w:rsid w:val="765B42B0"/>
    <w:rsid w:val="765E0A59"/>
    <w:rsid w:val="76754D5B"/>
    <w:rsid w:val="767651F7"/>
    <w:rsid w:val="76791726"/>
    <w:rsid w:val="76A620E5"/>
    <w:rsid w:val="76BA3536"/>
    <w:rsid w:val="771475F7"/>
    <w:rsid w:val="77322953"/>
    <w:rsid w:val="774A0C27"/>
    <w:rsid w:val="777F344E"/>
    <w:rsid w:val="779641D7"/>
    <w:rsid w:val="77A61C1C"/>
    <w:rsid w:val="77DA2AEE"/>
    <w:rsid w:val="77EE5583"/>
    <w:rsid w:val="77F07F18"/>
    <w:rsid w:val="77FE10A5"/>
    <w:rsid w:val="78135D42"/>
    <w:rsid w:val="783C7071"/>
    <w:rsid w:val="78860752"/>
    <w:rsid w:val="78933D70"/>
    <w:rsid w:val="78B3623E"/>
    <w:rsid w:val="78C11CAD"/>
    <w:rsid w:val="791B72D4"/>
    <w:rsid w:val="792679B8"/>
    <w:rsid w:val="7984127B"/>
    <w:rsid w:val="799072CD"/>
    <w:rsid w:val="79B70D60"/>
    <w:rsid w:val="79C6048F"/>
    <w:rsid w:val="79CA28DC"/>
    <w:rsid w:val="79EF11D9"/>
    <w:rsid w:val="79F126DA"/>
    <w:rsid w:val="79F3466D"/>
    <w:rsid w:val="7A0364ED"/>
    <w:rsid w:val="7A12231F"/>
    <w:rsid w:val="7A157EC5"/>
    <w:rsid w:val="7A3B0502"/>
    <w:rsid w:val="7A452D9A"/>
    <w:rsid w:val="7A521FD1"/>
    <w:rsid w:val="7AAD4124"/>
    <w:rsid w:val="7ADA5298"/>
    <w:rsid w:val="7ADE758C"/>
    <w:rsid w:val="7AE3321F"/>
    <w:rsid w:val="7AF84320"/>
    <w:rsid w:val="7B1E56A7"/>
    <w:rsid w:val="7B4848AE"/>
    <w:rsid w:val="7B7F61CE"/>
    <w:rsid w:val="7B8576BE"/>
    <w:rsid w:val="7BBD3FB7"/>
    <w:rsid w:val="7BC42DCF"/>
    <w:rsid w:val="7BCE070B"/>
    <w:rsid w:val="7BE5263D"/>
    <w:rsid w:val="7BEE711D"/>
    <w:rsid w:val="7C0122DA"/>
    <w:rsid w:val="7C1911B5"/>
    <w:rsid w:val="7C20611D"/>
    <w:rsid w:val="7C3D78E1"/>
    <w:rsid w:val="7C6A598E"/>
    <w:rsid w:val="7CCB12D0"/>
    <w:rsid w:val="7CCB680E"/>
    <w:rsid w:val="7CCF7187"/>
    <w:rsid w:val="7CF616E6"/>
    <w:rsid w:val="7D0C68E9"/>
    <w:rsid w:val="7D376528"/>
    <w:rsid w:val="7D3E03FF"/>
    <w:rsid w:val="7D6E30FC"/>
    <w:rsid w:val="7D770149"/>
    <w:rsid w:val="7D945483"/>
    <w:rsid w:val="7D98477D"/>
    <w:rsid w:val="7DBB476A"/>
    <w:rsid w:val="7DC01F88"/>
    <w:rsid w:val="7DD134FE"/>
    <w:rsid w:val="7E0800D4"/>
    <w:rsid w:val="7E137B1E"/>
    <w:rsid w:val="7E19487F"/>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CE5107"/>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5C8DD7C"/>
  <w15:docId w15:val="{2C473C23-364A-44F5-852A-CA83F966E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Body Text" w:qFormat="1"/>
    <w:lsdException w:name="Subtitle" w:qFormat="1"/>
    <w:lsdException w:name="Dat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rPr>
  </w:style>
  <w:style w:type="paragraph" w:styleId="2">
    <w:name w:val="heading 2"/>
    <w:basedOn w:val="a1"/>
    <w:next w:val="a1"/>
    <w:link w:val="20"/>
    <w:qFormat/>
    <w:pPr>
      <w:spacing w:beforeLines="50" w:afterLines="50"/>
      <w:ind w:firstLineChars="200" w:firstLine="200"/>
      <w:outlineLvl w:val="1"/>
    </w:pPr>
    <w:rPr>
      <w:rFonts w:ascii="Arial" w:hAnsi="Arial"/>
      <w:b/>
      <w:bCs/>
      <w:szCs w:val="21"/>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a5"/>
    <w:qFormat/>
    <w:pPr>
      <w:spacing w:after="120"/>
    </w:pPr>
  </w:style>
  <w:style w:type="paragraph" w:styleId="a1">
    <w:name w:val="Body Text First Indent"/>
    <w:basedOn w:val="a0"/>
    <w:link w:val="a6"/>
    <w:qFormat/>
    <w:pPr>
      <w:ind w:firstLineChars="100" w:firstLine="420"/>
    </w:pPr>
  </w:style>
  <w:style w:type="paragraph" w:styleId="a7">
    <w:name w:val="annotation text"/>
    <w:basedOn w:val="a"/>
    <w:link w:val="a8"/>
    <w:qFormat/>
    <w:pPr>
      <w:jc w:val="left"/>
    </w:pPr>
  </w:style>
  <w:style w:type="paragraph" w:styleId="a9">
    <w:name w:val="Date"/>
    <w:basedOn w:val="a"/>
    <w:next w:val="a"/>
    <w:qFormat/>
    <w:pPr>
      <w:ind w:leftChars="2500" w:left="100"/>
    </w:pPr>
    <w:rPr>
      <w:sz w:val="20"/>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0">
    <w:name w:val="Normal (Web)"/>
    <w:qFormat/>
    <w:pPr>
      <w:spacing w:before="100" w:beforeAutospacing="1" w:after="100" w:afterAutospacing="1"/>
    </w:pPr>
    <w:rPr>
      <w:rFonts w:ascii="宋体" w:hAnsi="宋体"/>
      <w:sz w:val="24"/>
    </w:rPr>
  </w:style>
  <w:style w:type="paragraph" w:styleId="af1">
    <w:name w:val="Title"/>
    <w:basedOn w:val="a"/>
    <w:next w:val="a"/>
    <w:link w:val="af2"/>
    <w:qFormat/>
    <w:pPr>
      <w:spacing w:before="240" w:after="60"/>
      <w:jc w:val="center"/>
      <w:outlineLvl w:val="0"/>
    </w:pPr>
    <w:rPr>
      <w:rFonts w:ascii="Cambria" w:hAnsi="Cambria"/>
      <w:b/>
      <w:bCs/>
      <w:sz w:val="32"/>
      <w:szCs w:val="32"/>
    </w:rPr>
  </w:style>
  <w:style w:type="table" w:styleId="af3">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2"/>
    <w:qFormat/>
  </w:style>
  <w:style w:type="character" w:styleId="af5">
    <w:name w:val="annotation reference"/>
    <w:qFormat/>
    <w:rPr>
      <w:sz w:val="21"/>
      <w:szCs w:val="21"/>
    </w:rPr>
  </w:style>
  <w:style w:type="character" w:customStyle="1" w:styleId="af">
    <w:name w:val="页眉 字符"/>
    <w:basedOn w:val="a2"/>
    <w:link w:val="ae"/>
    <w:qFormat/>
    <w:rPr>
      <w:kern w:val="2"/>
      <w:sz w:val="18"/>
      <w:szCs w:val="18"/>
    </w:rPr>
  </w:style>
  <w:style w:type="character" w:customStyle="1" w:styleId="ad">
    <w:name w:val="页脚 字符"/>
    <w:basedOn w:val="a2"/>
    <w:link w:val="ac"/>
    <w:uiPriority w:val="99"/>
    <w:qFormat/>
    <w:rPr>
      <w:kern w:val="2"/>
      <w:sz w:val="18"/>
      <w:szCs w:val="18"/>
    </w:rPr>
  </w:style>
  <w:style w:type="character" w:customStyle="1" w:styleId="20">
    <w:name w:val="标题 2 字符"/>
    <w:basedOn w:val="a2"/>
    <w:link w:val="2"/>
    <w:qFormat/>
    <w:rPr>
      <w:rFonts w:ascii="Arial" w:hAnsi="Arial"/>
      <w:b/>
      <w:bCs/>
      <w:kern w:val="2"/>
      <w:sz w:val="21"/>
      <w:szCs w:val="21"/>
    </w:rPr>
  </w:style>
  <w:style w:type="character" w:customStyle="1" w:styleId="a5">
    <w:name w:val="正文文本 字符"/>
    <w:basedOn w:val="a2"/>
    <w:link w:val="a0"/>
    <w:qFormat/>
    <w:rPr>
      <w:kern w:val="2"/>
      <w:sz w:val="21"/>
    </w:rPr>
  </w:style>
  <w:style w:type="character" w:customStyle="1" w:styleId="a6">
    <w:name w:val="正文文本首行缩进 字符"/>
    <w:basedOn w:val="a5"/>
    <w:link w:val="a1"/>
    <w:qFormat/>
    <w:rPr>
      <w:kern w:val="2"/>
      <w:sz w:val="21"/>
    </w:rPr>
  </w:style>
  <w:style w:type="character" w:customStyle="1" w:styleId="af2">
    <w:name w:val="标题 字符"/>
    <w:basedOn w:val="a2"/>
    <w:link w:val="af1"/>
    <w:qFormat/>
    <w:rPr>
      <w:rFonts w:ascii="Cambria" w:hAnsi="Cambria"/>
      <w:b/>
      <w:bCs/>
      <w:kern w:val="2"/>
      <w:sz w:val="32"/>
      <w:szCs w:val="32"/>
    </w:rPr>
  </w:style>
  <w:style w:type="character" w:customStyle="1" w:styleId="30">
    <w:name w:val="标题 3 字符"/>
    <w:basedOn w:val="a2"/>
    <w:link w:val="3"/>
    <w:qFormat/>
    <w:rPr>
      <w:b/>
      <w:bCs/>
      <w:kern w:val="2"/>
      <w:sz w:val="32"/>
      <w:szCs w:val="32"/>
    </w:rPr>
  </w:style>
  <w:style w:type="paragraph" w:customStyle="1" w:styleId="Style1">
    <w:name w:val="_Style 1"/>
    <w:basedOn w:val="a"/>
    <w:uiPriority w:val="34"/>
    <w:qFormat/>
    <w:pPr>
      <w:ind w:firstLineChars="200" w:firstLine="420"/>
    </w:pPr>
  </w:style>
  <w:style w:type="character" w:customStyle="1" w:styleId="ab">
    <w:name w:val="批注框文本 字符"/>
    <w:basedOn w:val="a2"/>
    <w:link w:val="aa"/>
    <w:qFormat/>
    <w:rPr>
      <w:kern w:val="2"/>
      <w:sz w:val="18"/>
      <w:szCs w:val="18"/>
    </w:rPr>
  </w:style>
  <w:style w:type="paragraph" w:customStyle="1" w:styleId="1">
    <w:name w:val="列表段落1"/>
    <w:basedOn w:val="a"/>
    <w:uiPriority w:val="99"/>
    <w:qFormat/>
    <w:pPr>
      <w:ind w:firstLineChars="200" w:firstLine="420"/>
    </w:pPr>
  </w:style>
  <w:style w:type="character" w:customStyle="1" w:styleId="font21">
    <w:name w:val="font21"/>
    <w:basedOn w:val="a2"/>
    <w:qFormat/>
    <w:rPr>
      <w:rFonts w:ascii="FangSong_GB2312" w:eastAsia="FangSong_GB2312" w:cs="FangSong_GB2312" w:hint="default"/>
      <w:b/>
      <w:color w:val="4472C4"/>
      <w:sz w:val="21"/>
      <w:szCs w:val="21"/>
      <w:u w:val="none"/>
    </w:rPr>
  </w:style>
  <w:style w:type="paragraph" w:customStyle="1" w:styleId="4">
    <w:name w:val="列出段落4"/>
    <w:basedOn w:val="a"/>
    <w:uiPriority w:val="99"/>
    <w:qFormat/>
    <w:pPr>
      <w:ind w:firstLineChars="200" w:firstLine="420"/>
    </w:pPr>
    <w:rPr>
      <w:szCs w:val="24"/>
    </w:rPr>
  </w:style>
  <w:style w:type="paragraph" w:customStyle="1" w:styleId="HtmlNormal">
    <w:name w:val="HtmlNormal"/>
    <w:basedOn w:val="a"/>
    <w:qFormat/>
    <w:pPr>
      <w:jc w:val="left"/>
      <w:textAlignment w:val="baseline"/>
    </w:pPr>
    <w:rPr>
      <w:kern w:val="0"/>
      <w:sz w:val="24"/>
      <w:szCs w:val="22"/>
    </w:rPr>
  </w:style>
  <w:style w:type="character" w:customStyle="1" w:styleId="NormalCharacter">
    <w:name w:val="NormalCharacter"/>
    <w:qFormat/>
  </w:style>
  <w:style w:type="paragraph" w:customStyle="1" w:styleId="40">
    <w:name w:val="列表段落4"/>
    <w:basedOn w:val="a"/>
    <w:uiPriority w:val="99"/>
    <w:qFormat/>
    <w:pPr>
      <w:ind w:firstLineChars="200" w:firstLine="420"/>
    </w:pPr>
  </w:style>
  <w:style w:type="character" w:customStyle="1" w:styleId="a8">
    <w:name w:val="批注文字 字符"/>
    <w:basedOn w:val="a2"/>
    <w:link w:val="a7"/>
    <w:qFormat/>
    <w:rsid w:val="00033DE0"/>
    <w:rPr>
      <w:kern w:val="2"/>
      <w:sz w:val="21"/>
    </w:rPr>
  </w:style>
  <w:style w:type="paragraph" w:styleId="af6">
    <w:name w:val="List Paragraph"/>
    <w:basedOn w:val="a"/>
    <w:uiPriority w:val="99"/>
    <w:rsid w:val="00B54D0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19</Pages>
  <Words>8212</Words>
  <Characters>1869</Characters>
  <Application>Microsoft Office Word</Application>
  <DocSecurity>0</DocSecurity>
  <Lines>15</Lines>
  <Paragraphs>20</Paragraphs>
  <ScaleCrop>false</ScaleCrop>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高晶</dc:creator>
  <cp:lastModifiedBy>李欢</cp:lastModifiedBy>
  <cp:revision>15</cp:revision>
  <cp:lastPrinted>2021-07-20T08:52:00Z</cp:lastPrinted>
  <dcterms:created xsi:type="dcterms:W3CDTF">2021-07-12T07:44:00Z</dcterms:created>
  <dcterms:modified xsi:type="dcterms:W3CDTF">2022-12-30T03:56:00Z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324469982_embed</vt:lpwstr>
  </property>
  <property fmtid="{D5CDD505-2E9C-101B-9397-08002B2CF9AE}" pid="4" name="ICV">
    <vt:lpwstr>5F993C77403F4E8E972FD8348B43A701</vt:lpwstr>
  </property>
</Properties>
</file>