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E2C" w:rsidRDefault="00FA2E2C" w:rsidP="00FA2E2C">
      <w:pPr>
        <w:pStyle w:val="1"/>
        <w:rPr>
          <w:rFonts w:ascii="宋体" w:eastAsia="宋体" w:hAnsi="宋体" w:cs="宋体"/>
          <w:b/>
          <w:bCs/>
          <w:color w:val="auto"/>
          <w:sz w:val="44"/>
          <w:szCs w:val="44"/>
        </w:rPr>
      </w:pPr>
      <w:bookmarkStart w:id="0" w:name="_Toc26667"/>
      <w:bookmarkStart w:id="1" w:name="_Toc520"/>
      <w:bookmarkStart w:id="2" w:name="_Toc7905"/>
      <w:bookmarkStart w:id="3" w:name="_Toc523382773"/>
      <w:bookmarkStart w:id="4" w:name="_Toc7355"/>
      <w:bookmarkStart w:id="5" w:name="_Toc23104"/>
      <w:bookmarkStart w:id="6" w:name="_Toc522180699"/>
      <w:bookmarkStart w:id="7" w:name="_Toc3168"/>
      <w:bookmarkStart w:id="8" w:name="_Toc29280"/>
      <w:bookmarkStart w:id="9" w:name="_Toc21393"/>
      <w:r>
        <w:rPr>
          <w:rFonts w:ascii="宋体" w:eastAsia="宋体" w:hAnsi="宋体" w:cs="宋体" w:hint="eastAsia"/>
          <w:b/>
          <w:bCs/>
          <w:color w:val="auto"/>
          <w:sz w:val="44"/>
          <w:szCs w:val="44"/>
        </w:rPr>
        <w:t>比选公告</w:t>
      </w:r>
      <w:bookmarkEnd w:id="0"/>
      <w:bookmarkEnd w:id="1"/>
      <w:bookmarkEnd w:id="2"/>
      <w:bookmarkEnd w:id="3"/>
      <w:bookmarkEnd w:id="4"/>
      <w:bookmarkEnd w:id="5"/>
      <w:bookmarkEnd w:id="6"/>
      <w:bookmarkEnd w:id="7"/>
      <w:bookmarkEnd w:id="8"/>
      <w:bookmarkEnd w:id="9"/>
    </w:p>
    <w:p w:rsidR="00F43DE1" w:rsidRDefault="00F43DE1" w:rsidP="00F43DE1">
      <w:pPr>
        <w:pStyle w:val="a1"/>
        <w:ind w:firstLine="0"/>
        <w:rPr>
          <w:rFonts w:ascii="方正小标宋_GBK" w:eastAsia="方正小标宋_GBK" w:hAnsi="仿宋_GB2312" w:cs="仿宋_GB2312"/>
          <w:b/>
          <w:bCs/>
          <w:kern w:val="2"/>
          <w:sz w:val="36"/>
          <w:szCs w:val="36"/>
        </w:rPr>
      </w:pPr>
      <w:bookmarkStart w:id="10" w:name="_Toc8442"/>
      <w:bookmarkStart w:id="11" w:name="_Toc3565"/>
      <w:bookmarkStart w:id="12" w:name="_Toc523382775"/>
      <w:bookmarkStart w:id="13" w:name="_Toc6358"/>
      <w:bookmarkStart w:id="14" w:name="_Toc522180701"/>
      <w:bookmarkStart w:id="15" w:name="_Toc25795"/>
      <w:r w:rsidRPr="00F43DE1">
        <w:rPr>
          <w:rFonts w:ascii="方正小标宋_GBK" w:eastAsia="方正小标宋_GBK" w:hAnsi="仿宋_GB2312" w:cs="仿宋_GB2312"/>
          <w:b/>
          <w:bCs/>
          <w:kern w:val="2"/>
          <w:sz w:val="36"/>
          <w:szCs w:val="36"/>
        </w:rPr>
        <w:t>双堰公交站场及上盖开发项目标识标牌及车库划线</w:t>
      </w:r>
    </w:p>
    <w:p w:rsidR="00FA2E2C" w:rsidRDefault="00FA2E2C" w:rsidP="00F43DE1">
      <w:pPr>
        <w:pStyle w:val="a1"/>
        <w:ind w:firstLineChars="200" w:firstLine="422"/>
        <w:rPr>
          <w:rFonts w:ascii="宋体" w:eastAsia="宋体" w:hAnsi="宋体" w:cs="宋体"/>
          <w:b/>
          <w:bCs/>
          <w:color w:val="auto"/>
          <w:sz w:val="21"/>
          <w:szCs w:val="21"/>
        </w:rPr>
      </w:pPr>
      <w:r>
        <w:rPr>
          <w:rFonts w:ascii="宋体" w:eastAsia="宋体" w:hAnsi="宋体" w:cs="宋体" w:hint="eastAsia"/>
          <w:b/>
          <w:bCs/>
          <w:color w:val="auto"/>
          <w:sz w:val="21"/>
          <w:szCs w:val="21"/>
        </w:rPr>
        <w:t>一、项目概况与招标范围</w:t>
      </w:r>
      <w:bookmarkEnd w:id="10"/>
      <w:bookmarkEnd w:id="11"/>
      <w:bookmarkEnd w:id="12"/>
      <w:bookmarkEnd w:id="13"/>
      <w:bookmarkEnd w:id="14"/>
      <w:bookmarkEnd w:id="15"/>
    </w:p>
    <w:p w:rsidR="00483C02" w:rsidRDefault="00483C02" w:rsidP="00483C02">
      <w:pPr>
        <w:snapToGrid w:val="0"/>
        <w:spacing w:after="0" w:line="360" w:lineRule="auto"/>
        <w:ind w:firstLineChars="200" w:firstLine="420"/>
        <w:rPr>
          <w:rFonts w:eastAsia="宋体" w:hAnsi="宋体" w:cs="宋体"/>
          <w:color w:val="auto"/>
          <w:sz w:val="21"/>
          <w:szCs w:val="21"/>
        </w:rPr>
      </w:pPr>
      <w:bookmarkStart w:id="16" w:name="_Toc523382777"/>
      <w:bookmarkStart w:id="17" w:name="_Toc18649"/>
      <w:bookmarkStart w:id="18" w:name="_Toc28765"/>
      <w:bookmarkStart w:id="19" w:name="_Toc522180703"/>
      <w:bookmarkStart w:id="20" w:name="_Toc23248"/>
      <w:bookmarkStart w:id="21" w:name="_Toc4142"/>
      <w:bookmarkStart w:id="22" w:name="_Toc25537"/>
      <w:bookmarkStart w:id="23" w:name="_Toc18154"/>
      <w:bookmarkStart w:id="24" w:name="_Toc28815"/>
      <w:bookmarkStart w:id="25" w:name="_Toc28461"/>
      <w:r w:rsidRPr="00483C02">
        <w:rPr>
          <w:rFonts w:eastAsia="宋体" w:hAnsi="宋体" w:cs="宋体" w:hint="eastAsia"/>
          <w:color w:val="auto"/>
          <w:sz w:val="21"/>
          <w:szCs w:val="21"/>
        </w:rPr>
        <w:t>双堰公交站场及上盖开发项目位于两江新区礼嘉组团，建设用地约</w:t>
      </w:r>
      <w:r w:rsidRPr="00483C02">
        <w:rPr>
          <w:rFonts w:eastAsia="宋体" w:hAnsi="宋体" w:cs="宋体" w:hint="eastAsia"/>
          <w:color w:val="auto"/>
          <w:sz w:val="21"/>
          <w:szCs w:val="21"/>
        </w:rPr>
        <w:t>19137.3m2</w:t>
      </w:r>
      <w:r w:rsidRPr="00483C02">
        <w:rPr>
          <w:rFonts w:eastAsia="宋体" w:hAnsi="宋体" w:cs="宋体" w:hint="eastAsia"/>
          <w:color w:val="auto"/>
          <w:sz w:val="21"/>
          <w:szCs w:val="21"/>
        </w:rPr>
        <w:t>，总建筑面积</w:t>
      </w:r>
      <w:r w:rsidRPr="00483C02">
        <w:rPr>
          <w:rFonts w:eastAsia="宋体" w:hAnsi="宋体" w:cs="宋体" w:hint="eastAsia"/>
          <w:color w:val="auto"/>
          <w:sz w:val="21"/>
          <w:szCs w:val="21"/>
        </w:rPr>
        <w:t>85198m2</w:t>
      </w:r>
      <w:r w:rsidRPr="00483C02">
        <w:rPr>
          <w:rFonts w:eastAsia="宋体" w:hAnsi="宋体" w:cs="宋体" w:hint="eastAsia"/>
          <w:color w:val="auto"/>
          <w:sz w:val="21"/>
          <w:szCs w:val="21"/>
        </w:rPr>
        <w:t>。本次标识标牌及车库划线比选投资约</w:t>
      </w:r>
      <w:r w:rsidRPr="00483C02">
        <w:rPr>
          <w:rFonts w:eastAsia="宋体" w:hAnsi="宋体" w:cs="宋体" w:hint="eastAsia"/>
          <w:color w:val="auto"/>
          <w:sz w:val="21"/>
          <w:szCs w:val="21"/>
        </w:rPr>
        <w:t>120</w:t>
      </w:r>
      <w:r w:rsidRPr="00483C02">
        <w:rPr>
          <w:rFonts w:eastAsia="宋体" w:hAnsi="宋体" w:cs="宋体" w:hint="eastAsia"/>
          <w:color w:val="auto"/>
          <w:sz w:val="21"/>
          <w:szCs w:val="21"/>
        </w:rPr>
        <w:t>万元。</w:t>
      </w:r>
    </w:p>
    <w:p w:rsidR="00483C02" w:rsidRPr="00483C02" w:rsidRDefault="00AB7C9D" w:rsidP="00483C02">
      <w:pPr>
        <w:snapToGrid w:val="0"/>
        <w:spacing w:after="0" w:line="360" w:lineRule="auto"/>
        <w:ind w:firstLineChars="200" w:firstLine="420"/>
        <w:rPr>
          <w:rFonts w:eastAsia="宋体" w:hAnsi="宋体" w:cs="宋体"/>
          <w:color w:val="auto"/>
          <w:sz w:val="21"/>
          <w:szCs w:val="21"/>
        </w:rPr>
      </w:pPr>
      <w:r w:rsidRPr="00AB7C9D">
        <w:rPr>
          <w:rFonts w:eastAsia="宋体" w:hAnsi="宋体" w:cs="宋体"/>
          <w:color w:val="auto"/>
          <w:sz w:val="21"/>
          <w:szCs w:val="21"/>
        </w:rPr>
        <w:t>比选范围及内容</w:t>
      </w:r>
      <w:r w:rsidRPr="00AB7C9D">
        <w:rPr>
          <w:rFonts w:eastAsia="宋体" w:hAnsi="宋体" w:cs="宋体" w:hint="eastAsia"/>
          <w:color w:val="auto"/>
          <w:sz w:val="21"/>
          <w:szCs w:val="21"/>
        </w:rPr>
        <w:t>:</w:t>
      </w:r>
      <w:r w:rsidR="00483C02" w:rsidRPr="00483C02">
        <w:rPr>
          <w:rFonts w:eastAsia="宋体" w:hAnsi="宋体" w:cs="宋体" w:hint="eastAsia"/>
          <w:color w:val="auto"/>
          <w:sz w:val="21"/>
          <w:szCs w:val="21"/>
        </w:rPr>
        <w:t>本次比选为交钥匙工程，包含标识标牌及车库划线的施工图深化设计；包含标牌及车库划线（含车库交安设施）的制作安装；包括但不限于标识标牌的制作、运输、现场吊装、安装及电气工程（如有），包括车库划线、墙身喷涂以及交安设施的现场施工安装以及保证项目完工并投入使用的全部工作内容。</w:t>
      </w:r>
    </w:p>
    <w:p w:rsidR="00483C02" w:rsidRPr="00483C02" w:rsidRDefault="00483C02" w:rsidP="00483C02">
      <w:pPr>
        <w:snapToGrid w:val="0"/>
        <w:spacing w:after="0" w:line="360" w:lineRule="auto"/>
        <w:ind w:firstLineChars="200" w:firstLine="420"/>
        <w:rPr>
          <w:rFonts w:eastAsia="宋体" w:hAnsi="宋体" w:cs="宋体"/>
          <w:color w:val="auto"/>
          <w:sz w:val="21"/>
          <w:szCs w:val="21"/>
        </w:rPr>
      </w:pPr>
      <w:r w:rsidRPr="00483C02">
        <w:rPr>
          <w:rFonts w:eastAsia="宋体" w:hAnsi="宋体" w:cs="宋体" w:hint="eastAsia"/>
          <w:color w:val="auto"/>
          <w:sz w:val="21"/>
          <w:szCs w:val="21"/>
        </w:rPr>
        <w:t>其中标识标牌深化设计及施工范围为：商业部分、室外景观部分、换乘大厅及车库。不包含酒店和办公楼标识。</w:t>
      </w:r>
    </w:p>
    <w:p w:rsidR="00483C02" w:rsidRPr="00483C02" w:rsidRDefault="00483C02" w:rsidP="00483C02">
      <w:pPr>
        <w:snapToGrid w:val="0"/>
        <w:spacing w:after="0" w:line="360" w:lineRule="auto"/>
        <w:ind w:firstLineChars="200" w:firstLine="420"/>
        <w:rPr>
          <w:rFonts w:eastAsia="宋体" w:hAnsi="宋体" w:cs="宋体"/>
          <w:color w:val="auto"/>
          <w:sz w:val="21"/>
          <w:szCs w:val="21"/>
        </w:rPr>
      </w:pPr>
      <w:r w:rsidRPr="00483C02">
        <w:rPr>
          <w:rFonts w:eastAsia="宋体" w:hAnsi="宋体" w:cs="宋体" w:hint="eastAsia"/>
          <w:color w:val="auto"/>
          <w:sz w:val="21"/>
          <w:szCs w:val="21"/>
        </w:rPr>
        <w:t>车库划线深化设计及施工范围为：地下车库及墙身喷涂以及室外临时车位。不包含公交部分的车库划线和墙身喷涂。</w:t>
      </w:r>
    </w:p>
    <w:p w:rsidR="00FA2E2C" w:rsidRDefault="00FA2E2C" w:rsidP="00483C02">
      <w:pPr>
        <w:snapToGrid w:val="0"/>
        <w:spacing w:after="0" w:line="360" w:lineRule="auto"/>
        <w:ind w:firstLineChars="200" w:firstLine="422"/>
        <w:rPr>
          <w:rFonts w:ascii="宋体" w:eastAsia="宋体" w:hAnsi="宋体" w:cs="宋体"/>
          <w:b/>
          <w:bCs/>
          <w:color w:val="auto"/>
          <w:sz w:val="21"/>
          <w:szCs w:val="21"/>
        </w:rPr>
      </w:pPr>
      <w:r>
        <w:rPr>
          <w:rFonts w:ascii="宋体" w:eastAsia="宋体" w:hAnsi="宋体" w:cs="宋体" w:hint="eastAsia"/>
          <w:b/>
          <w:bCs/>
          <w:color w:val="auto"/>
          <w:sz w:val="21"/>
          <w:szCs w:val="21"/>
        </w:rPr>
        <w:t>二</w:t>
      </w:r>
      <w:r>
        <w:rPr>
          <w:rFonts w:ascii="宋体" w:eastAsia="宋体" w:hAnsi="宋体" w:cs="宋体" w:hint="eastAsia"/>
          <w:b/>
          <w:bCs/>
          <w:color w:val="auto"/>
          <w:kern w:val="0"/>
          <w:sz w:val="21"/>
          <w:szCs w:val="21"/>
        </w:rPr>
        <w:t>、资质要求及业绩要求</w:t>
      </w:r>
    </w:p>
    <w:p w:rsidR="003E1AB0" w:rsidRPr="00B83F2C" w:rsidRDefault="003E1AB0" w:rsidP="00B83F2C">
      <w:pPr>
        <w:snapToGrid w:val="0"/>
        <w:spacing w:after="0" w:line="360" w:lineRule="auto"/>
        <w:ind w:firstLineChars="200" w:firstLine="420"/>
        <w:rPr>
          <w:rFonts w:eastAsia="宋体" w:hAnsi="宋体" w:cs="宋体"/>
          <w:color w:val="auto"/>
          <w:sz w:val="21"/>
          <w:szCs w:val="21"/>
        </w:rPr>
      </w:pPr>
      <w:bookmarkStart w:id="26" w:name="_Toc14036"/>
      <w:bookmarkStart w:id="27" w:name="_Toc522728068"/>
      <w:bookmarkStart w:id="28" w:name="_Toc179632533"/>
      <w:bookmarkStart w:id="29" w:name="_Toc291776918"/>
      <w:bookmarkStart w:id="30" w:name="_Toc157499355"/>
      <w:bookmarkEnd w:id="16"/>
      <w:bookmarkEnd w:id="17"/>
      <w:bookmarkEnd w:id="18"/>
      <w:bookmarkEnd w:id="19"/>
      <w:bookmarkEnd w:id="20"/>
      <w:bookmarkEnd w:id="21"/>
      <w:bookmarkEnd w:id="22"/>
      <w:bookmarkEnd w:id="23"/>
      <w:bookmarkEnd w:id="24"/>
      <w:bookmarkEnd w:id="25"/>
      <w:r w:rsidRPr="00B83F2C">
        <w:rPr>
          <w:rFonts w:eastAsia="宋体" w:hAnsi="宋体" w:cs="宋体"/>
          <w:color w:val="auto"/>
          <w:sz w:val="21"/>
          <w:szCs w:val="21"/>
        </w:rPr>
        <w:t>1.</w:t>
      </w:r>
      <w:r w:rsidRPr="00B83F2C">
        <w:rPr>
          <w:rFonts w:eastAsia="宋体" w:hAnsi="宋体" w:cs="宋体"/>
          <w:color w:val="auto"/>
          <w:sz w:val="21"/>
          <w:szCs w:val="21"/>
        </w:rPr>
        <w:t>营业执照</w:t>
      </w:r>
    </w:p>
    <w:p w:rsidR="003E1AB0" w:rsidRPr="003E1AB0" w:rsidRDefault="003E1AB0" w:rsidP="003E1AB0">
      <w:pPr>
        <w:snapToGrid w:val="0"/>
        <w:spacing w:after="0" w:line="360" w:lineRule="auto"/>
        <w:ind w:firstLineChars="200" w:firstLine="420"/>
        <w:rPr>
          <w:rFonts w:eastAsia="宋体" w:hAnsi="宋体" w:cs="宋体"/>
          <w:color w:val="auto"/>
          <w:sz w:val="21"/>
          <w:szCs w:val="21"/>
        </w:rPr>
      </w:pPr>
      <w:r w:rsidRPr="003E1AB0">
        <w:rPr>
          <w:rFonts w:eastAsia="宋体" w:hAnsi="宋体" w:cs="宋体"/>
          <w:color w:val="auto"/>
          <w:sz w:val="21"/>
          <w:szCs w:val="21"/>
        </w:rPr>
        <w:t>具备独立法人资格，具备有效的营业执照</w:t>
      </w:r>
      <w:r w:rsidRPr="003E1AB0">
        <w:rPr>
          <w:rFonts w:eastAsia="宋体" w:hAnsi="宋体" w:cs="宋体" w:hint="eastAsia"/>
          <w:color w:val="auto"/>
          <w:sz w:val="21"/>
          <w:szCs w:val="21"/>
        </w:rPr>
        <w:t>；</w:t>
      </w:r>
    </w:p>
    <w:p w:rsidR="003E1AB0" w:rsidRPr="003E1AB0" w:rsidRDefault="00706C88" w:rsidP="003E1AB0">
      <w:pPr>
        <w:snapToGrid w:val="0"/>
        <w:spacing w:after="0" w:line="360" w:lineRule="auto"/>
        <w:ind w:firstLineChars="200" w:firstLine="420"/>
        <w:rPr>
          <w:rFonts w:eastAsia="宋体" w:hAnsi="宋体" w:cs="宋体"/>
          <w:color w:val="auto"/>
          <w:sz w:val="21"/>
          <w:szCs w:val="21"/>
        </w:rPr>
      </w:pPr>
      <w:r>
        <w:rPr>
          <w:rFonts w:eastAsia="宋体" w:hAnsi="宋体" w:cs="宋体" w:hint="eastAsia"/>
          <w:color w:val="auto"/>
          <w:sz w:val="21"/>
          <w:szCs w:val="21"/>
        </w:rPr>
        <w:t>2</w:t>
      </w:r>
      <w:r w:rsidR="003E1AB0" w:rsidRPr="003E1AB0">
        <w:rPr>
          <w:rFonts w:eastAsia="宋体" w:hAnsi="宋体" w:cs="宋体"/>
          <w:color w:val="auto"/>
          <w:sz w:val="21"/>
          <w:szCs w:val="21"/>
        </w:rPr>
        <w:t>.</w:t>
      </w:r>
      <w:r w:rsidR="003E1AB0" w:rsidRPr="003E1AB0">
        <w:rPr>
          <w:rFonts w:eastAsia="宋体" w:hAnsi="宋体" w:cs="宋体"/>
          <w:color w:val="auto"/>
          <w:sz w:val="21"/>
          <w:szCs w:val="21"/>
        </w:rPr>
        <w:t>业绩要求</w:t>
      </w:r>
    </w:p>
    <w:p w:rsidR="002839F0" w:rsidRPr="002839F0" w:rsidRDefault="002839F0" w:rsidP="002839F0">
      <w:pPr>
        <w:snapToGrid w:val="0"/>
        <w:spacing w:after="0" w:line="360" w:lineRule="auto"/>
        <w:ind w:firstLineChars="200" w:firstLine="420"/>
        <w:rPr>
          <w:rFonts w:eastAsia="宋体" w:hAnsi="宋体" w:cs="宋体"/>
          <w:color w:val="auto"/>
          <w:sz w:val="21"/>
          <w:szCs w:val="21"/>
        </w:rPr>
      </w:pPr>
      <w:r w:rsidRPr="002839F0">
        <w:rPr>
          <w:rFonts w:eastAsia="宋体" w:hAnsi="宋体" w:cs="宋体" w:hint="eastAsia"/>
          <w:color w:val="auto"/>
          <w:sz w:val="21"/>
          <w:szCs w:val="21"/>
        </w:rPr>
        <w:t>2018</w:t>
      </w:r>
      <w:r w:rsidRPr="002839F0">
        <w:rPr>
          <w:rFonts w:eastAsia="宋体" w:hAnsi="宋体" w:cs="宋体" w:hint="eastAsia"/>
          <w:color w:val="auto"/>
          <w:sz w:val="21"/>
          <w:szCs w:val="21"/>
        </w:rPr>
        <w:t>年</w:t>
      </w:r>
      <w:r w:rsidRPr="002839F0">
        <w:rPr>
          <w:rFonts w:eastAsia="宋体" w:hAnsi="宋体" w:cs="宋体" w:hint="eastAsia"/>
          <w:color w:val="auto"/>
          <w:sz w:val="21"/>
          <w:szCs w:val="21"/>
        </w:rPr>
        <w:t>1</w:t>
      </w:r>
      <w:r w:rsidRPr="002839F0">
        <w:rPr>
          <w:rFonts w:eastAsia="宋体" w:hAnsi="宋体" w:cs="宋体" w:hint="eastAsia"/>
          <w:color w:val="auto"/>
          <w:sz w:val="21"/>
          <w:szCs w:val="21"/>
        </w:rPr>
        <w:t>月</w:t>
      </w:r>
      <w:r w:rsidRPr="002839F0">
        <w:rPr>
          <w:rFonts w:eastAsia="宋体" w:hAnsi="宋体" w:cs="宋体" w:hint="eastAsia"/>
          <w:color w:val="auto"/>
          <w:sz w:val="21"/>
          <w:szCs w:val="21"/>
        </w:rPr>
        <w:t>1</w:t>
      </w:r>
      <w:r w:rsidRPr="002839F0">
        <w:rPr>
          <w:rFonts w:eastAsia="宋体" w:hAnsi="宋体" w:cs="宋体" w:hint="eastAsia"/>
          <w:color w:val="auto"/>
          <w:sz w:val="21"/>
          <w:szCs w:val="21"/>
        </w:rPr>
        <w:t>日起至比选截止日止（以合同签订时间为准），竞选人至少承担过</w:t>
      </w:r>
      <w:r w:rsidRPr="002839F0">
        <w:rPr>
          <w:rFonts w:eastAsia="宋体" w:hAnsi="宋体" w:cs="宋体" w:hint="eastAsia"/>
          <w:color w:val="auto"/>
          <w:sz w:val="21"/>
          <w:szCs w:val="21"/>
        </w:rPr>
        <w:t>5</w:t>
      </w:r>
      <w:r w:rsidRPr="002839F0">
        <w:rPr>
          <w:rFonts w:eastAsia="宋体" w:hAnsi="宋体" w:cs="宋体" w:hint="eastAsia"/>
          <w:color w:val="auto"/>
          <w:sz w:val="21"/>
          <w:szCs w:val="21"/>
        </w:rPr>
        <w:t>个合同金额</w:t>
      </w:r>
      <w:r w:rsidRPr="002839F0">
        <w:rPr>
          <w:rFonts w:eastAsia="宋体" w:hAnsi="宋体" w:cs="宋体" w:hint="eastAsia"/>
          <w:color w:val="auto"/>
          <w:sz w:val="21"/>
          <w:szCs w:val="21"/>
        </w:rPr>
        <w:t>90</w:t>
      </w:r>
      <w:r w:rsidRPr="002839F0">
        <w:rPr>
          <w:rFonts w:eastAsia="宋体" w:hAnsi="宋体" w:cs="宋体" w:hint="eastAsia"/>
          <w:color w:val="auto"/>
          <w:sz w:val="21"/>
          <w:szCs w:val="21"/>
        </w:rPr>
        <w:t>万元及以上的标识标牌及车库划线项目。</w:t>
      </w:r>
    </w:p>
    <w:p w:rsidR="002839F0" w:rsidRPr="002839F0" w:rsidRDefault="002839F0" w:rsidP="002839F0">
      <w:pPr>
        <w:snapToGrid w:val="0"/>
        <w:spacing w:after="0" w:line="360" w:lineRule="auto"/>
        <w:ind w:firstLineChars="200" w:firstLine="420"/>
        <w:rPr>
          <w:rFonts w:eastAsia="宋体" w:hAnsi="宋体" w:cs="宋体"/>
          <w:color w:val="auto"/>
          <w:sz w:val="21"/>
          <w:szCs w:val="21"/>
        </w:rPr>
      </w:pPr>
      <w:r w:rsidRPr="002839F0">
        <w:rPr>
          <w:rFonts w:eastAsia="宋体" w:hAnsi="宋体" w:cs="宋体" w:hint="eastAsia"/>
          <w:color w:val="auto"/>
          <w:sz w:val="21"/>
          <w:szCs w:val="21"/>
        </w:rPr>
        <w:t>提供业绩的合同复印件</w:t>
      </w:r>
      <w:r w:rsidRPr="002839F0">
        <w:rPr>
          <w:rFonts w:eastAsia="宋体" w:hAnsi="宋体" w:cs="宋体" w:hint="eastAsia"/>
          <w:color w:val="auto"/>
          <w:sz w:val="21"/>
          <w:szCs w:val="21"/>
        </w:rPr>
        <w:t>,</w:t>
      </w:r>
      <w:r w:rsidRPr="002839F0">
        <w:rPr>
          <w:rFonts w:eastAsia="宋体" w:hAnsi="宋体" w:cs="宋体" w:hint="eastAsia"/>
          <w:color w:val="auto"/>
          <w:sz w:val="21"/>
          <w:szCs w:val="21"/>
        </w:rPr>
        <w:t>同时提供合同原件备查。</w:t>
      </w:r>
    </w:p>
    <w:p w:rsidR="00706C88" w:rsidRPr="00706C88" w:rsidRDefault="00706C88" w:rsidP="00706C88">
      <w:pPr>
        <w:snapToGrid w:val="0"/>
        <w:spacing w:after="0" w:line="360" w:lineRule="auto"/>
        <w:ind w:firstLineChars="200" w:firstLine="420"/>
        <w:rPr>
          <w:rFonts w:eastAsia="宋体" w:hAnsi="宋体" w:cs="宋体"/>
          <w:color w:val="auto"/>
          <w:sz w:val="21"/>
          <w:szCs w:val="21"/>
        </w:rPr>
      </w:pPr>
      <w:r w:rsidRPr="00706C88">
        <w:rPr>
          <w:rFonts w:eastAsia="宋体" w:hAnsi="宋体" w:cs="宋体" w:hint="eastAsia"/>
          <w:color w:val="auto"/>
          <w:sz w:val="21"/>
          <w:szCs w:val="21"/>
        </w:rPr>
        <w:t>3.</w:t>
      </w:r>
      <w:r w:rsidRPr="00706C88">
        <w:rPr>
          <w:rFonts w:eastAsia="宋体" w:hAnsi="宋体" w:cs="宋体" w:hint="eastAsia"/>
          <w:color w:val="auto"/>
          <w:sz w:val="21"/>
          <w:szCs w:val="21"/>
        </w:rPr>
        <w:t>企业能力</w:t>
      </w:r>
    </w:p>
    <w:p w:rsidR="002839F0" w:rsidRPr="002839F0" w:rsidRDefault="002839F0" w:rsidP="002839F0">
      <w:pPr>
        <w:snapToGrid w:val="0"/>
        <w:spacing w:after="0" w:line="360" w:lineRule="auto"/>
        <w:ind w:firstLineChars="200" w:firstLine="420"/>
        <w:rPr>
          <w:rFonts w:eastAsia="宋体" w:hAnsi="宋体" w:cs="宋体"/>
          <w:color w:val="auto"/>
          <w:sz w:val="21"/>
          <w:szCs w:val="21"/>
        </w:rPr>
      </w:pPr>
      <w:r w:rsidRPr="002839F0">
        <w:rPr>
          <w:rFonts w:eastAsia="宋体" w:hAnsi="宋体" w:cs="宋体" w:hint="eastAsia"/>
          <w:color w:val="auto"/>
          <w:sz w:val="21"/>
          <w:szCs w:val="21"/>
        </w:rPr>
        <w:t>（</w:t>
      </w:r>
      <w:r w:rsidRPr="002839F0">
        <w:rPr>
          <w:rFonts w:eastAsia="宋体" w:hAnsi="宋体" w:cs="宋体" w:hint="eastAsia"/>
          <w:color w:val="auto"/>
          <w:sz w:val="21"/>
          <w:szCs w:val="21"/>
        </w:rPr>
        <w:t>1</w:t>
      </w:r>
      <w:r w:rsidRPr="002839F0">
        <w:rPr>
          <w:rFonts w:eastAsia="宋体" w:hAnsi="宋体" w:cs="宋体" w:hint="eastAsia"/>
          <w:color w:val="auto"/>
          <w:sz w:val="21"/>
          <w:szCs w:val="21"/>
        </w:rPr>
        <w:t>）竞选人具有固定制作或加工场地的。</w:t>
      </w:r>
    </w:p>
    <w:p w:rsidR="002839F0" w:rsidRPr="002839F0" w:rsidRDefault="002839F0" w:rsidP="002839F0">
      <w:pPr>
        <w:snapToGrid w:val="0"/>
        <w:spacing w:after="0" w:line="360" w:lineRule="auto"/>
        <w:ind w:firstLineChars="200" w:firstLine="420"/>
        <w:rPr>
          <w:rFonts w:eastAsia="宋体" w:hAnsi="宋体" w:cs="宋体"/>
          <w:color w:val="auto"/>
          <w:sz w:val="21"/>
          <w:szCs w:val="21"/>
        </w:rPr>
      </w:pPr>
      <w:r w:rsidRPr="002839F0">
        <w:rPr>
          <w:rFonts w:eastAsia="宋体" w:hAnsi="宋体" w:cs="宋体" w:hint="eastAsia"/>
          <w:color w:val="auto"/>
          <w:sz w:val="21"/>
          <w:szCs w:val="21"/>
        </w:rPr>
        <w:t>提供固定制作或加工场地自有产权证明或使用证明或租赁合同复印件。</w:t>
      </w:r>
    </w:p>
    <w:p w:rsidR="002839F0" w:rsidRPr="002839F0" w:rsidRDefault="002839F0" w:rsidP="002839F0">
      <w:pPr>
        <w:snapToGrid w:val="0"/>
        <w:spacing w:after="0" w:line="360" w:lineRule="auto"/>
        <w:ind w:firstLineChars="200" w:firstLine="420"/>
        <w:rPr>
          <w:rFonts w:eastAsia="宋体" w:hAnsi="宋体" w:cs="宋体"/>
          <w:color w:val="auto"/>
          <w:sz w:val="21"/>
          <w:szCs w:val="21"/>
        </w:rPr>
      </w:pPr>
      <w:r w:rsidRPr="002839F0">
        <w:rPr>
          <w:rFonts w:eastAsia="宋体" w:hAnsi="宋体" w:cs="宋体" w:hint="eastAsia"/>
          <w:color w:val="auto"/>
          <w:sz w:val="21"/>
          <w:szCs w:val="21"/>
        </w:rPr>
        <w:t>（</w:t>
      </w:r>
      <w:r w:rsidRPr="002839F0">
        <w:rPr>
          <w:rFonts w:eastAsia="宋体" w:hAnsi="宋体" w:cs="宋体" w:hint="eastAsia"/>
          <w:color w:val="auto"/>
          <w:sz w:val="21"/>
          <w:szCs w:val="21"/>
        </w:rPr>
        <w:t>2</w:t>
      </w:r>
      <w:r w:rsidRPr="002839F0">
        <w:rPr>
          <w:rFonts w:eastAsia="宋体" w:hAnsi="宋体" w:cs="宋体" w:hint="eastAsia"/>
          <w:color w:val="auto"/>
          <w:sz w:val="21"/>
          <w:szCs w:val="21"/>
        </w:rPr>
        <w:t>）竞选人具有自有生产设备，包括激光切割机、剪板机、折弯机、丝网印刷机。</w:t>
      </w:r>
    </w:p>
    <w:p w:rsidR="002839F0" w:rsidRDefault="002839F0" w:rsidP="002839F0">
      <w:pPr>
        <w:snapToGrid w:val="0"/>
        <w:spacing w:after="0" w:line="360" w:lineRule="auto"/>
        <w:ind w:firstLineChars="200" w:firstLine="420"/>
        <w:rPr>
          <w:rFonts w:eastAsia="宋体" w:hAnsi="宋体" w:cs="宋体"/>
          <w:color w:val="auto"/>
          <w:sz w:val="21"/>
          <w:szCs w:val="21"/>
        </w:rPr>
      </w:pPr>
      <w:r w:rsidRPr="002839F0">
        <w:rPr>
          <w:rFonts w:eastAsia="宋体" w:hAnsi="宋体" w:cs="宋体" w:hint="eastAsia"/>
          <w:color w:val="auto"/>
          <w:sz w:val="21"/>
          <w:szCs w:val="21"/>
        </w:rPr>
        <w:t>提供购买合同关键信息页复印件或购买发票或其他证明材料。</w:t>
      </w:r>
    </w:p>
    <w:p w:rsidR="00354F13" w:rsidRPr="00354F13" w:rsidRDefault="00706C88" w:rsidP="002839F0">
      <w:pPr>
        <w:snapToGrid w:val="0"/>
        <w:spacing w:after="0" w:line="360" w:lineRule="auto"/>
        <w:ind w:firstLineChars="200" w:firstLine="422"/>
        <w:rPr>
          <w:rFonts w:ascii="宋体" w:eastAsia="宋体" w:hAnsi="宋体" w:cs="宋体"/>
          <w:b/>
          <w:bCs/>
          <w:snapToGrid w:val="0"/>
          <w:color w:val="auto"/>
          <w:sz w:val="21"/>
          <w:szCs w:val="21"/>
        </w:rPr>
      </w:pPr>
      <w:r>
        <w:rPr>
          <w:rFonts w:ascii="宋体" w:eastAsia="宋体" w:hAnsi="宋体" w:cs="宋体" w:hint="eastAsia"/>
          <w:b/>
          <w:bCs/>
          <w:snapToGrid w:val="0"/>
          <w:color w:val="auto"/>
          <w:sz w:val="21"/>
          <w:szCs w:val="21"/>
        </w:rPr>
        <w:t>三</w:t>
      </w:r>
      <w:r w:rsidR="00354F13">
        <w:rPr>
          <w:rFonts w:ascii="宋体" w:eastAsia="宋体" w:hAnsi="宋体" w:cs="宋体" w:hint="eastAsia"/>
          <w:b/>
          <w:bCs/>
          <w:snapToGrid w:val="0"/>
          <w:color w:val="auto"/>
          <w:sz w:val="21"/>
          <w:szCs w:val="21"/>
        </w:rPr>
        <w:t>、</w:t>
      </w:r>
      <w:r w:rsidR="00354F13" w:rsidRPr="00354F13">
        <w:rPr>
          <w:rFonts w:ascii="宋体" w:eastAsia="宋体" w:hAnsi="宋体" w:cs="宋体" w:hint="eastAsia"/>
          <w:b/>
          <w:bCs/>
          <w:snapToGrid w:val="0"/>
          <w:color w:val="auto"/>
          <w:sz w:val="21"/>
          <w:szCs w:val="21"/>
        </w:rPr>
        <w:t>比选文件的递交</w:t>
      </w:r>
    </w:p>
    <w:p w:rsidR="00354F13" w:rsidRPr="00354F13" w:rsidRDefault="00354F13" w:rsidP="00EE21F1">
      <w:pPr>
        <w:snapToGrid w:val="0"/>
        <w:spacing w:after="0" w:line="360" w:lineRule="auto"/>
        <w:ind w:firstLineChars="200" w:firstLine="420"/>
        <w:rPr>
          <w:rFonts w:eastAsia="宋体" w:hAnsi="宋体" w:cs="宋体"/>
          <w:color w:val="auto"/>
          <w:sz w:val="21"/>
          <w:szCs w:val="21"/>
        </w:rPr>
      </w:pPr>
      <w:r w:rsidRPr="00354F13">
        <w:rPr>
          <w:rFonts w:eastAsia="宋体" w:hAnsi="宋体" w:cs="宋体" w:hint="eastAsia"/>
          <w:color w:val="auto"/>
          <w:sz w:val="21"/>
          <w:szCs w:val="21"/>
        </w:rPr>
        <w:t>（一）递交比选文件的截止时间为：</w:t>
      </w:r>
      <w:r w:rsidRPr="00354F13">
        <w:rPr>
          <w:rFonts w:eastAsia="宋体" w:hAnsi="宋体" w:cs="宋体"/>
          <w:color w:val="auto"/>
          <w:sz w:val="21"/>
          <w:szCs w:val="21"/>
        </w:rPr>
        <w:t xml:space="preserve"> 202</w:t>
      </w:r>
      <w:r w:rsidR="00355BE4">
        <w:rPr>
          <w:rFonts w:eastAsia="宋体" w:hAnsi="宋体" w:cs="宋体" w:hint="eastAsia"/>
          <w:color w:val="auto"/>
          <w:sz w:val="21"/>
          <w:szCs w:val="21"/>
        </w:rPr>
        <w:t>3</w:t>
      </w:r>
      <w:r w:rsidRPr="00354F13">
        <w:rPr>
          <w:rFonts w:eastAsia="宋体" w:hAnsi="宋体" w:cs="宋体" w:hint="eastAsia"/>
          <w:color w:val="auto"/>
          <w:sz w:val="21"/>
          <w:szCs w:val="21"/>
        </w:rPr>
        <w:t>年</w:t>
      </w:r>
      <w:r w:rsidR="002839F0">
        <w:rPr>
          <w:rFonts w:eastAsia="宋体" w:hAnsi="宋体" w:cs="宋体" w:hint="eastAsia"/>
          <w:color w:val="auto"/>
          <w:sz w:val="21"/>
          <w:szCs w:val="21"/>
        </w:rPr>
        <w:t>8</w:t>
      </w:r>
      <w:r w:rsidRPr="00354F13">
        <w:rPr>
          <w:rFonts w:eastAsia="宋体" w:hAnsi="宋体" w:cs="宋体" w:hint="eastAsia"/>
          <w:color w:val="auto"/>
          <w:sz w:val="21"/>
          <w:szCs w:val="21"/>
        </w:rPr>
        <w:t>月</w:t>
      </w:r>
      <w:r w:rsidR="007E30EA">
        <w:rPr>
          <w:rFonts w:eastAsia="宋体" w:hAnsi="宋体" w:cs="宋体" w:hint="eastAsia"/>
          <w:color w:val="auto"/>
          <w:sz w:val="21"/>
          <w:szCs w:val="21"/>
        </w:rPr>
        <w:t>14</w:t>
      </w:r>
      <w:r w:rsidRPr="00354F13">
        <w:rPr>
          <w:rFonts w:eastAsia="宋体" w:hAnsi="宋体" w:cs="宋体" w:hint="eastAsia"/>
          <w:color w:val="auto"/>
          <w:sz w:val="21"/>
          <w:szCs w:val="21"/>
        </w:rPr>
        <w:t>日</w:t>
      </w:r>
      <w:r w:rsidRPr="00354F13">
        <w:rPr>
          <w:rFonts w:eastAsia="宋体" w:hAnsi="宋体" w:cs="宋体"/>
          <w:color w:val="auto"/>
          <w:sz w:val="21"/>
          <w:szCs w:val="21"/>
        </w:rPr>
        <w:t xml:space="preserve">14 </w:t>
      </w:r>
      <w:r w:rsidRPr="00354F13">
        <w:rPr>
          <w:rFonts w:eastAsia="宋体" w:hAnsi="宋体" w:cs="宋体" w:hint="eastAsia"/>
          <w:color w:val="auto"/>
          <w:sz w:val="21"/>
          <w:szCs w:val="21"/>
        </w:rPr>
        <w:t>时</w:t>
      </w:r>
      <w:r w:rsidRPr="00354F13">
        <w:rPr>
          <w:rFonts w:eastAsia="宋体" w:hAnsi="宋体" w:cs="宋体"/>
          <w:color w:val="auto"/>
          <w:sz w:val="21"/>
          <w:szCs w:val="21"/>
        </w:rPr>
        <w:t>30</w:t>
      </w:r>
      <w:r w:rsidRPr="00354F13">
        <w:rPr>
          <w:rFonts w:eastAsia="宋体" w:hAnsi="宋体" w:cs="宋体" w:hint="eastAsia"/>
          <w:color w:val="auto"/>
          <w:sz w:val="21"/>
          <w:szCs w:val="21"/>
        </w:rPr>
        <w:t>分，地点为重庆市北部新区梧桐路</w:t>
      </w:r>
      <w:r w:rsidRPr="00354F13">
        <w:rPr>
          <w:rFonts w:eastAsia="宋体" w:hAnsi="宋体" w:cs="宋体"/>
          <w:color w:val="auto"/>
          <w:sz w:val="21"/>
          <w:szCs w:val="21"/>
        </w:rPr>
        <w:t>6</w:t>
      </w:r>
      <w:r w:rsidRPr="00354F13">
        <w:rPr>
          <w:rFonts w:eastAsia="宋体" w:hAnsi="宋体" w:cs="宋体" w:hint="eastAsia"/>
          <w:color w:val="auto"/>
          <w:sz w:val="21"/>
          <w:szCs w:val="21"/>
        </w:rPr>
        <w:t>号交通开投大厦</w:t>
      </w:r>
      <w:r w:rsidR="00355BE4">
        <w:rPr>
          <w:rFonts w:eastAsia="宋体" w:hAnsi="宋体" w:cs="宋体" w:hint="eastAsia"/>
          <w:color w:val="auto"/>
          <w:sz w:val="21"/>
          <w:szCs w:val="21"/>
        </w:rPr>
        <w:t>1209</w:t>
      </w:r>
      <w:r w:rsidRPr="00354F13">
        <w:rPr>
          <w:rFonts w:eastAsia="宋体" w:hAnsi="宋体" w:cs="宋体" w:hint="eastAsia"/>
          <w:color w:val="auto"/>
          <w:sz w:val="21"/>
          <w:szCs w:val="21"/>
        </w:rPr>
        <w:t>办公室。</w:t>
      </w:r>
    </w:p>
    <w:p w:rsidR="00354F13" w:rsidRPr="00354F13" w:rsidRDefault="00354F13" w:rsidP="00354F13">
      <w:pPr>
        <w:snapToGrid w:val="0"/>
        <w:spacing w:after="0" w:line="360" w:lineRule="auto"/>
        <w:ind w:firstLineChars="200" w:firstLine="420"/>
        <w:rPr>
          <w:rFonts w:eastAsia="宋体" w:hAnsi="宋体" w:cs="宋体"/>
          <w:color w:val="auto"/>
          <w:sz w:val="21"/>
          <w:szCs w:val="21"/>
        </w:rPr>
      </w:pPr>
      <w:r w:rsidRPr="00354F13">
        <w:rPr>
          <w:rFonts w:eastAsia="宋体" w:hAnsi="宋体" w:cs="宋体" w:hint="eastAsia"/>
          <w:color w:val="auto"/>
          <w:sz w:val="21"/>
          <w:szCs w:val="21"/>
        </w:rPr>
        <w:t>（二）比选时间：</w:t>
      </w:r>
      <w:r w:rsidRPr="00354F13">
        <w:rPr>
          <w:rFonts w:eastAsia="宋体" w:hAnsi="宋体" w:cs="宋体"/>
          <w:color w:val="auto"/>
          <w:sz w:val="21"/>
          <w:szCs w:val="21"/>
        </w:rPr>
        <w:t xml:space="preserve"> 202</w:t>
      </w:r>
      <w:r w:rsidR="00355BE4">
        <w:rPr>
          <w:rFonts w:eastAsia="宋体" w:hAnsi="宋体" w:cs="宋体" w:hint="eastAsia"/>
          <w:color w:val="auto"/>
          <w:sz w:val="21"/>
          <w:szCs w:val="21"/>
        </w:rPr>
        <w:t>3</w:t>
      </w:r>
      <w:r w:rsidRPr="00354F13">
        <w:rPr>
          <w:rFonts w:eastAsia="宋体" w:hAnsi="宋体" w:cs="宋体" w:hint="eastAsia"/>
          <w:color w:val="auto"/>
          <w:sz w:val="21"/>
          <w:szCs w:val="21"/>
        </w:rPr>
        <w:t>年</w:t>
      </w:r>
      <w:r w:rsidR="002839F0">
        <w:rPr>
          <w:rFonts w:eastAsia="宋体" w:hAnsi="宋体" w:cs="宋体" w:hint="eastAsia"/>
          <w:color w:val="auto"/>
          <w:sz w:val="21"/>
          <w:szCs w:val="21"/>
        </w:rPr>
        <w:t>8</w:t>
      </w:r>
      <w:r w:rsidRPr="00354F13">
        <w:rPr>
          <w:rFonts w:eastAsia="宋体" w:hAnsi="宋体" w:cs="宋体" w:hint="eastAsia"/>
          <w:color w:val="auto"/>
          <w:sz w:val="21"/>
          <w:szCs w:val="21"/>
        </w:rPr>
        <w:t>月</w:t>
      </w:r>
      <w:r w:rsidR="00706C88">
        <w:rPr>
          <w:rFonts w:eastAsia="宋体" w:hAnsi="宋体" w:cs="宋体" w:hint="eastAsia"/>
          <w:color w:val="auto"/>
          <w:sz w:val="21"/>
          <w:szCs w:val="21"/>
        </w:rPr>
        <w:t xml:space="preserve"> </w:t>
      </w:r>
      <w:r w:rsidR="007E30EA">
        <w:rPr>
          <w:rFonts w:eastAsia="宋体" w:hAnsi="宋体" w:cs="宋体" w:hint="eastAsia"/>
          <w:color w:val="auto"/>
          <w:sz w:val="21"/>
          <w:szCs w:val="21"/>
        </w:rPr>
        <w:t>14</w:t>
      </w:r>
      <w:r w:rsidRPr="00354F13">
        <w:rPr>
          <w:rFonts w:eastAsia="宋体" w:hAnsi="宋体" w:cs="宋体" w:hint="eastAsia"/>
          <w:color w:val="auto"/>
          <w:sz w:val="21"/>
          <w:szCs w:val="21"/>
        </w:rPr>
        <w:t>日</w:t>
      </w:r>
      <w:r w:rsidRPr="00354F13">
        <w:rPr>
          <w:rFonts w:eastAsia="宋体" w:hAnsi="宋体" w:cs="宋体"/>
          <w:color w:val="auto"/>
          <w:sz w:val="21"/>
          <w:szCs w:val="21"/>
        </w:rPr>
        <w:t xml:space="preserve">14 </w:t>
      </w:r>
      <w:r w:rsidRPr="00354F13">
        <w:rPr>
          <w:rFonts w:eastAsia="宋体" w:hAnsi="宋体" w:cs="宋体" w:hint="eastAsia"/>
          <w:color w:val="auto"/>
          <w:sz w:val="21"/>
          <w:szCs w:val="21"/>
        </w:rPr>
        <w:t>时</w:t>
      </w:r>
      <w:r w:rsidRPr="00354F13">
        <w:rPr>
          <w:rFonts w:eastAsia="宋体" w:hAnsi="宋体" w:cs="宋体"/>
          <w:color w:val="auto"/>
          <w:sz w:val="21"/>
          <w:szCs w:val="21"/>
        </w:rPr>
        <w:t xml:space="preserve">35 </w:t>
      </w:r>
      <w:r w:rsidRPr="00354F13">
        <w:rPr>
          <w:rFonts w:eastAsia="宋体" w:hAnsi="宋体" w:cs="宋体" w:hint="eastAsia"/>
          <w:color w:val="auto"/>
          <w:sz w:val="21"/>
          <w:szCs w:val="21"/>
        </w:rPr>
        <w:t>分</w:t>
      </w:r>
    </w:p>
    <w:p w:rsidR="00354F13" w:rsidRPr="00354F13" w:rsidRDefault="00354F13" w:rsidP="00354F13">
      <w:pPr>
        <w:snapToGrid w:val="0"/>
        <w:spacing w:after="0" w:line="360" w:lineRule="auto"/>
        <w:ind w:firstLineChars="200" w:firstLine="420"/>
        <w:rPr>
          <w:rFonts w:eastAsia="宋体" w:hAnsi="宋体" w:cs="宋体"/>
          <w:color w:val="auto"/>
          <w:sz w:val="21"/>
          <w:szCs w:val="21"/>
        </w:rPr>
      </w:pPr>
    </w:p>
    <w:p w:rsidR="00354F13" w:rsidRDefault="00354F13" w:rsidP="00354F13">
      <w:pPr>
        <w:snapToGrid w:val="0"/>
        <w:spacing w:after="0" w:line="360" w:lineRule="auto"/>
        <w:ind w:firstLineChars="200" w:firstLine="420"/>
        <w:rPr>
          <w:rFonts w:eastAsia="宋体" w:hAnsi="宋体" w:cs="宋体"/>
          <w:color w:val="auto"/>
          <w:sz w:val="21"/>
          <w:szCs w:val="21"/>
        </w:rPr>
      </w:pPr>
      <w:r w:rsidRPr="00354F13">
        <w:rPr>
          <w:rFonts w:eastAsia="宋体" w:hAnsi="宋体" w:cs="宋体" w:hint="eastAsia"/>
          <w:color w:val="auto"/>
          <w:sz w:val="21"/>
          <w:szCs w:val="21"/>
        </w:rPr>
        <w:lastRenderedPageBreak/>
        <w:t>（三）逾期送达的、或者未送达指定地点或未按规定密封的比选文件将不予受理。比选文件份数：正本</w:t>
      </w:r>
      <w:r w:rsidRPr="00354F13">
        <w:rPr>
          <w:rFonts w:eastAsia="宋体" w:hAnsi="宋体" w:cs="宋体"/>
          <w:color w:val="auto"/>
          <w:sz w:val="21"/>
          <w:szCs w:val="21"/>
        </w:rPr>
        <w:t>1</w:t>
      </w:r>
      <w:r w:rsidRPr="00354F13">
        <w:rPr>
          <w:rFonts w:eastAsia="宋体" w:hAnsi="宋体" w:cs="宋体" w:hint="eastAsia"/>
          <w:color w:val="auto"/>
          <w:sz w:val="21"/>
          <w:szCs w:val="21"/>
        </w:rPr>
        <w:t>份</w:t>
      </w:r>
    </w:p>
    <w:p w:rsidR="00FA2E2C" w:rsidRPr="00354F13" w:rsidRDefault="00354F13" w:rsidP="00354F13">
      <w:pPr>
        <w:snapToGrid w:val="0"/>
        <w:spacing w:after="0" w:line="360" w:lineRule="auto"/>
        <w:ind w:firstLineChars="200" w:firstLine="422"/>
        <w:rPr>
          <w:rFonts w:eastAsia="宋体" w:hAnsi="宋体" w:cs="宋体"/>
          <w:b/>
          <w:bCs/>
          <w:color w:val="auto"/>
          <w:sz w:val="21"/>
          <w:szCs w:val="21"/>
        </w:rPr>
      </w:pPr>
      <w:r w:rsidRPr="00354F13">
        <w:rPr>
          <w:rFonts w:eastAsia="宋体" w:hAnsi="宋体" w:cs="宋体" w:hint="eastAsia"/>
          <w:b/>
          <w:bCs/>
          <w:color w:val="auto"/>
          <w:sz w:val="21"/>
          <w:szCs w:val="21"/>
        </w:rPr>
        <w:t>五、发布公告的媒介</w:t>
      </w:r>
      <w:bookmarkEnd w:id="26"/>
      <w:bookmarkEnd w:id="27"/>
      <w:bookmarkEnd w:id="28"/>
      <w:bookmarkEnd w:id="29"/>
      <w:bookmarkEnd w:id="30"/>
    </w:p>
    <w:p w:rsidR="00FA2E2C" w:rsidRDefault="00FA2E2C" w:rsidP="00FA2E2C">
      <w:pPr>
        <w:tabs>
          <w:tab w:val="left" w:pos="3840"/>
          <w:tab w:val="left" w:pos="5300"/>
        </w:tabs>
        <w:autoSpaceDE w:val="0"/>
        <w:autoSpaceDN w:val="0"/>
        <w:adjustRightInd w:val="0"/>
        <w:snapToGrid w:val="0"/>
        <w:spacing w:after="0" w:line="360" w:lineRule="auto"/>
        <w:ind w:firstLineChars="200" w:firstLine="420"/>
        <w:rPr>
          <w:rFonts w:ascii="宋体" w:eastAsia="宋体" w:hAnsi="宋体" w:cs="宋体"/>
          <w:snapToGrid w:val="0"/>
          <w:color w:val="auto"/>
          <w:kern w:val="0"/>
          <w:sz w:val="21"/>
          <w:szCs w:val="21"/>
        </w:rPr>
      </w:pPr>
      <w:r>
        <w:rPr>
          <w:rFonts w:ascii="宋体" w:eastAsia="宋体" w:hAnsi="宋体" w:cs="宋体" w:hint="eastAsia"/>
          <w:snapToGrid w:val="0"/>
          <w:color w:val="auto"/>
          <w:kern w:val="0"/>
          <w:sz w:val="21"/>
          <w:szCs w:val="21"/>
        </w:rPr>
        <w:t>本次招标招标公告同时在</w:t>
      </w:r>
      <w:r>
        <w:rPr>
          <w:rFonts w:ascii="宋体" w:eastAsia="宋体" w:hAnsi="宋体" w:cs="宋体" w:hint="eastAsia"/>
          <w:color w:val="auto"/>
          <w:sz w:val="21"/>
          <w:szCs w:val="21"/>
          <w:u w:val="single"/>
        </w:rPr>
        <w:t>重庆城市综合交通枢纽(集团)有限公司（www.cqjtsn.com）</w:t>
      </w:r>
      <w:r>
        <w:rPr>
          <w:rFonts w:ascii="宋体" w:eastAsia="宋体" w:hAnsi="宋体" w:cs="宋体" w:hint="eastAsia"/>
          <w:snapToGrid w:val="0"/>
          <w:color w:val="auto"/>
          <w:kern w:val="0"/>
          <w:sz w:val="21"/>
          <w:szCs w:val="21"/>
        </w:rPr>
        <w:t>和</w:t>
      </w:r>
      <w:r>
        <w:rPr>
          <w:rFonts w:ascii="宋体" w:eastAsia="宋体" w:hAnsi="宋体" w:cs="宋体" w:hint="eastAsia"/>
          <w:color w:val="auto"/>
          <w:sz w:val="21"/>
          <w:szCs w:val="21"/>
        </w:rPr>
        <w:t>公众号</w:t>
      </w:r>
      <w:r>
        <w:rPr>
          <w:rFonts w:ascii="宋体" w:eastAsia="宋体" w:hAnsi="宋体" w:cs="宋体" w:hint="eastAsia"/>
          <w:snapToGrid w:val="0"/>
          <w:color w:val="auto"/>
          <w:kern w:val="0"/>
          <w:sz w:val="21"/>
          <w:szCs w:val="21"/>
        </w:rPr>
        <w:t>上发布。</w:t>
      </w:r>
    </w:p>
    <w:p w:rsidR="003825FF" w:rsidRPr="00F6261B" w:rsidRDefault="003825FF" w:rsidP="00F6261B">
      <w:pPr>
        <w:snapToGrid w:val="0"/>
        <w:spacing w:after="0" w:line="360" w:lineRule="auto"/>
        <w:ind w:firstLineChars="200" w:firstLine="420"/>
        <w:rPr>
          <w:rFonts w:eastAsia="宋体" w:hAnsi="宋体" w:cs="宋体"/>
          <w:color w:val="auto"/>
          <w:sz w:val="21"/>
          <w:szCs w:val="21"/>
        </w:rPr>
      </w:pPr>
      <w:r w:rsidRPr="00F6261B">
        <w:rPr>
          <w:rFonts w:eastAsia="宋体" w:hAnsi="宋体" w:cs="宋体" w:hint="eastAsia"/>
          <w:color w:val="auto"/>
          <w:sz w:val="21"/>
          <w:szCs w:val="21"/>
        </w:rPr>
        <w:t>附件：</w:t>
      </w:r>
      <w:r w:rsidR="00706C88">
        <w:rPr>
          <w:rFonts w:eastAsia="宋体" w:hAnsi="宋体" w:cs="宋体" w:hint="eastAsia"/>
          <w:color w:val="auto"/>
          <w:sz w:val="21"/>
          <w:szCs w:val="21"/>
        </w:rPr>
        <w:t>限价</w:t>
      </w:r>
      <w:r w:rsidRPr="00F6261B">
        <w:rPr>
          <w:rFonts w:eastAsia="宋体" w:hAnsi="宋体" w:cs="宋体"/>
          <w:color w:val="auto"/>
          <w:sz w:val="21"/>
          <w:szCs w:val="21"/>
        </w:rPr>
        <w:t>清单</w:t>
      </w:r>
      <w:r w:rsidR="00EE21F1">
        <w:rPr>
          <w:rFonts w:eastAsia="宋体" w:hAnsi="宋体" w:cs="宋体" w:hint="eastAsia"/>
          <w:color w:val="auto"/>
          <w:sz w:val="21"/>
          <w:szCs w:val="21"/>
        </w:rPr>
        <w:t>、报价清单</w:t>
      </w:r>
    </w:p>
    <w:p w:rsidR="00354F13" w:rsidRDefault="00354F13" w:rsidP="00354F13">
      <w:pPr>
        <w:pStyle w:val="a0"/>
        <w:ind w:firstLine="220"/>
        <w:rPr>
          <w:rFonts w:eastAsiaTheme="minorEastAsia"/>
        </w:rPr>
      </w:pPr>
    </w:p>
    <w:p w:rsidR="00354F13" w:rsidRPr="00354F13" w:rsidRDefault="00354F13" w:rsidP="00354F13">
      <w:pPr>
        <w:snapToGrid w:val="0"/>
        <w:spacing w:after="0" w:line="360" w:lineRule="auto"/>
        <w:ind w:firstLineChars="200" w:firstLine="420"/>
        <w:rPr>
          <w:rFonts w:eastAsia="宋体" w:hAnsi="宋体" w:cs="宋体"/>
          <w:color w:val="auto"/>
          <w:sz w:val="21"/>
          <w:szCs w:val="21"/>
        </w:rPr>
      </w:pPr>
      <w:r>
        <w:rPr>
          <w:rFonts w:eastAsia="宋体" w:hAnsi="宋体" w:cs="宋体" w:hint="eastAsia"/>
          <w:color w:val="auto"/>
          <w:sz w:val="21"/>
          <w:szCs w:val="21"/>
        </w:rPr>
        <w:t>六</w:t>
      </w:r>
      <w:r w:rsidRPr="00354F13">
        <w:rPr>
          <w:rFonts w:eastAsia="宋体" w:hAnsi="宋体" w:cs="宋体" w:hint="eastAsia"/>
          <w:color w:val="auto"/>
          <w:sz w:val="21"/>
          <w:szCs w:val="21"/>
        </w:rPr>
        <w:t>、联系方式</w:t>
      </w:r>
    </w:p>
    <w:p w:rsidR="00354F13" w:rsidRPr="00354F13" w:rsidRDefault="00354F13" w:rsidP="00354F13">
      <w:pPr>
        <w:snapToGrid w:val="0"/>
        <w:spacing w:after="0" w:line="360" w:lineRule="auto"/>
        <w:ind w:firstLineChars="200" w:firstLine="420"/>
        <w:rPr>
          <w:rFonts w:eastAsia="宋体" w:hAnsi="宋体" w:cs="宋体"/>
          <w:color w:val="auto"/>
          <w:sz w:val="21"/>
          <w:szCs w:val="21"/>
        </w:rPr>
      </w:pPr>
      <w:r w:rsidRPr="00354F13">
        <w:rPr>
          <w:rFonts w:eastAsia="宋体" w:hAnsi="宋体" w:cs="宋体" w:hint="eastAsia"/>
          <w:color w:val="auto"/>
          <w:sz w:val="21"/>
          <w:szCs w:val="21"/>
        </w:rPr>
        <w:t>采购人：重庆城市综合交通枢纽（集团）有限公司</w:t>
      </w:r>
    </w:p>
    <w:p w:rsidR="00354F13" w:rsidRPr="00354F13" w:rsidRDefault="00354F13" w:rsidP="00354F13">
      <w:pPr>
        <w:snapToGrid w:val="0"/>
        <w:spacing w:after="0" w:line="360" w:lineRule="auto"/>
        <w:ind w:firstLineChars="200" w:firstLine="420"/>
        <w:rPr>
          <w:rFonts w:eastAsia="宋体" w:hAnsi="宋体" w:cs="宋体"/>
          <w:color w:val="auto"/>
          <w:sz w:val="21"/>
          <w:szCs w:val="21"/>
        </w:rPr>
      </w:pPr>
      <w:r w:rsidRPr="00354F13">
        <w:rPr>
          <w:rFonts w:eastAsia="宋体" w:hAnsi="宋体" w:cs="宋体" w:hint="eastAsia"/>
          <w:color w:val="auto"/>
          <w:sz w:val="21"/>
          <w:szCs w:val="21"/>
        </w:rPr>
        <w:t>地  址：重庆市北部新区泰山大道中段梧桐路</w:t>
      </w:r>
      <w:r w:rsidRPr="00354F13">
        <w:rPr>
          <w:rFonts w:eastAsia="宋体" w:hAnsi="宋体" w:cs="宋体" w:hint="eastAsia"/>
          <w:color w:val="auto"/>
          <w:sz w:val="21"/>
          <w:szCs w:val="21"/>
        </w:rPr>
        <w:t>6</w:t>
      </w:r>
      <w:r w:rsidRPr="00354F13">
        <w:rPr>
          <w:rFonts w:eastAsia="宋体" w:hAnsi="宋体" w:cs="宋体" w:hint="eastAsia"/>
          <w:color w:val="auto"/>
          <w:sz w:val="21"/>
          <w:szCs w:val="21"/>
        </w:rPr>
        <w:t>号交通开投大厦</w:t>
      </w:r>
    </w:p>
    <w:p w:rsidR="007C0350" w:rsidRDefault="00354F13" w:rsidP="00354F13">
      <w:pPr>
        <w:snapToGrid w:val="0"/>
        <w:spacing w:after="0" w:line="360" w:lineRule="auto"/>
        <w:ind w:firstLineChars="200" w:firstLine="420"/>
        <w:rPr>
          <w:rFonts w:eastAsia="宋体" w:hAnsi="宋体" w:cs="宋体"/>
          <w:color w:val="auto"/>
          <w:sz w:val="21"/>
          <w:szCs w:val="21"/>
        </w:rPr>
      </w:pPr>
      <w:r w:rsidRPr="00354F13">
        <w:rPr>
          <w:rFonts w:eastAsia="宋体" w:hAnsi="宋体" w:cs="宋体" w:hint="eastAsia"/>
          <w:color w:val="auto"/>
          <w:sz w:val="21"/>
          <w:szCs w:val="21"/>
        </w:rPr>
        <w:t>联系人：</w:t>
      </w:r>
      <w:r w:rsidR="00355BE4">
        <w:rPr>
          <w:rFonts w:eastAsia="宋体" w:hAnsi="宋体" w:cs="宋体" w:hint="eastAsia"/>
          <w:color w:val="auto"/>
          <w:sz w:val="21"/>
          <w:szCs w:val="21"/>
        </w:rPr>
        <w:t>刘女士</w:t>
      </w:r>
    </w:p>
    <w:p w:rsidR="00354F13" w:rsidRPr="00354F13" w:rsidRDefault="00354F13" w:rsidP="00354F13">
      <w:pPr>
        <w:snapToGrid w:val="0"/>
        <w:spacing w:after="0" w:line="360" w:lineRule="auto"/>
        <w:ind w:firstLineChars="200" w:firstLine="420"/>
        <w:rPr>
          <w:rFonts w:eastAsia="宋体" w:hAnsi="宋体" w:cs="宋体"/>
          <w:color w:val="auto"/>
          <w:sz w:val="21"/>
          <w:szCs w:val="21"/>
        </w:rPr>
      </w:pPr>
      <w:r w:rsidRPr="00354F13">
        <w:rPr>
          <w:rFonts w:eastAsia="宋体" w:hAnsi="宋体" w:cs="宋体" w:hint="eastAsia"/>
          <w:color w:val="auto"/>
          <w:sz w:val="21"/>
          <w:szCs w:val="21"/>
        </w:rPr>
        <w:t>联系电话：</w:t>
      </w:r>
      <w:r w:rsidR="00EF1110">
        <w:rPr>
          <w:rFonts w:eastAsia="宋体" w:hAnsi="宋体" w:cs="宋体" w:hint="eastAsia"/>
          <w:color w:val="auto"/>
          <w:sz w:val="21"/>
          <w:szCs w:val="21"/>
        </w:rPr>
        <w:t>63066535</w:t>
      </w:r>
      <w:r>
        <w:rPr>
          <w:rFonts w:eastAsia="宋体" w:hAnsi="宋体" w:cs="宋体"/>
          <w:color w:val="auto"/>
          <w:sz w:val="21"/>
          <w:szCs w:val="21"/>
        </w:rPr>
        <w:t xml:space="preserve"> </w:t>
      </w:r>
    </w:p>
    <w:p w:rsidR="00354F13" w:rsidRPr="00354F13" w:rsidRDefault="00354F13" w:rsidP="00354F13">
      <w:pPr>
        <w:pStyle w:val="a0"/>
        <w:ind w:firstLine="220"/>
        <w:rPr>
          <w:rFonts w:eastAsiaTheme="minorEastAsia"/>
        </w:rPr>
      </w:pPr>
    </w:p>
    <w:p w:rsidR="00FA2E2C" w:rsidRDefault="00FA2E2C" w:rsidP="00FA2E2C">
      <w:pPr>
        <w:autoSpaceDE w:val="0"/>
        <w:autoSpaceDN w:val="0"/>
        <w:adjustRightInd w:val="0"/>
        <w:snapToGrid w:val="0"/>
        <w:spacing w:after="0" w:line="360" w:lineRule="auto"/>
        <w:ind w:firstLineChars="1860" w:firstLine="3906"/>
        <w:jc w:val="right"/>
        <w:rPr>
          <w:rFonts w:ascii="宋体" w:eastAsia="宋体" w:hAnsi="宋体" w:cs="宋体"/>
          <w:snapToGrid w:val="0"/>
          <w:color w:val="auto"/>
          <w:kern w:val="0"/>
          <w:sz w:val="21"/>
          <w:szCs w:val="21"/>
          <w:u w:val="single"/>
        </w:rPr>
      </w:pPr>
    </w:p>
    <w:p w:rsidR="00FA2E2C" w:rsidRDefault="00FA2E2C" w:rsidP="00FA2E2C">
      <w:pPr>
        <w:autoSpaceDE w:val="0"/>
        <w:autoSpaceDN w:val="0"/>
        <w:adjustRightInd w:val="0"/>
        <w:snapToGrid w:val="0"/>
        <w:spacing w:after="0" w:line="360" w:lineRule="auto"/>
        <w:ind w:firstLineChars="1860" w:firstLine="3906"/>
        <w:jc w:val="right"/>
        <w:rPr>
          <w:rFonts w:ascii="宋体" w:eastAsia="宋体" w:hAnsi="宋体" w:cs="宋体"/>
          <w:snapToGrid w:val="0"/>
          <w:color w:val="auto"/>
          <w:kern w:val="0"/>
          <w:sz w:val="21"/>
          <w:szCs w:val="21"/>
          <w:u w:val="single"/>
        </w:rPr>
      </w:pPr>
    </w:p>
    <w:p w:rsidR="00FA2E2C" w:rsidRDefault="00FA2E2C" w:rsidP="00FA2E2C">
      <w:pPr>
        <w:autoSpaceDE w:val="0"/>
        <w:autoSpaceDN w:val="0"/>
        <w:adjustRightInd w:val="0"/>
        <w:snapToGrid w:val="0"/>
        <w:spacing w:after="0" w:line="360" w:lineRule="auto"/>
        <w:ind w:firstLineChars="1860" w:firstLine="3906"/>
        <w:jc w:val="right"/>
        <w:rPr>
          <w:rFonts w:ascii="宋体" w:eastAsia="宋体" w:hAnsi="宋体" w:cs="宋体"/>
          <w:snapToGrid w:val="0"/>
          <w:color w:val="auto"/>
          <w:kern w:val="0"/>
          <w:sz w:val="21"/>
          <w:szCs w:val="21"/>
          <w:u w:val="single"/>
        </w:rPr>
      </w:pPr>
    </w:p>
    <w:p w:rsidR="00FA2E2C" w:rsidRDefault="00FA2E2C" w:rsidP="00EF1110">
      <w:pPr>
        <w:wordWrap w:val="0"/>
        <w:autoSpaceDE w:val="0"/>
        <w:autoSpaceDN w:val="0"/>
        <w:adjustRightInd w:val="0"/>
        <w:snapToGrid w:val="0"/>
        <w:spacing w:after="0" w:line="360" w:lineRule="auto"/>
        <w:ind w:firstLineChars="1860" w:firstLine="3906"/>
        <w:jc w:val="right"/>
        <w:rPr>
          <w:rFonts w:ascii="宋体" w:eastAsia="宋体" w:hAnsi="宋体" w:cs="宋体"/>
          <w:snapToGrid w:val="0"/>
          <w:color w:val="auto"/>
          <w:kern w:val="0"/>
          <w:sz w:val="21"/>
          <w:szCs w:val="21"/>
        </w:rPr>
      </w:pPr>
      <w:r>
        <w:rPr>
          <w:rFonts w:ascii="宋体" w:eastAsia="宋体" w:hAnsi="宋体" w:cs="宋体"/>
          <w:snapToGrid w:val="0"/>
          <w:color w:val="auto"/>
          <w:kern w:val="0"/>
          <w:sz w:val="21"/>
          <w:szCs w:val="21"/>
          <w:u w:val="single"/>
        </w:rPr>
        <w:t>202</w:t>
      </w:r>
      <w:r w:rsidR="00355BE4">
        <w:rPr>
          <w:rFonts w:ascii="宋体" w:eastAsia="宋体" w:hAnsi="宋体" w:cs="宋体" w:hint="eastAsia"/>
          <w:snapToGrid w:val="0"/>
          <w:color w:val="auto"/>
          <w:kern w:val="0"/>
          <w:sz w:val="21"/>
          <w:szCs w:val="21"/>
          <w:u w:val="single"/>
        </w:rPr>
        <w:t>3</w:t>
      </w:r>
      <w:r>
        <w:rPr>
          <w:rFonts w:ascii="宋体" w:eastAsia="宋体" w:hAnsi="宋体" w:cs="宋体" w:hint="eastAsia"/>
          <w:snapToGrid w:val="0"/>
          <w:color w:val="auto"/>
          <w:kern w:val="0"/>
          <w:sz w:val="21"/>
          <w:szCs w:val="21"/>
          <w:u w:val="single"/>
        </w:rPr>
        <w:t xml:space="preserve"> </w:t>
      </w:r>
      <w:r>
        <w:rPr>
          <w:rFonts w:ascii="宋体" w:eastAsia="宋体" w:hAnsi="宋体" w:cs="宋体" w:hint="eastAsia"/>
          <w:snapToGrid w:val="0"/>
          <w:color w:val="auto"/>
          <w:kern w:val="0"/>
          <w:sz w:val="21"/>
          <w:szCs w:val="21"/>
        </w:rPr>
        <w:t>年</w:t>
      </w:r>
      <w:r>
        <w:rPr>
          <w:rFonts w:ascii="宋体" w:eastAsia="宋体" w:hAnsi="宋体" w:cs="宋体" w:hint="eastAsia"/>
          <w:snapToGrid w:val="0"/>
          <w:color w:val="auto"/>
          <w:kern w:val="0"/>
          <w:sz w:val="21"/>
          <w:szCs w:val="21"/>
          <w:u w:val="single"/>
        </w:rPr>
        <w:t xml:space="preserve"> </w:t>
      </w:r>
      <w:r w:rsidR="007E30EA">
        <w:rPr>
          <w:rFonts w:ascii="宋体" w:eastAsia="宋体" w:hAnsi="宋体" w:cs="宋体" w:hint="eastAsia"/>
          <w:snapToGrid w:val="0"/>
          <w:color w:val="auto"/>
          <w:kern w:val="0"/>
          <w:sz w:val="21"/>
          <w:szCs w:val="21"/>
          <w:u w:val="single"/>
        </w:rPr>
        <w:t>8</w:t>
      </w:r>
      <w:r w:rsidR="00EF1110">
        <w:rPr>
          <w:rFonts w:ascii="宋体" w:eastAsia="宋体" w:hAnsi="宋体" w:cs="宋体" w:hint="eastAsia"/>
          <w:snapToGrid w:val="0"/>
          <w:color w:val="auto"/>
          <w:kern w:val="0"/>
          <w:sz w:val="21"/>
          <w:szCs w:val="21"/>
          <w:u w:val="single"/>
        </w:rPr>
        <w:t xml:space="preserve"> </w:t>
      </w:r>
      <w:r>
        <w:rPr>
          <w:rFonts w:ascii="宋体" w:eastAsia="宋体" w:hAnsi="宋体" w:cs="宋体" w:hint="eastAsia"/>
          <w:snapToGrid w:val="0"/>
          <w:color w:val="auto"/>
          <w:kern w:val="0"/>
          <w:sz w:val="21"/>
          <w:szCs w:val="21"/>
        </w:rPr>
        <w:t>月</w:t>
      </w:r>
      <w:r>
        <w:rPr>
          <w:rFonts w:ascii="宋体" w:eastAsia="宋体" w:hAnsi="宋体" w:cs="宋体" w:hint="eastAsia"/>
          <w:snapToGrid w:val="0"/>
          <w:color w:val="auto"/>
          <w:kern w:val="0"/>
          <w:sz w:val="21"/>
          <w:szCs w:val="21"/>
          <w:u w:val="single"/>
        </w:rPr>
        <w:t xml:space="preserve"> </w:t>
      </w:r>
      <w:r w:rsidR="007E30EA">
        <w:rPr>
          <w:rFonts w:ascii="宋体" w:eastAsia="宋体" w:hAnsi="宋体" w:cs="宋体" w:hint="eastAsia"/>
          <w:snapToGrid w:val="0"/>
          <w:color w:val="auto"/>
          <w:kern w:val="0"/>
          <w:sz w:val="21"/>
          <w:szCs w:val="21"/>
          <w:u w:val="single"/>
        </w:rPr>
        <w:t>7</w:t>
      </w:r>
      <w:r w:rsidR="00EE21F1">
        <w:rPr>
          <w:rFonts w:ascii="宋体" w:eastAsia="宋体" w:hAnsi="宋体" w:cs="宋体" w:hint="eastAsia"/>
          <w:snapToGrid w:val="0"/>
          <w:color w:val="auto"/>
          <w:kern w:val="0"/>
          <w:sz w:val="21"/>
          <w:szCs w:val="21"/>
          <w:u w:val="single"/>
        </w:rPr>
        <w:t xml:space="preserve"> </w:t>
      </w:r>
      <w:r>
        <w:rPr>
          <w:rFonts w:ascii="宋体" w:eastAsia="宋体" w:hAnsi="宋体" w:cs="宋体" w:hint="eastAsia"/>
          <w:snapToGrid w:val="0"/>
          <w:color w:val="auto"/>
          <w:kern w:val="0"/>
          <w:sz w:val="21"/>
          <w:szCs w:val="21"/>
        </w:rPr>
        <w:t>日</w:t>
      </w:r>
    </w:p>
    <w:p w:rsidR="00F73336" w:rsidRDefault="00F73336" w:rsidP="00FA2E2C">
      <w:pPr>
        <w:spacing w:line="360" w:lineRule="auto"/>
      </w:pPr>
    </w:p>
    <w:sectPr w:rsidR="00F73336" w:rsidSect="00096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0A8" w:rsidRDefault="003310A8" w:rsidP="00E82399">
      <w:pPr>
        <w:spacing w:after="0" w:line="240" w:lineRule="auto"/>
      </w:pPr>
      <w:r>
        <w:separator/>
      </w:r>
    </w:p>
  </w:endnote>
  <w:endnote w:type="continuationSeparator" w:id="0">
    <w:p w:rsidR="003310A8" w:rsidRDefault="003310A8" w:rsidP="00E823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0A8" w:rsidRDefault="003310A8" w:rsidP="00E82399">
      <w:pPr>
        <w:spacing w:after="0" w:line="240" w:lineRule="auto"/>
      </w:pPr>
      <w:r>
        <w:separator/>
      </w:r>
    </w:p>
  </w:footnote>
  <w:footnote w:type="continuationSeparator" w:id="0">
    <w:p w:rsidR="003310A8" w:rsidRDefault="003310A8" w:rsidP="00E8239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2E2C"/>
    <w:rsid w:val="000076B3"/>
    <w:rsid w:val="00031D1A"/>
    <w:rsid w:val="00096D13"/>
    <w:rsid w:val="00131425"/>
    <w:rsid w:val="00146F04"/>
    <w:rsid w:val="00174279"/>
    <w:rsid w:val="00184533"/>
    <w:rsid w:val="00202C58"/>
    <w:rsid w:val="002839F0"/>
    <w:rsid w:val="002D1916"/>
    <w:rsid w:val="002F7F0F"/>
    <w:rsid w:val="003310A8"/>
    <w:rsid w:val="00354F13"/>
    <w:rsid w:val="00355BE4"/>
    <w:rsid w:val="003825FF"/>
    <w:rsid w:val="003C7198"/>
    <w:rsid w:val="003E1AB0"/>
    <w:rsid w:val="003F37B4"/>
    <w:rsid w:val="004451E7"/>
    <w:rsid w:val="00477CCE"/>
    <w:rsid w:val="00483C02"/>
    <w:rsid w:val="004A05C1"/>
    <w:rsid w:val="004D0BD9"/>
    <w:rsid w:val="004D76A2"/>
    <w:rsid w:val="004F1AF0"/>
    <w:rsid w:val="00514051"/>
    <w:rsid w:val="005D2171"/>
    <w:rsid w:val="006F45C8"/>
    <w:rsid w:val="00706C88"/>
    <w:rsid w:val="00730663"/>
    <w:rsid w:val="007C0350"/>
    <w:rsid w:val="007E30EA"/>
    <w:rsid w:val="008562B3"/>
    <w:rsid w:val="00942874"/>
    <w:rsid w:val="009768FE"/>
    <w:rsid w:val="009E33CB"/>
    <w:rsid w:val="00A522D6"/>
    <w:rsid w:val="00A94470"/>
    <w:rsid w:val="00AA24D6"/>
    <w:rsid w:val="00AB7C9D"/>
    <w:rsid w:val="00B43B37"/>
    <w:rsid w:val="00B83F2C"/>
    <w:rsid w:val="00BA0B12"/>
    <w:rsid w:val="00C227E5"/>
    <w:rsid w:val="00C726DB"/>
    <w:rsid w:val="00C91791"/>
    <w:rsid w:val="00CA64EA"/>
    <w:rsid w:val="00CE2501"/>
    <w:rsid w:val="00D54BC1"/>
    <w:rsid w:val="00D72996"/>
    <w:rsid w:val="00DA72E5"/>
    <w:rsid w:val="00DD6A05"/>
    <w:rsid w:val="00E528EA"/>
    <w:rsid w:val="00E82399"/>
    <w:rsid w:val="00EA45E2"/>
    <w:rsid w:val="00EE21F1"/>
    <w:rsid w:val="00EF1110"/>
    <w:rsid w:val="00F3583A"/>
    <w:rsid w:val="00F43DE1"/>
    <w:rsid w:val="00F6261B"/>
    <w:rsid w:val="00F73336"/>
    <w:rsid w:val="00F74F33"/>
    <w:rsid w:val="00F81ACF"/>
    <w:rsid w:val="00FA2E2C"/>
    <w:rsid w:val="00FB4448"/>
    <w:rsid w:val="00FB48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Hyperlink"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A2E2C"/>
    <w:pPr>
      <w:spacing w:after="160" w:line="259" w:lineRule="auto"/>
    </w:pPr>
    <w:rPr>
      <w:rFonts w:ascii="Calibri" w:eastAsia="Calibri" w:hAnsi="Calibri" w:cs="Calibri"/>
      <w:color w:val="000000"/>
      <w:sz w:val="22"/>
    </w:rPr>
  </w:style>
  <w:style w:type="paragraph" w:styleId="1">
    <w:name w:val="heading 1"/>
    <w:basedOn w:val="a"/>
    <w:next w:val="a"/>
    <w:link w:val="1Char"/>
    <w:qFormat/>
    <w:rsid w:val="00FA2E2C"/>
    <w:pPr>
      <w:keepNext/>
      <w:keepLines/>
      <w:spacing w:after="573" w:line="265" w:lineRule="auto"/>
      <w:ind w:left="10" w:right="122" w:hanging="10"/>
      <w:jc w:val="center"/>
      <w:outlineLvl w:val="0"/>
    </w:pPr>
    <w:rPr>
      <w:rFonts w:ascii="黑体" w:eastAsia="黑体" w:hAnsi="黑体" w:cs="Times New Roman"/>
      <w:kern w:val="0"/>
      <w:sz w:val="32"/>
      <w:szCs w:val="20"/>
    </w:rPr>
  </w:style>
  <w:style w:type="paragraph" w:styleId="2">
    <w:name w:val="heading 2"/>
    <w:basedOn w:val="a"/>
    <w:next w:val="a1"/>
    <w:link w:val="2Char"/>
    <w:qFormat/>
    <w:rsid w:val="00FA2E2C"/>
    <w:pPr>
      <w:keepNext/>
      <w:keepLines/>
      <w:spacing w:after="172" w:line="265" w:lineRule="auto"/>
      <w:ind w:left="10" w:right="116" w:hanging="10"/>
      <w:outlineLvl w:val="1"/>
    </w:pPr>
    <w:rPr>
      <w:rFonts w:ascii="黑体" w:eastAsia="黑体" w:hAnsi="黑体" w:cs="Times New Roman"/>
      <w:kern w:val="0"/>
      <w:sz w:val="28"/>
      <w:szCs w:val="20"/>
    </w:rPr>
  </w:style>
  <w:style w:type="paragraph" w:styleId="3">
    <w:name w:val="heading 3"/>
    <w:basedOn w:val="a"/>
    <w:next w:val="a"/>
    <w:link w:val="3Char"/>
    <w:qFormat/>
    <w:rsid w:val="00FA2E2C"/>
    <w:pPr>
      <w:keepNext/>
      <w:keepLines/>
      <w:spacing w:after="172" w:line="265" w:lineRule="auto"/>
      <w:ind w:left="10" w:right="116" w:hanging="10"/>
      <w:outlineLvl w:val="2"/>
    </w:pPr>
    <w:rPr>
      <w:rFonts w:ascii="黑体" w:eastAsia="黑体" w:hAnsi="黑体" w:cs="Times New Roman"/>
      <w:kern w:val="0"/>
      <w:sz w:val="28"/>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qFormat/>
    <w:rsid w:val="00FA2E2C"/>
    <w:rPr>
      <w:rFonts w:ascii="黑体" w:eastAsia="黑体" w:hAnsi="黑体" w:cs="Times New Roman"/>
      <w:color w:val="000000"/>
      <w:kern w:val="0"/>
      <w:sz w:val="32"/>
      <w:szCs w:val="20"/>
    </w:rPr>
  </w:style>
  <w:style w:type="character" w:customStyle="1" w:styleId="2Char">
    <w:name w:val="标题 2 Char"/>
    <w:basedOn w:val="a2"/>
    <w:link w:val="2"/>
    <w:qFormat/>
    <w:rsid w:val="00FA2E2C"/>
    <w:rPr>
      <w:rFonts w:ascii="黑体" w:eastAsia="黑体" w:hAnsi="黑体" w:cs="Times New Roman"/>
      <w:color w:val="000000"/>
      <w:kern w:val="0"/>
      <w:sz w:val="28"/>
      <w:szCs w:val="20"/>
    </w:rPr>
  </w:style>
  <w:style w:type="character" w:customStyle="1" w:styleId="3Char">
    <w:name w:val="标题 3 Char"/>
    <w:basedOn w:val="a2"/>
    <w:link w:val="3"/>
    <w:qFormat/>
    <w:rsid w:val="00FA2E2C"/>
    <w:rPr>
      <w:rFonts w:ascii="黑体" w:eastAsia="黑体" w:hAnsi="黑体" w:cs="Times New Roman"/>
      <w:color w:val="000000"/>
      <w:kern w:val="0"/>
      <w:sz w:val="28"/>
      <w:szCs w:val="20"/>
    </w:rPr>
  </w:style>
  <w:style w:type="paragraph" w:styleId="a5">
    <w:name w:val="Body Text"/>
    <w:basedOn w:val="a"/>
    <w:link w:val="Char"/>
    <w:uiPriority w:val="99"/>
    <w:semiHidden/>
    <w:unhideWhenUsed/>
    <w:rsid w:val="00FA2E2C"/>
    <w:pPr>
      <w:spacing w:after="120"/>
    </w:pPr>
  </w:style>
  <w:style w:type="character" w:customStyle="1" w:styleId="Char">
    <w:name w:val="正文文本 Char"/>
    <w:basedOn w:val="a2"/>
    <w:link w:val="a5"/>
    <w:uiPriority w:val="99"/>
    <w:semiHidden/>
    <w:rsid w:val="00FA2E2C"/>
    <w:rPr>
      <w:rFonts w:ascii="Calibri" w:eastAsia="Calibri" w:hAnsi="Calibri" w:cs="Calibri"/>
      <w:color w:val="000000"/>
      <w:sz w:val="22"/>
    </w:rPr>
  </w:style>
  <w:style w:type="paragraph" w:styleId="a0">
    <w:name w:val="Body Text First Indent"/>
    <w:basedOn w:val="a5"/>
    <w:link w:val="Char0"/>
    <w:uiPriority w:val="99"/>
    <w:unhideWhenUsed/>
    <w:qFormat/>
    <w:rsid w:val="00FA2E2C"/>
    <w:pPr>
      <w:ind w:firstLineChars="100" w:firstLine="420"/>
    </w:pPr>
  </w:style>
  <w:style w:type="character" w:customStyle="1" w:styleId="Char0">
    <w:name w:val="正文首行缩进 Char"/>
    <w:basedOn w:val="Char"/>
    <w:link w:val="a0"/>
    <w:uiPriority w:val="99"/>
    <w:rsid w:val="00FA2E2C"/>
    <w:rPr>
      <w:rFonts w:ascii="Calibri" w:eastAsia="Calibri" w:hAnsi="Calibri" w:cs="Calibri"/>
      <w:color w:val="000000"/>
      <w:sz w:val="22"/>
    </w:rPr>
  </w:style>
  <w:style w:type="paragraph" w:styleId="a1">
    <w:name w:val="Normal Indent"/>
    <w:basedOn w:val="a"/>
    <w:qFormat/>
    <w:rsid w:val="00FA2E2C"/>
    <w:pPr>
      <w:adjustRightInd w:val="0"/>
      <w:spacing w:line="480" w:lineRule="atLeast"/>
      <w:ind w:firstLine="600"/>
      <w:textAlignment w:val="baseline"/>
    </w:pPr>
    <w:rPr>
      <w:rFonts w:eastAsia="仿宋_GB2312"/>
      <w:kern w:val="0"/>
      <w:sz w:val="30"/>
      <w:szCs w:val="20"/>
    </w:rPr>
  </w:style>
  <w:style w:type="character" w:styleId="a6">
    <w:name w:val="Hyperlink"/>
    <w:uiPriority w:val="99"/>
    <w:unhideWhenUsed/>
    <w:qFormat/>
    <w:rsid w:val="00FA2E2C"/>
    <w:rPr>
      <w:color w:val="0563C1"/>
      <w:u w:val="single"/>
    </w:rPr>
  </w:style>
  <w:style w:type="paragraph" w:styleId="a7">
    <w:name w:val="Normal (Web)"/>
    <w:basedOn w:val="a"/>
    <w:uiPriority w:val="99"/>
    <w:semiHidden/>
    <w:unhideWhenUsed/>
    <w:rsid w:val="00354F13"/>
    <w:pPr>
      <w:spacing w:before="100" w:beforeAutospacing="1" w:after="100" w:afterAutospacing="1" w:line="240" w:lineRule="auto"/>
    </w:pPr>
    <w:rPr>
      <w:rFonts w:ascii="宋体" w:eastAsia="宋体" w:hAnsi="宋体" w:cs="宋体"/>
      <w:color w:val="auto"/>
      <w:kern w:val="0"/>
      <w:sz w:val="24"/>
      <w:szCs w:val="24"/>
    </w:rPr>
  </w:style>
  <w:style w:type="paragraph" w:styleId="a8">
    <w:name w:val="header"/>
    <w:basedOn w:val="a"/>
    <w:link w:val="Char1"/>
    <w:uiPriority w:val="99"/>
    <w:semiHidden/>
    <w:unhideWhenUsed/>
    <w:rsid w:val="00E8239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1">
    <w:name w:val="页眉 Char"/>
    <w:basedOn w:val="a2"/>
    <w:link w:val="a8"/>
    <w:uiPriority w:val="99"/>
    <w:semiHidden/>
    <w:rsid w:val="00E82399"/>
    <w:rPr>
      <w:rFonts w:ascii="Calibri" w:eastAsia="Calibri" w:hAnsi="Calibri" w:cs="Calibri"/>
      <w:color w:val="000000"/>
      <w:sz w:val="18"/>
      <w:szCs w:val="18"/>
    </w:rPr>
  </w:style>
  <w:style w:type="paragraph" w:styleId="a9">
    <w:name w:val="footer"/>
    <w:basedOn w:val="a"/>
    <w:link w:val="Char2"/>
    <w:uiPriority w:val="99"/>
    <w:unhideWhenUsed/>
    <w:qFormat/>
    <w:rsid w:val="00E82399"/>
    <w:pPr>
      <w:tabs>
        <w:tab w:val="center" w:pos="4153"/>
        <w:tab w:val="right" w:pos="8306"/>
      </w:tabs>
      <w:snapToGrid w:val="0"/>
      <w:spacing w:line="240" w:lineRule="auto"/>
    </w:pPr>
    <w:rPr>
      <w:sz w:val="18"/>
      <w:szCs w:val="18"/>
    </w:rPr>
  </w:style>
  <w:style w:type="character" w:customStyle="1" w:styleId="Char2">
    <w:name w:val="页脚 Char"/>
    <w:basedOn w:val="a2"/>
    <w:link w:val="a9"/>
    <w:uiPriority w:val="99"/>
    <w:semiHidden/>
    <w:qFormat/>
    <w:rsid w:val="00E82399"/>
    <w:rPr>
      <w:rFonts w:ascii="Calibri" w:eastAsia="Calibri" w:hAnsi="Calibri" w:cs="Calibri"/>
      <w:color w:val="000000"/>
      <w:sz w:val="18"/>
      <w:szCs w:val="18"/>
    </w:rPr>
  </w:style>
  <w:style w:type="character" w:styleId="aa">
    <w:name w:val="Emphasis"/>
    <w:basedOn w:val="a2"/>
    <w:uiPriority w:val="20"/>
    <w:qFormat/>
    <w:rsid w:val="00AB7C9D"/>
    <w:rPr>
      <w:i/>
      <w:iCs/>
    </w:rPr>
  </w:style>
</w:styles>
</file>

<file path=word/webSettings.xml><?xml version="1.0" encoding="utf-8"?>
<w:webSettings xmlns:r="http://schemas.openxmlformats.org/officeDocument/2006/relationships" xmlns:w="http://schemas.openxmlformats.org/wordprocessingml/2006/main">
  <w:divs>
    <w:div w:id="16958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刘娇</cp:lastModifiedBy>
  <cp:revision>36</cp:revision>
  <dcterms:created xsi:type="dcterms:W3CDTF">2021-04-01T07:49:00Z</dcterms:created>
  <dcterms:modified xsi:type="dcterms:W3CDTF">2023-08-07T06:12:00Z</dcterms:modified>
</cp:coreProperties>
</file>