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_GBK" w:cs="Times New Roman"/>
          <w:b/>
          <w:bCs/>
          <w:color w:val="000000"/>
          <w:sz w:val="44"/>
          <w:szCs w:val="44"/>
        </w:rPr>
      </w:pPr>
      <w:r>
        <w:rPr>
          <w:rFonts w:hint="default" w:ascii="Times New Roman" w:hAnsi="Times New Roman" w:eastAsia="方正小标宋_GBK" w:cs="Times New Roman"/>
          <w:b/>
          <w:bCs/>
          <w:color w:val="000000"/>
          <w:sz w:val="44"/>
          <w:szCs w:val="44"/>
        </w:rPr>
        <w:t>重庆通邑智慧城市运营管理有限公司</w:t>
      </w:r>
    </w:p>
    <w:p>
      <w:pPr>
        <w:jc w:val="center"/>
        <w:rPr>
          <w:rFonts w:hint="default" w:ascii="Times New Roman" w:hAnsi="Times New Roman" w:eastAsia="方正小标宋_GBK" w:cs="Times New Roman"/>
          <w:b/>
          <w:bCs/>
          <w:color w:val="000000"/>
          <w:sz w:val="44"/>
          <w:szCs w:val="44"/>
        </w:rPr>
      </w:pPr>
      <w:r>
        <w:rPr>
          <w:rFonts w:hint="default" w:ascii="Times New Roman" w:hAnsi="Times New Roman" w:eastAsia="方正小标宋_GBK" w:cs="Times New Roman"/>
          <w:b/>
          <w:bCs/>
          <w:color w:val="000000"/>
          <w:sz w:val="44"/>
          <w:szCs w:val="44"/>
          <w:lang w:val="en-US" w:eastAsia="zh-CN"/>
        </w:rPr>
        <w:t>2024</w:t>
      </w:r>
      <w:r>
        <w:rPr>
          <w:rFonts w:hint="default" w:ascii="Times New Roman" w:hAnsi="Times New Roman" w:eastAsia="方正小标宋_GBK" w:cs="Times New Roman"/>
          <w:b/>
          <w:bCs/>
          <w:color w:val="000000"/>
          <w:sz w:val="44"/>
          <w:szCs w:val="44"/>
          <w:lang w:eastAsia="zh-CN"/>
        </w:rPr>
        <w:t>年度</w:t>
      </w:r>
      <w:r>
        <w:rPr>
          <w:rFonts w:hint="default" w:ascii="Times New Roman" w:hAnsi="Times New Roman" w:eastAsia="方正小标宋_GBK" w:cs="Times New Roman"/>
          <w:b/>
          <w:bCs/>
          <w:color w:val="000000"/>
          <w:sz w:val="44"/>
          <w:szCs w:val="44"/>
        </w:rPr>
        <w:t>轨道</w:t>
      </w:r>
      <w:r>
        <w:rPr>
          <w:rFonts w:hint="default" w:ascii="Times New Roman" w:hAnsi="Times New Roman" w:eastAsia="方正小标宋_GBK" w:cs="Times New Roman"/>
          <w:b/>
          <w:bCs/>
          <w:color w:val="000000"/>
          <w:sz w:val="44"/>
          <w:szCs w:val="44"/>
          <w:lang w:eastAsia="zh-CN"/>
        </w:rPr>
        <w:t>1号线</w:t>
      </w:r>
      <w:r>
        <w:rPr>
          <w:rFonts w:hint="default" w:ascii="Times New Roman" w:hAnsi="Times New Roman" w:eastAsia="方正小标宋_GBK" w:cs="Times New Roman"/>
          <w:b/>
          <w:bCs/>
          <w:color w:val="000000"/>
          <w:sz w:val="44"/>
          <w:szCs w:val="44"/>
        </w:rPr>
        <w:t>轨行区清掏冲洗、</w:t>
      </w:r>
      <w:r>
        <w:rPr>
          <w:rFonts w:hint="default" w:ascii="Times New Roman" w:hAnsi="Times New Roman" w:eastAsia="方正小标宋_GBK" w:cs="Times New Roman"/>
          <w:b/>
          <w:bCs/>
          <w:color w:val="000000"/>
          <w:sz w:val="44"/>
          <w:szCs w:val="44"/>
          <w:lang w:eastAsia="zh-CN"/>
        </w:rPr>
        <w:t>外墙清洗</w:t>
      </w:r>
      <w:r>
        <w:rPr>
          <w:rFonts w:hint="default" w:ascii="Times New Roman" w:hAnsi="Times New Roman" w:eastAsia="方正小标宋_GBK" w:cs="Times New Roman"/>
          <w:b/>
          <w:bCs/>
          <w:color w:val="000000"/>
          <w:sz w:val="44"/>
          <w:szCs w:val="44"/>
        </w:rPr>
        <w:t>和</w:t>
      </w:r>
      <w:r>
        <w:rPr>
          <w:rFonts w:hint="default" w:ascii="Times New Roman" w:hAnsi="Times New Roman" w:eastAsia="方正小标宋_GBK" w:cs="Times New Roman"/>
          <w:b/>
          <w:bCs/>
          <w:color w:val="000000"/>
          <w:sz w:val="44"/>
          <w:szCs w:val="44"/>
          <w:lang w:eastAsia="zh-CN"/>
        </w:rPr>
        <w:t>沟渠池</w:t>
      </w:r>
      <w:r>
        <w:rPr>
          <w:rFonts w:hint="default" w:ascii="Times New Roman" w:hAnsi="Times New Roman" w:eastAsia="方正小标宋_GBK" w:cs="Times New Roman"/>
          <w:b/>
          <w:bCs/>
          <w:color w:val="000000"/>
          <w:sz w:val="44"/>
          <w:szCs w:val="44"/>
        </w:rPr>
        <w:t>清掏服务比选邀请函</w:t>
      </w:r>
    </w:p>
    <w:p>
      <w:pPr>
        <w:rPr>
          <w:rFonts w:hint="default" w:ascii="Times New Roman" w:hAnsi="Times New Roman" w:eastAsia="宋体" w:cs="Times New Roman"/>
          <w:color w:val="auto"/>
          <w:sz w:val="24"/>
          <w:highlight w:val="none"/>
          <w:u w:val="single"/>
        </w:rPr>
      </w:pPr>
    </w:p>
    <w:p>
      <w:pPr>
        <w:rPr>
          <w:rFonts w:hint="eastAsia"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u w:val="single"/>
        </w:rPr>
        <w:t xml:space="preserve">   </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方正仿宋_GBK" w:cs="Times New Roman"/>
          <w:color w:val="auto"/>
          <w:sz w:val="28"/>
          <w:szCs w:val="28"/>
          <w:highlight w:val="none"/>
          <w:u w:val="single"/>
        </w:rPr>
        <w:t xml:space="preserve">   </w:t>
      </w:r>
      <w:r>
        <w:rPr>
          <w:rFonts w:hint="eastAsia" w:ascii="Times New Roman" w:hAnsi="Times New Roman" w:eastAsia="方正仿宋_GBK" w:cs="Times New Roman"/>
          <w:color w:val="auto"/>
          <w:sz w:val="28"/>
          <w:szCs w:val="28"/>
          <w:highlight w:val="none"/>
          <w:lang w:eastAsia="zh-CN"/>
        </w:rPr>
        <w:t>：</w:t>
      </w:r>
    </w:p>
    <w:p>
      <w:pPr>
        <w:spacing w:line="360" w:lineRule="auto"/>
        <w:ind w:firstLine="560" w:firstLineChars="200"/>
        <w:jc w:val="left"/>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我司拟开展</w:t>
      </w:r>
      <w:r>
        <w:rPr>
          <w:rFonts w:hint="default" w:ascii="Times New Roman" w:hAnsi="Times New Roman" w:eastAsia="方正仿宋_GBK" w:cs="Times New Roman"/>
          <w:color w:val="auto"/>
          <w:sz w:val="28"/>
          <w:szCs w:val="28"/>
          <w:highlight w:val="none"/>
          <w:u w:val="single"/>
          <w:lang w:eastAsia="zh-CN"/>
        </w:rPr>
        <w:t>2024年度</w:t>
      </w:r>
      <w:r>
        <w:rPr>
          <w:rFonts w:hint="default" w:ascii="Times New Roman" w:hAnsi="Times New Roman" w:eastAsia="方正仿宋_GBK" w:cs="Times New Roman"/>
          <w:color w:val="auto"/>
          <w:sz w:val="28"/>
          <w:szCs w:val="28"/>
          <w:highlight w:val="none"/>
          <w:u w:val="single"/>
        </w:rPr>
        <w:t>轨道</w:t>
      </w:r>
      <w:r>
        <w:rPr>
          <w:rFonts w:hint="default" w:ascii="Times New Roman" w:hAnsi="Times New Roman" w:eastAsia="方正仿宋_GBK" w:cs="Times New Roman"/>
          <w:color w:val="auto"/>
          <w:sz w:val="28"/>
          <w:szCs w:val="28"/>
          <w:highlight w:val="none"/>
          <w:u w:val="single"/>
          <w:lang w:eastAsia="zh-CN"/>
        </w:rPr>
        <w:t>1号线</w:t>
      </w:r>
      <w:r>
        <w:rPr>
          <w:rFonts w:hint="default" w:ascii="Times New Roman" w:hAnsi="Times New Roman" w:eastAsia="方正仿宋_GBK" w:cs="Times New Roman"/>
          <w:color w:val="auto"/>
          <w:sz w:val="28"/>
          <w:szCs w:val="28"/>
          <w:highlight w:val="none"/>
          <w:u w:val="single"/>
        </w:rPr>
        <w:t>轨行区清掏冲洗、</w:t>
      </w:r>
      <w:r>
        <w:rPr>
          <w:rFonts w:hint="default" w:ascii="Times New Roman" w:hAnsi="Times New Roman" w:eastAsia="方正仿宋_GBK" w:cs="Times New Roman"/>
          <w:color w:val="auto"/>
          <w:sz w:val="28"/>
          <w:szCs w:val="28"/>
          <w:highlight w:val="none"/>
          <w:u w:val="single"/>
          <w:lang w:eastAsia="zh-CN"/>
        </w:rPr>
        <w:t>外墙清洗</w:t>
      </w:r>
      <w:r>
        <w:rPr>
          <w:rFonts w:hint="default" w:ascii="Times New Roman" w:hAnsi="Times New Roman" w:eastAsia="方正仿宋_GBK" w:cs="Times New Roman"/>
          <w:color w:val="auto"/>
          <w:sz w:val="28"/>
          <w:szCs w:val="28"/>
          <w:highlight w:val="none"/>
          <w:u w:val="single"/>
          <w:lang w:val="en-US" w:eastAsia="zh-CN"/>
        </w:rPr>
        <w:t>和</w:t>
      </w:r>
      <w:r>
        <w:rPr>
          <w:rFonts w:hint="default" w:ascii="Times New Roman" w:hAnsi="Times New Roman" w:eastAsia="方正仿宋_GBK" w:cs="Times New Roman"/>
          <w:color w:val="auto"/>
          <w:sz w:val="28"/>
          <w:szCs w:val="28"/>
          <w:highlight w:val="none"/>
          <w:u w:val="single"/>
          <w:lang w:eastAsia="zh-CN"/>
        </w:rPr>
        <w:t>渠池</w:t>
      </w:r>
      <w:r>
        <w:rPr>
          <w:rFonts w:hint="default" w:ascii="Times New Roman" w:hAnsi="Times New Roman" w:eastAsia="方正仿宋_GBK" w:cs="Times New Roman"/>
          <w:color w:val="auto"/>
          <w:sz w:val="28"/>
          <w:szCs w:val="28"/>
          <w:highlight w:val="none"/>
          <w:u w:val="single"/>
        </w:rPr>
        <w:t>清掏服务比选</w:t>
      </w:r>
      <w:r>
        <w:rPr>
          <w:rFonts w:hint="default" w:ascii="Times New Roman" w:hAnsi="Times New Roman" w:eastAsia="方正仿宋_GBK" w:cs="Times New Roman"/>
          <w:color w:val="auto"/>
          <w:sz w:val="28"/>
          <w:szCs w:val="28"/>
          <w:highlight w:val="none"/>
        </w:rPr>
        <w:t>工作，本次服务单位通过竞争性比选方式进行确定，具体项目情况如下：</w:t>
      </w:r>
    </w:p>
    <w:tbl>
      <w:tblPr>
        <w:tblStyle w:val="11"/>
        <w:tblW w:w="9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9"/>
        <w:gridCol w:w="7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31" w:type="dxa"/>
            <w:gridSpan w:val="2"/>
            <w:vAlign w:val="center"/>
          </w:tcPr>
          <w:p>
            <w:pP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b/>
                <w:bCs/>
                <w:color w:val="auto"/>
                <w:sz w:val="24"/>
                <w:highlight w:val="none"/>
              </w:rPr>
              <w:t>一、项目概况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exact"/>
        </w:trPr>
        <w:tc>
          <w:tcPr>
            <w:tcW w:w="2229" w:type="dxa"/>
            <w:vAlign w:val="center"/>
          </w:tcPr>
          <w:p>
            <w:pPr>
              <w:spacing w:line="440" w:lineRule="exact"/>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b/>
                <w:bCs/>
                <w:color w:val="auto"/>
                <w:sz w:val="24"/>
                <w:highlight w:val="none"/>
              </w:rPr>
              <w:t>项目名称</w:t>
            </w:r>
          </w:p>
        </w:tc>
        <w:tc>
          <w:tcPr>
            <w:tcW w:w="7202" w:type="dxa"/>
            <w:vAlign w:val="center"/>
          </w:tcPr>
          <w:p>
            <w:pPr>
              <w:spacing w:line="440" w:lineRule="exact"/>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lang w:eastAsia="zh-CN"/>
              </w:rPr>
              <w:t>2024年度</w:t>
            </w:r>
            <w:r>
              <w:rPr>
                <w:rFonts w:hint="default" w:ascii="Times New Roman" w:hAnsi="Times New Roman" w:eastAsia="方正仿宋_GBK" w:cs="Times New Roman"/>
                <w:color w:val="auto"/>
                <w:sz w:val="24"/>
                <w:highlight w:val="none"/>
              </w:rPr>
              <w:t>轨道</w:t>
            </w:r>
            <w:r>
              <w:rPr>
                <w:rFonts w:hint="default" w:ascii="Times New Roman" w:hAnsi="Times New Roman" w:eastAsia="方正仿宋_GBK" w:cs="Times New Roman"/>
                <w:color w:val="auto"/>
                <w:sz w:val="24"/>
                <w:highlight w:val="none"/>
                <w:lang w:eastAsia="zh-CN"/>
              </w:rPr>
              <w:t>1号线</w:t>
            </w:r>
            <w:r>
              <w:rPr>
                <w:rFonts w:hint="default" w:ascii="Times New Roman" w:hAnsi="Times New Roman" w:eastAsia="方正仿宋_GBK" w:cs="Times New Roman"/>
                <w:color w:val="auto"/>
                <w:sz w:val="24"/>
                <w:highlight w:val="none"/>
              </w:rPr>
              <w:t>轨行区清掏冲洗、</w:t>
            </w:r>
            <w:r>
              <w:rPr>
                <w:rFonts w:hint="default" w:ascii="Times New Roman" w:hAnsi="Times New Roman" w:eastAsia="方正仿宋_GBK" w:cs="Times New Roman"/>
                <w:color w:val="auto"/>
                <w:sz w:val="24"/>
                <w:highlight w:val="none"/>
                <w:lang w:eastAsia="zh-CN"/>
              </w:rPr>
              <w:t>外墙清洗</w:t>
            </w:r>
            <w:r>
              <w:rPr>
                <w:rFonts w:hint="default" w:ascii="Times New Roman" w:hAnsi="Times New Roman" w:eastAsia="方正仿宋_GBK" w:cs="Times New Roman"/>
                <w:color w:val="auto"/>
                <w:sz w:val="24"/>
                <w:highlight w:val="none"/>
                <w:lang w:val="en-US" w:eastAsia="zh-CN"/>
              </w:rPr>
              <w:t>和</w:t>
            </w:r>
            <w:r>
              <w:rPr>
                <w:rFonts w:hint="default" w:ascii="Times New Roman" w:hAnsi="Times New Roman" w:eastAsia="方正仿宋_GBK" w:cs="Times New Roman"/>
                <w:color w:val="auto"/>
                <w:sz w:val="24"/>
                <w:highlight w:val="none"/>
                <w:lang w:eastAsia="zh-CN"/>
              </w:rPr>
              <w:t>沟渠池</w:t>
            </w:r>
            <w:r>
              <w:rPr>
                <w:rFonts w:hint="default" w:ascii="Times New Roman" w:hAnsi="Times New Roman" w:eastAsia="方正仿宋_GBK" w:cs="Times New Roman"/>
                <w:color w:val="auto"/>
                <w:sz w:val="24"/>
                <w:highlight w:val="none"/>
              </w:rPr>
              <w:t>清掏服务比选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exact"/>
        </w:trPr>
        <w:tc>
          <w:tcPr>
            <w:tcW w:w="2229" w:type="dxa"/>
            <w:vAlign w:val="center"/>
          </w:tcPr>
          <w:p>
            <w:pPr>
              <w:spacing w:line="440" w:lineRule="exact"/>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b/>
                <w:bCs/>
                <w:color w:val="auto"/>
                <w:sz w:val="24"/>
                <w:highlight w:val="none"/>
              </w:rPr>
              <w:t>项目预算</w:t>
            </w:r>
          </w:p>
        </w:tc>
        <w:tc>
          <w:tcPr>
            <w:tcW w:w="7202" w:type="dxa"/>
            <w:vAlign w:val="center"/>
          </w:tcPr>
          <w:p>
            <w:pPr>
              <w:spacing w:line="440" w:lineRule="exact"/>
              <w:rPr>
                <w:rFonts w:hint="default" w:ascii="Times New Roman" w:hAnsi="Times New Roman" w:eastAsia="方正仿宋_GBK" w:cs="Times New Roman"/>
                <w:color w:val="auto"/>
                <w:sz w:val="24"/>
                <w:highlight w:val="none"/>
                <w:lang w:eastAsia="zh-CN"/>
              </w:rPr>
            </w:pPr>
            <w:r>
              <w:rPr>
                <w:rFonts w:hint="default" w:ascii="Times New Roman" w:hAnsi="Times New Roman" w:eastAsia="方正仿宋_GBK" w:cs="Times New Roman"/>
                <w:color w:val="auto"/>
                <w:sz w:val="24"/>
                <w:highlight w:val="none"/>
              </w:rPr>
              <w:t>不含税单价见附件1</w:t>
            </w:r>
            <w:r>
              <w:rPr>
                <w:rFonts w:hint="default" w:ascii="Times New Roman" w:hAnsi="Times New Roman" w:eastAsia="方正仿宋_GBK" w:cs="Times New Roman"/>
                <w:color w:val="auto"/>
                <w:sz w:val="24"/>
                <w:highlight w:val="none"/>
                <w:lang w:eastAsia="zh-CN"/>
              </w:rPr>
              <w:t>；</w:t>
            </w:r>
          </w:p>
          <w:p>
            <w:pPr>
              <w:spacing w:line="440" w:lineRule="exact"/>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kern w:val="0"/>
                <w:sz w:val="24"/>
                <w:highlight w:val="none"/>
              </w:rPr>
              <w:t>不含</w:t>
            </w:r>
            <w:r>
              <w:rPr>
                <w:rFonts w:hint="default" w:ascii="Times New Roman" w:hAnsi="Times New Roman" w:eastAsia="方正仿宋_GBK" w:cs="Times New Roman"/>
                <w:color w:val="auto"/>
                <w:kern w:val="0"/>
                <w:sz w:val="24"/>
                <w:highlight w:val="none"/>
                <w:shd w:val="clear"/>
              </w:rPr>
              <w:t>税总价为</w:t>
            </w:r>
            <w:r>
              <w:rPr>
                <w:rFonts w:hint="default" w:ascii="Times New Roman" w:hAnsi="Times New Roman" w:eastAsia="方正仿宋_GBK" w:cs="Times New Roman"/>
                <w:b/>
                <w:bCs/>
                <w:color w:val="auto"/>
                <w:kern w:val="0"/>
                <w:sz w:val="24"/>
                <w:highlight w:val="none"/>
                <w:u w:val="single"/>
                <w:shd w:val="clear"/>
                <w:lang w:val="en-US" w:eastAsia="zh-CN"/>
              </w:rPr>
              <w:t xml:space="preserve"> </w:t>
            </w:r>
            <w:r>
              <w:rPr>
                <w:rFonts w:hint="eastAsia" w:ascii="Times New Roman" w:hAnsi="Times New Roman" w:eastAsia="方正仿宋_GBK" w:cs="Times New Roman"/>
                <w:b/>
                <w:bCs/>
                <w:color w:val="auto"/>
                <w:kern w:val="0"/>
                <w:sz w:val="24"/>
                <w:highlight w:val="none"/>
                <w:u w:val="single"/>
                <w:lang w:val="en-US" w:eastAsia="zh-CN"/>
              </w:rPr>
              <w:t>831079.01</w:t>
            </w:r>
            <w:r>
              <w:rPr>
                <w:rFonts w:hint="default" w:ascii="Times New Roman" w:hAnsi="Times New Roman" w:eastAsia="方正仿宋_GBK" w:cs="Times New Roman"/>
                <w:b/>
                <w:bCs/>
                <w:color w:val="auto"/>
                <w:kern w:val="0"/>
                <w:sz w:val="24"/>
                <w:highlight w:val="none"/>
                <w:u w:val="single"/>
                <w:shd w:val="clear"/>
                <w:lang w:val="en-US" w:eastAsia="zh-CN"/>
              </w:rPr>
              <w:t>元</w:t>
            </w:r>
            <w:r>
              <w:rPr>
                <w:rFonts w:hint="default" w:ascii="Times New Roman" w:hAnsi="Times New Roman" w:eastAsia="方正仿宋_GBK" w:cs="Times New Roman"/>
                <w:color w:val="auto"/>
                <w:sz w:val="24"/>
                <w:highlight w:val="none"/>
                <w:lang w:val="en-US" w:eastAsia="zh-CN"/>
              </w:rPr>
              <w:t>（须出具增值税专用发票）</w:t>
            </w:r>
            <w:r>
              <w:rPr>
                <w:rFonts w:hint="default" w:ascii="Times New Roman" w:hAnsi="Times New Roman" w:eastAsia="方正仿宋_GBK" w:cs="Times New Roman"/>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exact"/>
        </w:trPr>
        <w:tc>
          <w:tcPr>
            <w:tcW w:w="2229" w:type="dxa"/>
            <w:vAlign w:val="center"/>
          </w:tcPr>
          <w:p>
            <w:pPr>
              <w:spacing w:line="440" w:lineRule="exact"/>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b/>
                <w:bCs/>
                <w:color w:val="auto"/>
                <w:sz w:val="24"/>
                <w:highlight w:val="none"/>
              </w:rPr>
              <w:t>服务期限</w:t>
            </w:r>
          </w:p>
        </w:tc>
        <w:tc>
          <w:tcPr>
            <w:tcW w:w="7202"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highlight w:val="none"/>
                <w:lang w:val="en-US" w:eastAsia="zh-CN"/>
              </w:rPr>
              <w:t>2024年</w:t>
            </w:r>
            <w:r>
              <w:rPr>
                <w:rFonts w:hint="eastAsia" w:ascii="Times New Roman" w:hAnsi="Times New Roman" w:eastAsia="方正仿宋_GBK" w:cs="Times New Roman"/>
                <w:color w:val="auto"/>
                <w:sz w:val="24"/>
                <w:highlight w:val="none"/>
                <w:lang w:val="en-US" w:eastAsia="zh-CN"/>
              </w:rPr>
              <w:t>4</w:t>
            </w:r>
            <w:r>
              <w:rPr>
                <w:rFonts w:hint="default" w:ascii="Times New Roman" w:hAnsi="Times New Roman" w:eastAsia="方正仿宋_GBK" w:cs="Times New Roman"/>
                <w:color w:val="auto"/>
                <w:sz w:val="24"/>
                <w:highlight w:val="none"/>
                <w:lang w:val="en-US" w:eastAsia="zh-CN"/>
              </w:rPr>
              <w:t>月1日起至2024年12月31日止；本项目采取1+1模式，2024年12月31日合同到期后，经评估合格另行签订补充协议，</w:t>
            </w:r>
            <w:r>
              <w:rPr>
                <w:rFonts w:hint="default" w:ascii="Times New Roman" w:hAnsi="Times New Roman" w:eastAsia="方正仿宋_GBK" w:cs="Times New Roman"/>
                <w:color w:val="auto"/>
                <w:sz w:val="24"/>
                <w:szCs w:val="24"/>
                <w:highlight w:val="none"/>
                <w:lang w:val="en-US" w:eastAsia="zh-CN"/>
              </w:rPr>
              <w:t>合同延续一年至2025年12月31日。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trPr>
        <w:tc>
          <w:tcPr>
            <w:tcW w:w="2229" w:type="dxa"/>
            <w:vAlign w:val="center"/>
          </w:tcPr>
          <w:p>
            <w:pPr>
              <w:spacing w:line="440" w:lineRule="exact"/>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b/>
                <w:bCs/>
                <w:color w:val="auto"/>
                <w:sz w:val="24"/>
                <w:highlight w:val="none"/>
              </w:rPr>
              <w:t>服务时间</w:t>
            </w:r>
          </w:p>
        </w:tc>
        <w:tc>
          <w:tcPr>
            <w:tcW w:w="7202" w:type="dxa"/>
            <w:vAlign w:val="center"/>
          </w:tcPr>
          <w:p>
            <w:pPr>
              <w:spacing w:line="440" w:lineRule="exact"/>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lang w:val="en-US" w:eastAsia="zh-CN"/>
              </w:rPr>
              <w:t>开始时间</w:t>
            </w:r>
            <w:r>
              <w:rPr>
                <w:rFonts w:hint="default" w:ascii="Times New Roman" w:hAnsi="Times New Roman" w:eastAsia="方正仿宋_GBK" w:cs="Times New Roman"/>
                <w:color w:val="auto"/>
                <w:sz w:val="24"/>
                <w:highlight w:val="none"/>
              </w:rPr>
              <w:t>以</w:t>
            </w:r>
            <w:r>
              <w:rPr>
                <w:rFonts w:hint="default" w:ascii="Times New Roman" w:hAnsi="Times New Roman" w:eastAsia="方正仿宋_GBK" w:cs="Times New Roman"/>
                <w:color w:val="auto"/>
                <w:sz w:val="24"/>
                <w:highlight w:val="none"/>
                <w:lang w:val="en-US" w:eastAsia="zh-CN"/>
              </w:rPr>
              <w:t>实际</w:t>
            </w:r>
            <w:r>
              <w:rPr>
                <w:rFonts w:hint="default" w:ascii="Times New Roman" w:hAnsi="Times New Roman" w:eastAsia="方正仿宋_GBK" w:cs="Times New Roman"/>
                <w:color w:val="auto"/>
                <w:sz w:val="24"/>
                <w:highlight w:val="none"/>
              </w:rPr>
              <w:t>通知为准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431" w:type="dxa"/>
            <w:gridSpan w:val="2"/>
            <w:vAlign w:val="center"/>
          </w:tcPr>
          <w:p>
            <w:pPr>
              <w:spacing w:line="440" w:lineRule="exact"/>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b/>
                <w:bCs/>
                <w:color w:val="auto"/>
                <w:sz w:val="24"/>
                <w:highlight w:val="none"/>
              </w:rPr>
              <w:t>二、比选被邀请人须知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229" w:type="dxa"/>
            <w:vAlign w:val="center"/>
          </w:tcPr>
          <w:p>
            <w:pPr>
              <w:spacing w:line="440" w:lineRule="exact"/>
              <w:jc w:val="center"/>
              <w:rPr>
                <w:rFonts w:hint="default" w:ascii="Times New Roman" w:hAnsi="Times New Roman" w:eastAsia="方正仿宋_GBK" w:cs="Times New Roman"/>
                <w:b/>
                <w:bCs/>
                <w:color w:val="auto"/>
                <w:sz w:val="24"/>
                <w:highlight w:val="none"/>
              </w:rPr>
            </w:pPr>
            <w:r>
              <w:rPr>
                <w:rFonts w:hint="default" w:ascii="Times New Roman" w:hAnsi="Times New Roman" w:eastAsia="方正仿宋_GBK" w:cs="Times New Roman"/>
                <w:b/>
                <w:bCs/>
                <w:color w:val="auto"/>
                <w:sz w:val="24"/>
                <w:highlight w:val="none"/>
              </w:rPr>
              <w:t>比选范围及内容</w:t>
            </w:r>
          </w:p>
        </w:tc>
        <w:tc>
          <w:tcPr>
            <w:tcW w:w="7202" w:type="dxa"/>
            <w:vAlign w:val="center"/>
          </w:tcPr>
          <w:p>
            <w:pPr>
              <w:spacing w:line="440" w:lineRule="exact"/>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1、比选范围：轨道</w:t>
            </w:r>
            <w:r>
              <w:rPr>
                <w:rFonts w:hint="default" w:ascii="Times New Roman" w:hAnsi="Times New Roman" w:eastAsia="方正仿宋_GBK" w:cs="Times New Roman"/>
                <w:color w:val="auto"/>
                <w:sz w:val="24"/>
                <w:highlight w:val="none"/>
                <w:lang w:val="en-US" w:eastAsia="zh-CN"/>
              </w:rPr>
              <w:t>1号线</w:t>
            </w:r>
            <w:r>
              <w:rPr>
                <w:rFonts w:hint="default" w:ascii="Times New Roman" w:hAnsi="Times New Roman" w:eastAsia="方正仿宋_GBK" w:cs="Times New Roman"/>
                <w:color w:val="auto"/>
                <w:sz w:val="24"/>
                <w:highlight w:val="none"/>
              </w:rPr>
              <w:t>（含尖璧段）地下及高架车站沿线轨行区清掏冲洗、</w:t>
            </w:r>
            <w:r>
              <w:rPr>
                <w:rFonts w:hint="default" w:ascii="Times New Roman" w:hAnsi="Times New Roman" w:eastAsia="方正仿宋_GBK" w:cs="Times New Roman"/>
                <w:color w:val="auto"/>
                <w:sz w:val="24"/>
                <w:highlight w:val="none"/>
                <w:lang w:eastAsia="zh-CN"/>
              </w:rPr>
              <w:t>外墙清洗</w:t>
            </w:r>
            <w:r>
              <w:rPr>
                <w:rFonts w:hint="default" w:ascii="Times New Roman" w:hAnsi="Times New Roman" w:eastAsia="方正仿宋_GBK" w:cs="Times New Roman"/>
                <w:color w:val="auto"/>
                <w:sz w:val="24"/>
                <w:highlight w:val="none"/>
                <w:lang w:val="en-US" w:eastAsia="zh-CN"/>
              </w:rPr>
              <w:t>和</w:t>
            </w:r>
            <w:r>
              <w:rPr>
                <w:rFonts w:hint="default" w:ascii="Times New Roman" w:hAnsi="Times New Roman" w:eastAsia="方正仿宋_GBK" w:cs="Times New Roman"/>
                <w:color w:val="auto"/>
                <w:sz w:val="24"/>
                <w:highlight w:val="none"/>
                <w:lang w:eastAsia="zh-CN"/>
              </w:rPr>
              <w:t>沟渠池</w:t>
            </w:r>
            <w:r>
              <w:rPr>
                <w:rFonts w:hint="default" w:ascii="Times New Roman" w:hAnsi="Times New Roman" w:eastAsia="方正仿宋_GBK" w:cs="Times New Roman"/>
                <w:color w:val="auto"/>
                <w:sz w:val="24"/>
                <w:highlight w:val="none"/>
              </w:rPr>
              <w:t>清掏服务。</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2、比选内容</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1）轨行区清掏冲洗：</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lang w:val="en-US" w:eastAsia="zh-CN"/>
              </w:rPr>
              <w:t>负责</w:t>
            </w:r>
            <w:r>
              <w:rPr>
                <w:rFonts w:hint="default" w:ascii="Times New Roman" w:hAnsi="Times New Roman" w:eastAsia="方正仿宋_GBK" w:cs="Times New Roman"/>
                <w:color w:val="auto"/>
                <w:sz w:val="24"/>
                <w:highlight w:val="none"/>
              </w:rPr>
              <w:t>轨道</w:t>
            </w:r>
            <w:r>
              <w:rPr>
                <w:rFonts w:hint="default" w:ascii="Times New Roman" w:hAnsi="Times New Roman" w:eastAsia="方正仿宋_GBK" w:cs="Times New Roman"/>
                <w:color w:val="auto"/>
                <w:sz w:val="24"/>
                <w:highlight w:val="none"/>
                <w:lang w:val="en-US" w:eastAsia="zh-CN"/>
              </w:rPr>
              <w:t>1号线</w:t>
            </w:r>
            <w:r>
              <w:rPr>
                <w:rFonts w:hint="default" w:ascii="Times New Roman" w:hAnsi="Times New Roman" w:eastAsia="方正仿宋_GBK" w:cs="Times New Roman"/>
                <w:color w:val="auto"/>
                <w:sz w:val="24"/>
                <w:highlight w:val="none"/>
              </w:rPr>
              <w:t>（含尖璧段）地下及高架车站沿线轨行区</w:t>
            </w:r>
            <w:r>
              <w:rPr>
                <w:rFonts w:hint="default" w:ascii="Times New Roman" w:hAnsi="Times New Roman" w:eastAsia="方正仿宋_GBK" w:cs="Times New Roman"/>
                <w:color w:val="auto"/>
                <w:sz w:val="24"/>
                <w:highlight w:val="none"/>
                <w:lang w:val="en-US" w:eastAsia="zh-CN"/>
              </w:rPr>
              <w:t>清扫及处置；</w:t>
            </w:r>
            <w:r>
              <w:rPr>
                <w:rFonts w:hint="default" w:ascii="Times New Roman" w:hAnsi="Times New Roman" w:eastAsia="方正仿宋_GBK" w:cs="Times New Roman"/>
                <w:color w:val="auto"/>
                <w:sz w:val="24"/>
                <w:highlight w:val="none"/>
              </w:rPr>
              <w:t>区间隧道（上下行，含辅助线）道床、排水沟、信号设备以下的隧道壁的冲洗；区间隧道排水沟及道床排水暗沟等排水设施的清掏、疏通、清掏物的清扫、转运；区间</w:t>
            </w:r>
            <w:r>
              <w:rPr>
                <w:rFonts w:hint="default" w:ascii="Times New Roman" w:hAnsi="Times New Roman" w:eastAsia="方正仿宋_GBK" w:cs="Times New Roman"/>
                <w:b w:val="0"/>
                <w:bCs w:val="0"/>
                <w:color w:val="auto"/>
                <w:sz w:val="24"/>
                <w:highlight w:val="none"/>
              </w:rPr>
              <w:t>泵房清掏</w:t>
            </w:r>
            <w:r>
              <w:rPr>
                <w:rFonts w:hint="default" w:ascii="Times New Roman" w:hAnsi="Times New Roman" w:eastAsia="方正仿宋_GBK" w:cs="Times New Roman"/>
                <w:b w:val="0"/>
                <w:bCs w:val="0"/>
                <w:color w:val="auto"/>
                <w:sz w:val="24"/>
                <w:highlight w:val="none"/>
                <w:lang w:eastAsia="zh-CN"/>
              </w:rPr>
              <w:t>（</w:t>
            </w:r>
            <w:r>
              <w:rPr>
                <w:rFonts w:hint="default" w:ascii="Times New Roman" w:hAnsi="Times New Roman" w:eastAsia="方正仿宋_GBK" w:cs="Times New Roman"/>
                <w:b w:val="0"/>
                <w:bCs w:val="0"/>
                <w:color w:val="auto"/>
                <w:sz w:val="24"/>
                <w:highlight w:val="none"/>
                <w:lang w:val="en-US" w:eastAsia="zh-CN"/>
              </w:rPr>
              <w:t>含垃圾转运处置</w:t>
            </w:r>
            <w:r>
              <w:rPr>
                <w:rFonts w:hint="default" w:ascii="Times New Roman" w:hAnsi="Times New Roman" w:eastAsia="方正仿宋_GBK" w:cs="Times New Roman"/>
                <w:b w:val="0"/>
                <w:bCs w:val="0"/>
                <w:color w:val="auto"/>
                <w:sz w:val="24"/>
                <w:highlight w:val="none"/>
                <w:lang w:eastAsia="zh-CN"/>
              </w:rPr>
              <w:t>）</w:t>
            </w:r>
            <w:r>
              <w:rPr>
                <w:rFonts w:hint="default" w:ascii="Times New Roman" w:hAnsi="Times New Roman" w:eastAsia="方正仿宋_GBK" w:cs="Times New Roman"/>
                <w:b w:val="0"/>
                <w:bCs w:val="0"/>
                <w:color w:val="auto"/>
                <w:sz w:val="24"/>
                <w:highlight w:val="none"/>
              </w:rPr>
              <w:t>，</w:t>
            </w:r>
            <w:r>
              <w:rPr>
                <w:rFonts w:hint="default" w:ascii="Times New Roman" w:hAnsi="Times New Roman" w:eastAsia="方正仿宋_GBK" w:cs="Times New Roman"/>
                <w:color w:val="auto"/>
                <w:sz w:val="24"/>
                <w:highlight w:val="none"/>
              </w:rPr>
              <w:t>清掏物的清扫、转运；隧道洞口截水沟清掏，清掏物的清扫、转运；高架、路基段轨行区清扫及处置、区间隧道垃圾由渣车二次转运至符合规定的渣场处理。</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2）</w:t>
            </w:r>
            <w:r>
              <w:rPr>
                <w:rFonts w:hint="default" w:ascii="Times New Roman" w:hAnsi="Times New Roman" w:eastAsia="方正仿宋_GBK" w:cs="Times New Roman"/>
                <w:color w:val="auto"/>
                <w:sz w:val="24"/>
                <w:highlight w:val="none"/>
                <w:lang w:eastAsia="zh-CN"/>
              </w:rPr>
              <w:t>外墙清洗</w:t>
            </w:r>
            <w:r>
              <w:rPr>
                <w:rFonts w:hint="default" w:ascii="Times New Roman" w:hAnsi="Times New Roman" w:eastAsia="方正仿宋_GBK" w:cs="Times New Roman"/>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default" w:ascii="Times New Roman" w:hAnsi="Times New Roman" w:eastAsia="方正仿宋_GBK" w:cs="Times New Roman"/>
                <w:b w:val="0"/>
                <w:bCs w:val="0"/>
                <w:color w:val="auto"/>
                <w:sz w:val="24"/>
                <w:szCs w:val="24"/>
                <w:highlight w:val="none"/>
              </w:rPr>
            </w:pPr>
            <w:r>
              <w:rPr>
                <w:rFonts w:hint="default" w:ascii="Times New Roman" w:hAnsi="Times New Roman" w:eastAsia="方正仿宋_GBK" w:cs="Times New Roman"/>
                <w:color w:val="auto"/>
                <w:sz w:val="24"/>
                <w:szCs w:val="24"/>
                <w:highlight w:val="none"/>
              </w:rPr>
              <w:t>外墙清洗：</w:t>
            </w:r>
            <w:r>
              <w:rPr>
                <w:rFonts w:hint="default" w:ascii="Times New Roman" w:hAnsi="Times New Roman" w:eastAsia="方正仿宋_GBK" w:cs="Times New Roman"/>
                <w:color w:val="auto"/>
                <w:sz w:val="24"/>
                <w:szCs w:val="24"/>
                <w:highlight w:val="none"/>
                <w:lang w:val="en-US" w:eastAsia="zh-CN"/>
              </w:rPr>
              <w:t>负责</w:t>
            </w:r>
            <w:r>
              <w:rPr>
                <w:rFonts w:hint="default" w:ascii="Times New Roman" w:hAnsi="Times New Roman" w:eastAsia="方正仿宋_GBK" w:cs="Times New Roman"/>
                <w:color w:val="auto"/>
                <w:sz w:val="24"/>
                <w:szCs w:val="24"/>
                <w:highlight w:val="none"/>
              </w:rPr>
              <w:t>轨道</w:t>
            </w:r>
            <w:r>
              <w:rPr>
                <w:rFonts w:hint="default" w:ascii="Times New Roman" w:hAnsi="Times New Roman" w:eastAsia="方正仿宋_GBK" w:cs="Times New Roman"/>
                <w:color w:val="auto"/>
                <w:sz w:val="24"/>
                <w:szCs w:val="24"/>
                <w:highlight w:val="none"/>
                <w:lang w:eastAsia="zh-CN"/>
              </w:rPr>
              <w:t>1号线</w:t>
            </w:r>
            <w:r>
              <w:rPr>
                <w:rFonts w:hint="default" w:ascii="Times New Roman" w:hAnsi="Times New Roman" w:eastAsia="方正仿宋_GBK" w:cs="Times New Roman"/>
                <w:color w:val="auto"/>
                <w:sz w:val="24"/>
                <w:szCs w:val="24"/>
                <w:highlight w:val="none"/>
                <w:lang w:val="en-US" w:eastAsia="zh-CN"/>
              </w:rPr>
              <w:t>9个站点（磁器口、石井坡、双碑、赖家桥、微电园、陈家桥、大学城、尖顶坡、璧山站）进出口</w:t>
            </w:r>
            <w:r>
              <w:rPr>
                <w:rFonts w:hint="default" w:ascii="Times New Roman" w:hAnsi="Times New Roman" w:eastAsia="方正仿宋_GBK" w:cs="Times New Roman"/>
                <w:color w:val="auto"/>
                <w:sz w:val="24"/>
                <w:szCs w:val="24"/>
                <w:highlight w:val="none"/>
              </w:rPr>
              <w:t>的</w:t>
            </w:r>
            <w:r>
              <w:rPr>
                <w:rFonts w:hint="default" w:ascii="Times New Roman" w:hAnsi="Times New Roman" w:eastAsia="方正仿宋_GBK" w:cs="Times New Roman"/>
                <w:color w:val="auto"/>
                <w:sz w:val="24"/>
                <w:szCs w:val="24"/>
                <w:highlight w:val="none"/>
                <w:lang w:val="en-US" w:eastAsia="zh-CN"/>
              </w:rPr>
              <w:t>雨棚（内外侧及钢架结构）、</w:t>
            </w:r>
            <w:r>
              <w:rPr>
                <w:rFonts w:hint="default" w:ascii="Times New Roman" w:hAnsi="Times New Roman" w:eastAsia="方正仿宋_GBK" w:cs="Times New Roman"/>
                <w:color w:val="auto"/>
                <w:sz w:val="24"/>
                <w:szCs w:val="24"/>
                <w:highlight w:val="none"/>
              </w:rPr>
              <w:t>外墙（</w:t>
            </w:r>
            <w:r>
              <w:rPr>
                <w:rFonts w:hint="default" w:ascii="Times New Roman" w:hAnsi="Times New Roman" w:eastAsia="方正仿宋_GBK" w:cs="Times New Roman"/>
                <w:color w:val="auto"/>
                <w:sz w:val="24"/>
                <w:szCs w:val="24"/>
                <w:highlight w:val="none"/>
                <w:lang w:val="en-US" w:eastAsia="zh-CN"/>
              </w:rPr>
              <w:t>包含玻璃幕墙、漆面墙体、顶墙等）、车站外墙铝扣板、车站钢结构顶棚侧面（内外侧）、室外直升电梯外侧表面、车站站</w:t>
            </w:r>
            <w:r>
              <w:rPr>
                <w:rFonts w:hint="default" w:ascii="Times New Roman" w:hAnsi="Times New Roman" w:eastAsia="方正仿宋_GBK" w:cs="Times New Roman"/>
                <w:b w:val="0"/>
                <w:bCs w:val="0"/>
                <w:color w:val="auto"/>
                <w:sz w:val="24"/>
                <w:szCs w:val="24"/>
                <w:highlight w:val="none"/>
                <w:lang w:val="en-US" w:eastAsia="zh-CN"/>
              </w:rPr>
              <w:t>名牌和屋顶排水沟清掏等工作</w:t>
            </w:r>
            <w:r>
              <w:rPr>
                <w:rFonts w:hint="default" w:ascii="Times New Roman" w:hAnsi="Times New Roman" w:eastAsia="方正仿宋_GBK" w:cs="Times New Roman"/>
                <w:b w:val="0"/>
                <w:bCs w:val="0"/>
                <w:color w:val="auto"/>
                <w:sz w:val="24"/>
                <w:szCs w:val="24"/>
                <w:highlight w:val="none"/>
              </w:rPr>
              <w:t>。</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Chars="0" w:firstLine="0" w:firstLineChars="0"/>
              <w:textAlignment w:val="auto"/>
              <w:rPr>
                <w:rFonts w:hint="default" w:ascii="Times New Roman" w:hAnsi="Times New Roman" w:eastAsia="方正仿宋_GBK" w:cs="Times New Roman"/>
                <w:b w:val="0"/>
                <w:bCs w:val="0"/>
                <w:color w:val="auto"/>
                <w:sz w:val="24"/>
                <w:highlight w:val="none"/>
              </w:rPr>
            </w:pPr>
            <w:r>
              <w:rPr>
                <w:rFonts w:hint="default" w:ascii="Times New Roman" w:hAnsi="Times New Roman" w:eastAsia="方正仿宋_GBK" w:cs="Times New Roman"/>
                <w:b w:val="0"/>
                <w:bCs w:val="0"/>
                <w:color w:val="auto"/>
                <w:sz w:val="24"/>
                <w:highlight w:val="none"/>
                <w:lang w:eastAsia="zh-CN"/>
              </w:rPr>
              <w:t>沟渠池</w:t>
            </w:r>
            <w:r>
              <w:rPr>
                <w:rFonts w:hint="default" w:ascii="Times New Roman" w:hAnsi="Times New Roman" w:eastAsia="方正仿宋_GBK" w:cs="Times New Roman"/>
                <w:b w:val="0"/>
                <w:bCs w:val="0"/>
                <w:color w:val="auto"/>
                <w:sz w:val="24"/>
                <w:highlight w:val="none"/>
              </w:rPr>
              <w:t>清掏：</w:t>
            </w:r>
          </w:p>
          <w:p>
            <w:pPr>
              <w:pStyle w:val="2"/>
              <w:keepNext/>
              <w:keepLines/>
              <w:pageBreakBefore w:val="0"/>
              <w:widowControl w:val="0"/>
              <w:kinsoku/>
              <w:wordWrap/>
              <w:overflowPunct/>
              <w:topLinePunct w:val="0"/>
              <w:autoSpaceDE/>
              <w:autoSpaceDN/>
              <w:bidi w:val="0"/>
              <w:adjustRightInd/>
              <w:snapToGrid/>
              <w:spacing w:before="0" w:after="0" w:line="440" w:lineRule="exact"/>
              <w:textAlignment w:val="auto"/>
              <w:rPr>
                <w:rFonts w:hint="default" w:ascii="Times New Roman" w:hAnsi="Times New Roman" w:eastAsia="方正仿宋_GBK" w:cs="Times New Roman"/>
                <w:b w:val="0"/>
                <w:bCs w:val="0"/>
                <w:color w:val="auto"/>
                <w:kern w:val="2"/>
                <w:sz w:val="24"/>
                <w:szCs w:val="24"/>
                <w:highlight w:val="none"/>
                <w:lang w:val="en-US" w:eastAsia="zh-CN" w:bidi="ar-SA"/>
              </w:rPr>
            </w:pPr>
            <w:r>
              <w:rPr>
                <w:rFonts w:hint="default" w:ascii="Times New Roman" w:hAnsi="Times New Roman" w:eastAsia="方正仿宋_GBK" w:cs="Times New Roman"/>
                <w:b w:val="0"/>
                <w:bCs w:val="0"/>
                <w:color w:val="auto"/>
                <w:kern w:val="2"/>
                <w:sz w:val="24"/>
                <w:szCs w:val="24"/>
                <w:highlight w:val="none"/>
                <w:lang w:val="en-US" w:eastAsia="zh-CN" w:bidi="ar-SA"/>
              </w:rPr>
              <w:t>负责1号线（含尖璧段）地下及高架车站沿线车站、变电所生化池、污水（井）处理池、废水池清掏、生化池、车站排水沟清掏抽排和增加的临时清掏抽排工作，如下：</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lang w:val="en-US" w:eastAsia="zh-CN"/>
              </w:rPr>
              <w:t>1</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承担清掏工作涉及的揭板、清掏、管道进出口疏通及清掏物的外运弃倒和盖板复原等，所有的人员、机具、车辆运输、二次转运、污水处理等均应按照相关规定自行组织予以实施，</w:t>
            </w:r>
            <w:r>
              <w:rPr>
                <w:rFonts w:hint="default" w:ascii="Times New Roman" w:hAnsi="Times New Roman" w:eastAsia="方正仿宋_GBK" w:cs="Times New Roman"/>
                <w:color w:val="auto"/>
                <w:sz w:val="24"/>
                <w:szCs w:val="24"/>
                <w:highlight w:val="none"/>
                <w:lang w:val="en-US" w:eastAsia="zh-CN"/>
              </w:rPr>
              <w:t>作业</w:t>
            </w:r>
            <w:r>
              <w:rPr>
                <w:rFonts w:hint="default" w:ascii="Times New Roman" w:hAnsi="Times New Roman" w:eastAsia="方正仿宋_GBK" w:cs="Times New Roman"/>
                <w:color w:val="auto"/>
                <w:sz w:val="24"/>
                <w:szCs w:val="24"/>
                <w:highlight w:val="none"/>
              </w:rPr>
              <w:t>中必须做好防毒安全措施，人员下池必须检测沼气浓度。在</w:t>
            </w:r>
            <w:r>
              <w:rPr>
                <w:rFonts w:hint="default" w:ascii="Times New Roman" w:hAnsi="Times New Roman" w:eastAsia="方正仿宋_GBK" w:cs="Times New Roman"/>
                <w:color w:val="auto"/>
                <w:sz w:val="24"/>
                <w:szCs w:val="24"/>
                <w:highlight w:val="none"/>
                <w:lang w:val="en-US" w:eastAsia="zh-CN"/>
              </w:rPr>
              <w:t>作业</w:t>
            </w:r>
            <w:r>
              <w:rPr>
                <w:rFonts w:hint="default" w:ascii="Times New Roman" w:hAnsi="Times New Roman" w:eastAsia="方正仿宋_GBK" w:cs="Times New Roman"/>
                <w:color w:val="auto"/>
                <w:sz w:val="24"/>
                <w:szCs w:val="24"/>
                <w:highlight w:val="none"/>
              </w:rPr>
              <w:t>中应加强通风、防毒，防止人员中毒，按时、按量、按要求完成清掏、疏通、检查等工作</w:t>
            </w:r>
            <w:r>
              <w:rPr>
                <w:rFonts w:hint="default" w:ascii="Times New Roman" w:hAnsi="Times New Roman" w:eastAsia="方正仿宋_GBK" w:cs="Times New Roman"/>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0" w:firstLineChars="0"/>
              <w:textAlignment w:val="auto"/>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szCs w:val="24"/>
                <w:highlight w:val="none"/>
                <w:lang w:val="en-US" w:eastAsia="zh-CN"/>
              </w:rPr>
              <w:t>（2）临时性清掏包含：①沉积物超过进粪口；②有毒有害气体检测超标（气体检测仪报警）；③过粪孔堵塞；④生化池泄漏；⑤隔油池堵塞或满溢；⑥其他需要安排临时清掏的情况。</w:t>
            </w:r>
          </w:p>
          <w:p>
            <w:pPr>
              <w:spacing w:line="440" w:lineRule="exact"/>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3、作业量详见附件1。</w:t>
            </w:r>
          </w:p>
          <w:p>
            <w:pPr>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5" w:hRule="atLeast"/>
        </w:trPr>
        <w:tc>
          <w:tcPr>
            <w:tcW w:w="2229" w:type="dxa"/>
            <w:vAlign w:val="center"/>
          </w:tcPr>
          <w:p>
            <w:pPr>
              <w:spacing w:line="440" w:lineRule="exact"/>
              <w:jc w:val="center"/>
              <w:rPr>
                <w:rFonts w:hint="default" w:ascii="Times New Roman" w:hAnsi="Times New Roman" w:eastAsia="方正仿宋_GBK" w:cs="Times New Roman"/>
                <w:b/>
                <w:bCs/>
                <w:color w:val="auto"/>
                <w:sz w:val="24"/>
                <w:highlight w:val="none"/>
              </w:rPr>
            </w:pPr>
            <w:r>
              <w:rPr>
                <w:rFonts w:hint="default" w:ascii="Times New Roman" w:hAnsi="Times New Roman" w:eastAsia="方正仿宋_GBK" w:cs="Times New Roman"/>
                <w:b/>
                <w:bCs/>
                <w:color w:val="auto"/>
                <w:sz w:val="24"/>
                <w:highlight w:val="none"/>
              </w:rPr>
              <w:t>比选被邀请人</w:t>
            </w:r>
          </w:p>
          <w:p>
            <w:pPr>
              <w:spacing w:line="440" w:lineRule="exact"/>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b/>
                <w:bCs/>
                <w:color w:val="auto"/>
                <w:sz w:val="24"/>
                <w:highlight w:val="none"/>
              </w:rPr>
              <w:t>资格要求</w:t>
            </w:r>
          </w:p>
        </w:tc>
        <w:tc>
          <w:tcPr>
            <w:tcW w:w="7202" w:type="dxa"/>
            <w:vAlign w:val="center"/>
          </w:tcPr>
          <w:p>
            <w:pPr>
              <w:spacing w:line="440" w:lineRule="exact"/>
              <w:rPr>
                <w:rFonts w:hint="default" w:ascii="Times New Roman" w:hAnsi="Times New Roman" w:eastAsia="方正仿宋_GBK" w:cs="Times New Roman"/>
                <w:color w:val="auto"/>
                <w:sz w:val="24"/>
                <w:highlight w:val="none"/>
                <w:lang w:val="en-US" w:eastAsia="zh-CN"/>
              </w:rPr>
            </w:pPr>
            <w:r>
              <w:rPr>
                <w:rFonts w:hint="default" w:ascii="Times New Roman" w:hAnsi="Times New Roman" w:eastAsia="方正仿宋_GBK" w:cs="Times New Roman"/>
                <w:color w:val="auto"/>
                <w:sz w:val="24"/>
                <w:highlight w:val="none"/>
                <w:lang w:val="en-US" w:eastAsia="zh-CN"/>
              </w:rPr>
              <w:t>1、基本资格条件</w:t>
            </w:r>
          </w:p>
          <w:p>
            <w:pPr>
              <w:spacing w:line="440" w:lineRule="exact"/>
              <w:rPr>
                <w:rFonts w:hint="default" w:ascii="Times New Roman" w:hAnsi="Times New Roman" w:eastAsia="方正仿宋_GBK" w:cs="Times New Roman"/>
                <w:color w:val="000000"/>
                <w:sz w:val="24"/>
                <w:highlight w:val="none"/>
                <w:lang w:eastAsia="zh-CN"/>
              </w:rPr>
            </w:pPr>
            <w:r>
              <w:rPr>
                <w:rFonts w:hint="default" w:ascii="Times New Roman" w:hAnsi="Times New Roman" w:eastAsia="方正仿宋_GBK" w:cs="Times New Roman"/>
                <w:color w:val="000000"/>
                <w:sz w:val="24"/>
                <w:highlight w:val="none"/>
              </w:rPr>
              <w:t>持有合法有效营业执照，具有履行合同所必需设备和专业能力</w:t>
            </w:r>
            <w:r>
              <w:rPr>
                <w:rFonts w:hint="default" w:ascii="Times New Roman" w:hAnsi="Times New Roman" w:eastAsia="方正仿宋_GBK" w:cs="Times New Roman"/>
                <w:color w:val="000000"/>
                <w:sz w:val="24"/>
                <w:highlight w:val="none"/>
                <w:lang w:eastAsia="zh-CN"/>
              </w:rPr>
              <w:t>。</w:t>
            </w:r>
          </w:p>
          <w:p>
            <w:pPr>
              <w:spacing w:line="440" w:lineRule="exact"/>
              <w:rPr>
                <w:rFonts w:hint="default" w:ascii="Times New Roman" w:hAnsi="Times New Roman" w:eastAsia="方正仿宋_GBK" w:cs="Times New Roman"/>
                <w:color w:val="auto"/>
                <w:sz w:val="24"/>
                <w:highlight w:val="none"/>
                <w:lang w:val="en-US" w:eastAsia="zh-CN"/>
              </w:rPr>
            </w:pPr>
            <w:r>
              <w:rPr>
                <w:rFonts w:hint="default" w:ascii="Times New Roman" w:hAnsi="Times New Roman" w:eastAsia="方正仿宋_GBK" w:cs="Times New Roman"/>
                <w:color w:val="000000"/>
                <w:kern w:val="2"/>
                <w:sz w:val="24"/>
                <w:szCs w:val="24"/>
                <w:highlight w:val="none"/>
                <w:lang w:val="en-US" w:eastAsia="zh-CN" w:bidi="ar-SA"/>
              </w:rPr>
              <w:t>2、具备良好的商业信誉，参加本次招标前三年内，在经营活动中没有重大违法行为，需提供信用中国www.creditchina.gov.cn查询信用信息截图（失信被执行人、经营异常名录、重大税收违法失信主体查询截图各1张）</w:t>
            </w:r>
            <w:r>
              <w:rPr>
                <w:rFonts w:hint="default" w:ascii="Times New Roman" w:hAnsi="Times New Roman" w:eastAsia="方正仿宋_GBK" w:cs="Times New Roman"/>
                <w:color w:val="auto"/>
                <w:sz w:val="24"/>
                <w:highlight w:val="none"/>
                <w:lang w:val="en-US" w:eastAsia="zh-CN"/>
              </w:rPr>
              <w:t>。</w:t>
            </w:r>
          </w:p>
          <w:p>
            <w:pPr>
              <w:spacing w:line="440" w:lineRule="exact"/>
              <w:rPr>
                <w:rFonts w:hint="default" w:ascii="方正仿宋_GBK" w:hAnsi="方正仿宋_GBK" w:eastAsia="方正仿宋_GBK" w:cs="方正仿宋_GBK"/>
                <w:color w:val="auto"/>
                <w:sz w:val="24"/>
                <w:highlight w:val="none"/>
                <w:lang w:val="en-US" w:eastAsia="zh-CN"/>
              </w:rPr>
            </w:pPr>
            <w:r>
              <w:rPr>
                <w:rFonts w:hint="default" w:ascii="Times New Roman" w:hAnsi="Times New Roman" w:eastAsia="方正仿宋_GBK" w:cs="Times New Roman"/>
                <w:color w:val="auto"/>
                <w:sz w:val="24"/>
                <w:highlight w:val="none"/>
                <w:lang w:val="en-US" w:eastAsia="zh-CN"/>
              </w:rPr>
              <w:t>3、</w:t>
            </w:r>
            <w:r>
              <w:rPr>
                <w:rFonts w:hint="eastAsia" w:ascii="方正仿宋_GBK" w:hAnsi="方正仿宋_GBK" w:eastAsia="方正仿宋_GBK" w:cs="方正仿宋_GBK"/>
                <w:color w:val="auto"/>
                <w:sz w:val="24"/>
                <w:highlight w:val="none"/>
                <w:lang w:val="en-US" w:eastAsia="zh-CN"/>
              </w:rPr>
              <w:t>特定资格条件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0" w:firstLineChars="0"/>
              <w:textAlignment w:val="auto"/>
              <w:rPr>
                <w:rFonts w:hint="default" w:ascii="Times New Roman" w:hAnsi="Times New Roman" w:eastAsia="方正仿宋_GBK" w:cs="Times New Roman"/>
                <w:color w:val="auto"/>
                <w:sz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1）具备行业服务协会认定的保洁服务企业一级资质。</w:t>
            </w:r>
          </w:p>
          <w:p>
            <w:pPr>
              <w:spacing w:line="440" w:lineRule="exact"/>
              <w:rPr>
                <w:rFonts w:hint="default" w:ascii="Times New Roman" w:hAnsi="Times New Roman" w:eastAsia="方正仿宋_GBK" w:cs="Times New Roman"/>
                <w:color w:val="auto"/>
                <w:sz w:val="24"/>
                <w:highlight w:val="none"/>
                <w:lang w:val="en-US" w:eastAsia="zh-CN"/>
              </w:rPr>
            </w:pPr>
            <w:r>
              <w:rPr>
                <w:rFonts w:hint="default" w:ascii="Times New Roman" w:hAnsi="Times New Roman" w:eastAsia="方正仿宋_GBK" w:cs="Times New Roman"/>
                <w:color w:val="auto"/>
                <w:sz w:val="24"/>
                <w:highlight w:val="none"/>
                <w:lang w:val="en-US" w:eastAsia="zh-CN"/>
              </w:rPr>
              <w:t>2）具备重庆市城市管理局颁发的《城市生活垃圾经营性清扫收集运输处置服务许可证》。</w:t>
            </w:r>
          </w:p>
          <w:p>
            <w:pPr>
              <w:spacing w:line="440" w:lineRule="exact"/>
              <w:rPr>
                <w:rFonts w:hint="default" w:ascii="Times New Roman" w:hAnsi="Times New Roman" w:eastAsia="方正仿宋_GBK" w:cs="Times New Roman"/>
                <w:color w:val="auto"/>
                <w:sz w:val="24"/>
                <w:highlight w:val="none"/>
                <w:lang w:val="en-US" w:eastAsia="zh-CN"/>
              </w:rPr>
            </w:pPr>
            <w:r>
              <w:rPr>
                <w:rFonts w:hint="default" w:ascii="Times New Roman" w:hAnsi="Times New Roman" w:eastAsia="方正仿宋_GBK" w:cs="Times New Roman"/>
                <w:color w:val="auto"/>
                <w:sz w:val="24"/>
                <w:highlight w:val="none"/>
                <w:lang w:val="en-US" w:eastAsia="zh-CN"/>
              </w:rPr>
              <w:t>3）</w:t>
            </w:r>
            <w:r>
              <w:rPr>
                <w:rFonts w:hint="default" w:ascii="Times New Roman" w:hAnsi="Times New Roman" w:eastAsia="方正仿宋_GBK" w:cs="Times New Roman"/>
                <w:color w:val="auto"/>
                <w:sz w:val="24"/>
                <w:highlight w:val="none"/>
              </w:rPr>
              <w:t>具备行业协会或机构颁发的《城市粪便污水处理经营服务资质认定》三级及以上证书</w:t>
            </w:r>
            <w:r>
              <w:rPr>
                <w:rFonts w:hint="default" w:ascii="Times New Roman" w:hAnsi="Times New Roman" w:eastAsia="方正仿宋_GBK" w:cs="Times New Roman"/>
                <w:color w:val="auto"/>
                <w:sz w:val="24"/>
                <w:highlight w:val="none"/>
                <w:lang w:eastAsia="zh-CN"/>
              </w:rPr>
              <w:t>，</w:t>
            </w:r>
            <w:r>
              <w:rPr>
                <w:rFonts w:hint="default" w:ascii="Times New Roman" w:hAnsi="Times New Roman" w:eastAsia="方正仿宋_GBK" w:cs="Times New Roman"/>
                <w:color w:val="auto"/>
                <w:sz w:val="24"/>
                <w:highlight w:val="none"/>
              </w:rPr>
              <w:t>或《城市粪便污水处理经营服务机构专项职业能力、安全生产培训登记证》</w:t>
            </w:r>
            <w:r>
              <w:rPr>
                <w:rFonts w:hint="default" w:ascii="Times New Roman" w:hAnsi="Times New Roman" w:eastAsia="方正仿宋_GBK" w:cs="Times New Roman"/>
                <w:color w:val="auto"/>
                <w:sz w:val="24"/>
                <w:highlight w:val="none"/>
                <w:lang w:eastAsia="zh-CN"/>
              </w:rPr>
              <w:t>。</w:t>
            </w:r>
          </w:p>
          <w:p>
            <w:pPr>
              <w:spacing w:line="440" w:lineRule="exact"/>
              <w:rPr>
                <w:rFonts w:hint="default" w:ascii="Times New Roman" w:hAnsi="Times New Roman" w:cs="Times New Roman"/>
                <w:color w:val="auto"/>
                <w:highlight w:val="none"/>
              </w:rPr>
            </w:pPr>
            <w:r>
              <w:rPr>
                <w:rFonts w:hint="default" w:ascii="Times New Roman" w:hAnsi="Times New Roman" w:eastAsia="方正仿宋_GBK" w:cs="Times New Roman"/>
                <w:color w:val="auto"/>
                <w:sz w:val="24"/>
                <w:highlight w:val="none"/>
                <w:lang w:val="en-US" w:eastAsia="zh-CN"/>
              </w:rPr>
              <w:t>4）</w:t>
            </w:r>
            <w:r>
              <w:rPr>
                <w:rFonts w:hint="default" w:ascii="Times New Roman" w:hAnsi="Times New Roman" w:eastAsia="方正仿宋_GBK" w:cs="Times New Roman"/>
                <w:color w:val="auto"/>
                <w:sz w:val="24"/>
                <w:highlight w:val="none"/>
              </w:rPr>
              <w:t>具备行业协会或机构颁发的</w:t>
            </w:r>
            <w:r>
              <w:rPr>
                <w:rFonts w:hint="default" w:ascii="Times New Roman" w:hAnsi="Times New Roman" w:eastAsia="方正仿宋_GBK" w:cs="Times New Roman"/>
                <w:color w:val="auto"/>
                <w:sz w:val="24"/>
                <w:highlight w:val="none"/>
                <w:lang w:eastAsia="zh-CN"/>
              </w:rPr>
              <w:t>《</w:t>
            </w:r>
            <w:r>
              <w:rPr>
                <w:rFonts w:hint="default" w:ascii="Times New Roman" w:hAnsi="Times New Roman" w:eastAsia="方正仿宋_GBK" w:cs="Times New Roman"/>
                <w:color w:val="auto"/>
                <w:sz w:val="24"/>
                <w:highlight w:val="none"/>
              </w:rPr>
              <w:t>高空服务业企业安全资质</w:t>
            </w:r>
            <w:r>
              <w:rPr>
                <w:rFonts w:hint="default" w:ascii="Times New Roman" w:hAnsi="Times New Roman" w:eastAsia="方正仿宋_GBK" w:cs="Times New Roman"/>
                <w:color w:val="auto"/>
                <w:sz w:val="24"/>
                <w:highlight w:val="none"/>
                <w:lang w:eastAsia="zh-CN"/>
              </w:rPr>
              <w:t>》</w:t>
            </w:r>
            <w:r>
              <w:rPr>
                <w:rFonts w:hint="default" w:ascii="Times New Roman" w:hAnsi="Times New Roman" w:eastAsia="方正仿宋_GBK" w:cs="Times New Roman"/>
                <w:color w:val="auto"/>
                <w:sz w:val="24"/>
                <w:highlight w:val="none"/>
              </w:rPr>
              <w:t>或</w:t>
            </w:r>
            <w:r>
              <w:rPr>
                <w:rFonts w:hint="default" w:ascii="Times New Roman" w:hAnsi="Times New Roman" w:eastAsia="方正仿宋_GBK" w:cs="Times New Roman"/>
                <w:color w:val="auto"/>
                <w:sz w:val="24"/>
                <w:highlight w:val="none"/>
                <w:lang w:eastAsia="zh-CN"/>
              </w:rPr>
              <w:t>《</w:t>
            </w:r>
            <w:r>
              <w:rPr>
                <w:rFonts w:hint="default" w:ascii="Times New Roman" w:hAnsi="Times New Roman" w:eastAsia="方正仿宋_GBK" w:cs="Times New Roman"/>
                <w:color w:val="auto"/>
                <w:sz w:val="24"/>
                <w:highlight w:val="none"/>
              </w:rPr>
              <w:t>高空清洗悬吊作业企业安全生产证书</w:t>
            </w:r>
            <w:r>
              <w:rPr>
                <w:rFonts w:hint="default" w:ascii="Times New Roman" w:hAnsi="Times New Roman" w:eastAsia="方正仿宋_GBK" w:cs="Times New Roman"/>
                <w:color w:val="auto"/>
                <w:sz w:val="24"/>
                <w:highlight w:val="none"/>
                <w:lang w:eastAsia="zh-CN"/>
              </w:rPr>
              <w:t>》</w:t>
            </w:r>
            <w:r>
              <w:rPr>
                <w:rFonts w:hint="default" w:ascii="Times New Roman" w:hAnsi="Times New Roman" w:eastAsia="方正仿宋_GBK" w:cs="Times New Roman"/>
                <w:color w:val="auto"/>
                <w:sz w:val="24"/>
                <w:highlight w:val="none"/>
              </w:rPr>
              <w:t>或</w:t>
            </w:r>
            <w:r>
              <w:rPr>
                <w:rFonts w:hint="default" w:ascii="Times New Roman" w:hAnsi="Times New Roman" w:eastAsia="方正仿宋_GBK" w:cs="Times New Roman"/>
                <w:color w:val="auto"/>
                <w:sz w:val="24"/>
                <w:highlight w:val="none"/>
                <w:lang w:eastAsia="zh-CN"/>
              </w:rPr>
              <w:t>《</w:t>
            </w:r>
            <w:r>
              <w:rPr>
                <w:rFonts w:hint="default" w:ascii="Times New Roman" w:hAnsi="Times New Roman" w:eastAsia="方正仿宋_GBK" w:cs="Times New Roman"/>
                <w:color w:val="auto"/>
                <w:sz w:val="24"/>
                <w:highlight w:val="none"/>
              </w:rPr>
              <w:t>高空外墙清洗服务企业资质</w:t>
            </w:r>
            <w:r>
              <w:rPr>
                <w:rFonts w:hint="default" w:ascii="Times New Roman" w:hAnsi="Times New Roman" w:eastAsia="方正仿宋_GBK" w:cs="Times New Roman"/>
                <w:color w:val="auto"/>
                <w:sz w:val="24"/>
                <w:highlight w:val="none"/>
                <w:lang w:eastAsia="zh-CN"/>
              </w:rPr>
              <w:t>》</w:t>
            </w:r>
            <w:r>
              <w:rPr>
                <w:rFonts w:hint="default" w:ascii="Times New Roman" w:hAnsi="Times New Roman" w:eastAsia="方正仿宋_GBK" w:cs="Times New Roman"/>
                <w:color w:val="auto"/>
                <w:sz w:val="24"/>
                <w:highlight w:val="none"/>
              </w:rPr>
              <w:t>或</w:t>
            </w:r>
            <w:r>
              <w:rPr>
                <w:rFonts w:hint="default" w:ascii="Times New Roman" w:hAnsi="Times New Roman" w:eastAsia="方正仿宋_GBK" w:cs="Times New Roman"/>
                <w:color w:val="auto"/>
                <w:sz w:val="24"/>
                <w:highlight w:val="none"/>
                <w:lang w:eastAsia="zh-CN"/>
              </w:rPr>
              <w:t>《</w:t>
            </w:r>
            <w:r>
              <w:rPr>
                <w:rFonts w:hint="default" w:ascii="Times New Roman" w:hAnsi="Times New Roman" w:eastAsia="方正仿宋_GBK" w:cs="Times New Roman"/>
                <w:color w:val="auto"/>
                <w:sz w:val="24"/>
                <w:highlight w:val="none"/>
              </w:rPr>
              <w:t>高空外墙清洁资质等级证书</w:t>
            </w:r>
            <w:r>
              <w:rPr>
                <w:rFonts w:hint="default" w:ascii="Times New Roman" w:hAnsi="Times New Roman" w:eastAsia="方正仿宋_GBK" w:cs="Times New Roman"/>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7" w:hRule="exact"/>
        </w:trPr>
        <w:tc>
          <w:tcPr>
            <w:tcW w:w="2229" w:type="dxa"/>
            <w:vAlign w:val="center"/>
          </w:tcPr>
          <w:p>
            <w:pPr>
              <w:spacing w:line="440" w:lineRule="exact"/>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b/>
                <w:bCs/>
                <w:color w:val="auto"/>
                <w:sz w:val="24"/>
                <w:highlight w:val="none"/>
              </w:rPr>
              <w:t>比选文件领取和递交时间、地点及比选文件份数</w:t>
            </w:r>
          </w:p>
        </w:tc>
        <w:tc>
          <w:tcPr>
            <w:tcW w:w="7202" w:type="dxa"/>
            <w:vAlign w:val="center"/>
          </w:tcPr>
          <w:p>
            <w:pPr>
              <w:spacing w:line="440" w:lineRule="exact"/>
              <w:rPr>
                <w:rFonts w:hint="default" w:ascii="Times New Roman" w:hAnsi="Times New Roman" w:eastAsia="方正仿宋_GBK" w:cs="Times New Roman"/>
                <w:color w:val="000000"/>
                <w:sz w:val="24"/>
                <w:highlight w:val="none"/>
              </w:rPr>
            </w:pPr>
            <w:r>
              <w:rPr>
                <w:rFonts w:hint="default" w:ascii="Times New Roman" w:hAnsi="Times New Roman" w:eastAsia="方正仿宋_GBK" w:cs="Times New Roman"/>
                <w:color w:val="000000"/>
                <w:sz w:val="24"/>
                <w:highlight w:val="none"/>
              </w:rPr>
              <w:t xml:space="preserve">1、领取文件时间：见官网。 </w:t>
            </w:r>
          </w:p>
          <w:p>
            <w:pPr>
              <w:spacing w:line="440" w:lineRule="exact"/>
              <w:rPr>
                <w:rFonts w:hint="default" w:ascii="Times New Roman" w:hAnsi="Times New Roman" w:eastAsia="方正仿宋_GBK" w:cs="Times New Roman"/>
                <w:color w:val="000000"/>
                <w:sz w:val="24"/>
                <w:highlight w:val="none"/>
              </w:rPr>
            </w:pPr>
            <w:r>
              <w:rPr>
                <w:rFonts w:hint="default" w:ascii="Times New Roman" w:hAnsi="Times New Roman" w:eastAsia="方正仿宋_GBK" w:cs="Times New Roman"/>
                <w:color w:val="000000"/>
                <w:sz w:val="24"/>
                <w:highlight w:val="none"/>
              </w:rPr>
              <w:t>2、递交文件时间：</w:t>
            </w:r>
            <w:r>
              <w:rPr>
                <w:rFonts w:hint="default" w:ascii="Times New Roman" w:hAnsi="Times New Roman" w:eastAsia="仿宋" w:cs="Times New Roman"/>
                <w:color w:val="000000"/>
                <w:sz w:val="24"/>
                <w:highlight w:val="none"/>
                <w:lang w:val="en-US" w:eastAsia="zh-CN"/>
              </w:rPr>
              <w:t>2024</w:t>
            </w:r>
            <w:r>
              <w:rPr>
                <w:rFonts w:hint="default" w:ascii="Times New Roman" w:hAnsi="Times New Roman" w:eastAsia="仿宋" w:cs="Times New Roman"/>
                <w:color w:val="000000"/>
                <w:sz w:val="24"/>
                <w:highlight w:val="none"/>
              </w:rPr>
              <w:t>年   月   日    时   分</w:t>
            </w:r>
            <w:r>
              <w:rPr>
                <w:rFonts w:hint="default" w:ascii="Times New Roman" w:hAnsi="Times New Roman" w:eastAsia="方正仿宋_GBK" w:cs="Times New Roman"/>
                <w:color w:val="000000"/>
                <w:sz w:val="24"/>
                <w:highlight w:val="none"/>
              </w:rPr>
              <w:t xml:space="preserve">截止。    </w:t>
            </w:r>
          </w:p>
          <w:p>
            <w:pPr>
              <w:spacing w:line="440" w:lineRule="exact"/>
              <w:rPr>
                <w:rFonts w:hint="default" w:ascii="Times New Roman" w:hAnsi="Times New Roman" w:eastAsia="方正仿宋_GBK" w:cs="Times New Roman"/>
                <w:color w:val="000000"/>
                <w:sz w:val="24"/>
                <w:highlight w:val="none"/>
              </w:rPr>
            </w:pPr>
            <w:r>
              <w:rPr>
                <w:rFonts w:hint="default" w:ascii="Times New Roman" w:hAnsi="Times New Roman" w:eastAsia="方正仿宋_GBK" w:cs="Times New Roman"/>
                <w:color w:val="000000"/>
                <w:sz w:val="24"/>
                <w:highlight w:val="none"/>
              </w:rPr>
              <w:t>3、递交文件地点：重庆市南岸区涂山镇腾龙大道58号重庆通邑智慧城市运营管理有限公司。</w:t>
            </w:r>
          </w:p>
          <w:p>
            <w:pPr>
              <w:spacing w:line="440" w:lineRule="exact"/>
              <w:rPr>
                <w:rFonts w:hint="default" w:ascii="Times New Roman" w:hAnsi="Times New Roman" w:eastAsia="方正仿宋_GBK" w:cs="Times New Roman"/>
                <w:color w:val="000000"/>
                <w:sz w:val="24"/>
                <w:highlight w:val="none"/>
              </w:rPr>
            </w:pPr>
            <w:r>
              <w:rPr>
                <w:rFonts w:hint="default" w:ascii="Times New Roman" w:hAnsi="Times New Roman" w:eastAsia="方正仿宋_GBK" w:cs="Times New Roman"/>
                <w:color w:val="000000"/>
                <w:sz w:val="24"/>
                <w:highlight w:val="none"/>
              </w:rPr>
              <w:t>4、比选时间：</w:t>
            </w:r>
            <w:r>
              <w:rPr>
                <w:rFonts w:hint="default" w:ascii="Times New Roman" w:hAnsi="Times New Roman" w:eastAsia="仿宋" w:cs="Times New Roman"/>
                <w:color w:val="000000"/>
                <w:sz w:val="24"/>
                <w:highlight w:val="none"/>
                <w:lang w:val="en-US" w:eastAsia="zh-CN"/>
              </w:rPr>
              <w:t>2024</w:t>
            </w:r>
            <w:r>
              <w:rPr>
                <w:rFonts w:hint="default" w:ascii="Times New Roman" w:hAnsi="Times New Roman" w:eastAsia="仿宋" w:cs="Times New Roman"/>
                <w:color w:val="000000"/>
                <w:sz w:val="24"/>
                <w:highlight w:val="none"/>
              </w:rPr>
              <w:t>年  月  日  时  分</w:t>
            </w:r>
            <w:r>
              <w:rPr>
                <w:rFonts w:hint="default" w:ascii="Times New Roman" w:hAnsi="Times New Roman" w:eastAsia="方正仿宋_GBK" w:cs="Times New Roman"/>
                <w:color w:val="000000"/>
                <w:sz w:val="24"/>
                <w:highlight w:val="none"/>
              </w:rPr>
              <w:t>。</w:t>
            </w:r>
          </w:p>
          <w:p>
            <w:pPr>
              <w:spacing w:line="440" w:lineRule="exact"/>
              <w:rPr>
                <w:rFonts w:hint="default" w:ascii="Times New Roman" w:hAnsi="Times New Roman" w:eastAsia="方正仿宋_GBK" w:cs="Times New Roman"/>
                <w:color w:val="000000"/>
                <w:sz w:val="24"/>
                <w:highlight w:val="none"/>
              </w:rPr>
            </w:pPr>
            <w:r>
              <w:rPr>
                <w:rFonts w:hint="default" w:ascii="Times New Roman" w:hAnsi="Times New Roman" w:eastAsia="方正仿宋_GBK" w:cs="Times New Roman"/>
                <w:color w:val="000000"/>
                <w:sz w:val="24"/>
                <w:highlight w:val="none"/>
              </w:rPr>
              <w:t>5、比选文件份数：</w:t>
            </w:r>
          </w:p>
          <w:p>
            <w:pPr>
              <w:spacing w:line="440" w:lineRule="exact"/>
              <w:rPr>
                <w:rFonts w:hint="eastAsia" w:ascii="Times New Roman" w:hAnsi="Times New Roman" w:eastAsia="方正仿宋_GBK" w:cs="Times New Roman"/>
                <w:b/>
                <w:bCs/>
                <w:color w:val="0000FF"/>
                <w:sz w:val="24"/>
                <w:highlight w:val="none"/>
                <w:lang w:eastAsia="zh-CN"/>
              </w:rPr>
            </w:pPr>
            <w:r>
              <w:rPr>
                <w:rFonts w:hint="eastAsia" w:ascii="Times New Roman" w:hAnsi="Times New Roman" w:eastAsia="方正仿宋_GBK" w:cs="Times New Roman"/>
                <w:b/>
                <w:bCs/>
                <w:color w:val="0000FF"/>
                <w:sz w:val="24"/>
                <w:highlight w:val="none"/>
                <w:lang w:val="en-US" w:eastAsia="zh-CN"/>
              </w:rPr>
              <w:t>（1）纸质文件一共两份，</w:t>
            </w:r>
            <w:r>
              <w:rPr>
                <w:rFonts w:hint="default" w:ascii="Times New Roman" w:hAnsi="Times New Roman" w:eastAsia="方正仿宋_GBK" w:cs="Times New Roman"/>
                <w:b/>
                <w:bCs/>
                <w:color w:val="0000FF"/>
                <w:sz w:val="24"/>
                <w:highlight w:val="none"/>
              </w:rPr>
              <w:t>正本1份，副本1份</w:t>
            </w:r>
            <w:r>
              <w:rPr>
                <w:rFonts w:hint="eastAsia" w:ascii="Times New Roman" w:hAnsi="Times New Roman" w:eastAsia="方正仿宋_GBK" w:cs="Times New Roman"/>
                <w:b/>
                <w:bCs/>
                <w:color w:val="0000FF"/>
                <w:sz w:val="24"/>
                <w:highlight w:val="none"/>
                <w:lang w:eastAsia="zh-CN"/>
              </w:rPr>
              <w:t>，正本、副本各自装入1个文件袋，共2个文件袋；</w:t>
            </w:r>
          </w:p>
          <w:p>
            <w:pPr>
              <w:spacing w:line="440" w:lineRule="exact"/>
              <w:rPr>
                <w:rFonts w:hint="eastAsia"/>
                <w:b/>
                <w:bCs/>
                <w:color w:val="0000FF"/>
                <w:lang w:eastAsia="zh-CN"/>
              </w:rPr>
            </w:pPr>
            <w:r>
              <w:rPr>
                <w:rFonts w:hint="eastAsia" w:ascii="Times New Roman" w:hAnsi="Times New Roman" w:eastAsia="方正仿宋_GBK" w:cs="Times New Roman"/>
                <w:b/>
                <w:bCs/>
                <w:color w:val="0000FF"/>
                <w:sz w:val="24"/>
                <w:highlight w:val="none"/>
                <w:lang w:eastAsia="zh-CN"/>
              </w:rPr>
              <w:t>（</w:t>
            </w:r>
            <w:r>
              <w:rPr>
                <w:rFonts w:hint="eastAsia" w:ascii="Times New Roman" w:hAnsi="Times New Roman" w:eastAsia="方正仿宋_GBK" w:cs="Times New Roman"/>
                <w:b/>
                <w:bCs/>
                <w:color w:val="0000FF"/>
                <w:sz w:val="24"/>
                <w:highlight w:val="none"/>
                <w:lang w:val="en-US" w:eastAsia="zh-CN"/>
              </w:rPr>
              <w:t>2</w:t>
            </w:r>
            <w:r>
              <w:rPr>
                <w:rFonts w:hint="eastAsia" w:ascii="Times New Roman" w:hAnsi="Times New Roman" w:eastAsia="方正仿宋_GBK" w:cs="Times New Roman"/>
                <w:b/>
                <w:bCs/>
                <w:color w:val="0000FF"/>
                <w:sz w:val="24"/>
                <w:highlight w:val="none"/>
                <w:lang w:eastAsia="zh-CN"/>
              </w:rPr>
              <w:t>）比选文件袋应包含经济文件、商务文件和技术文件，3个文件需分开装订为3册并独立密封。</w:t>
            </w:r>
          </w:p>
          <w:p>
            <w:pPr>
              <w:spacing w:line="440" w:lineRule="exact"/>
              <w:rPr>
                <w:rFonts w:hint="default" w:ascii="Times New Roman" w:hAnsi="Times New Roman" w:eastAsia="方正仿宋_GBK" w:cs="Times New Roman"/>
                <w:color w:val="auto"/>
                <w:sz w:val="24"/>
                <w:highlight w:val="none"/>
              </w:rPr>
            </w:pPr>
            <w:r>
              <w:rPr>
                <w:rFonts w:hint="eastAsia" w:ascii="Times New Roman" w:hAnsi="Times New Roman" w:eastAsia="方正仿宋_GBK" w:cs="Times New Roman"/>
                <w:b/>
                <w:bCs/>
                <w:color w:val="0000FF"/>
                <w:sz w:val="24"/>
                <w:highlight w:val="none"/>
                <w:lang w:eastAsia="zh-CN"/>
              </w:rPr>
              <w:t>（</w:t>
            </w:r>
            <w:r>
              <w:rPr>
                <w:rFonts w:hint="eastAsia" w:ascii="Times New Roman" w:hAnsi="Times New Roman" w:eastAsia="方正仿宋_GBK" w:cs="Times New Roman"/>
                <w:b/>
                <w:bCs/>
                <w:color w:val="0000FF"/>
                <w:sz w:val="24"/>
                <w:highlight w:val="none"/>
                <w:lang w:val="en-US" w:eastAsia="zh-CN"/>
              </w:rPr>
              <w:t>3</w:t>
            </w:r>
            <w:r>
              <w:rPr>
                <w:rFonts w:hint="eastAsia" w:ascii="Times New Roman" w:hAnsi="Times New Roman" w:eastAsia="方正仿宋_GBK" w:cs="Times New Roman"/>
                <w:b/>
                <w:bCs/>
                <w:color w:val="0000FF"/>
                <w:sz w:val="24"/>
                <w:highlight w:val="none"/>
                <w:lang w:eastAsia="zh-CN"/>
              </w:rPr>
              <w:t>）</w:t>
            </w:r>
            <w:r>
              <w:rPr>
                <w:rFonts w:hint="default" w:ascii="Times New Roman" w:hAnsi="Times New Roman" w:eastAsia="方正仿宋_GBK" w:cs="Times New Roman"/>
                <w:b/>
                <w:bCs/>
                <w:color w:val="0000FF"/>
                <w:sz w:val="24"/>
                <w:highlight w:val="none"/>
              </w:rPr>
              <w:t>提供盖章版正本扫描件1份</w:t>
            </w:r>
            <w:r>
              <w:rPr>
                <w:rFonts w:hint="eastAsia" w:ascii="Times New Roman" w:hAnsi="Times New Roman" w:eastAsia="方正仿宋_GBK" w:cs="Times New Roman"/>
                <w:b/>
                <w:bCs/>
                <w:color w:val="0000FF"/>
                <w:sz w:val="24"/>
                <w:highlight w:val="none"/>
                <w:lang w:eastAsia="zh-CN"/>
              </w:rPr>
              <w:t>、</w:t>
            </w:r>
            <w:r>
              <w:rPr>
                <w:rFonts w:hint="eastAsia" w:ascii="Times New Roman" w:hAnsi="Times New Roman" w:eastAsia="方正仿宋_GBK" w:cs="Times New Roman"/>
                <w:b/>
                <w:bCs/>
                <w:color w:val="0000FF"/>
                <w:sz w:val="24"/>
                <w:highlight w:val="none"/>
                <w:lang w:val="en-US" w:eastAsia="zh-CN"/>
              </w:rPr>
              <w:t>EXCEL报价表1份</w:t>
            </w:r>
            <w:r>
              <w:rPr>
                <w:rFonts w:hint="default" w:ascii="Times New Roman" w:hAnsi="Times New Roman" w:eastAsia="方正仿宋_GBK" w:cs="Times New Roman"/>
                <w:b/>
                <w:bCs/>
                <w:color w:val="0000FF"/>
                <w:sz w:val="24"/>
                <w:highlight w:val="none"/>
              </w:rPr>
              <w:t>（以U盘形式装入正本文件袋）。</w:t>
            </w:r>
            <w:bookmarkStart w:id="4" w:name="_GoBack"/>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8" w:hRule="exact"/>
        </w:trPr>
        <w:tc>
          <w:tcPr>
            <w:tcW w:w="2229" w:type="dxa"/>
            <w:vAlign w:val="center"/>
          </w:tcPr>
          <w:p>
            <w:pPr>
              <w:spacing w:line="440" w:lineRule="exact"/>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b/>
                <w:bCs/>
                <w:color w:val="auto"/>
                <w:sz w:val="24"/>
                <w:highlight w:val="none"/>
              </w:rPr>
              <w:t>比选保证金</w:t>
            </w:r>
          </w:p>
        </w:tc>
        <w:tc>
          <w:tcPr>
            <w:tcW w:w="7202" w:type="dxa"/>
            <w:vAlign w:val="center"/>
          </w:tcPr>
          <w:p>
            <w:pPr>
              <w:spacing w:line="440" w:lineRule="exact"/>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u w:val="single"/>
                <w:lang w:val="en-US" w:eastAsia="zh-CN"/>
              </w:rPr>
              <w:t>5</w:t>
            </w:r>
            <w:r>
              <w:rPr>
                <w:rFonts w:hint="default" w:ascii="Times New Roman" w:hAnsi="Times New Roman" w:eastAsia="方正仿宋_GBK" w:cs="Times New Roman"/>
                <w:color w:val="auto"/>
                <w:sz w:val="24"/>
                <w:highlight w:val="none"/>
                <w:u w:val="single"/>
                <w:lang w:eastAsia="zh-CN"/>
              </w:rPr>
              <w:t>0000</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元（大写：人民币</w:t>
            </w:r>
            <w:r>
              <w:rPr>
                <w:rFonts w:hint="default" w:ascii="Times New Roman" w:hAnsi="Times New Roman" w:eastAsia="方正仿宋_GBK" w:cs="Times New Roman"/>
                <w:color w:val="auto"/>
                <w:sz w:val="24"/>
                <w:highlight w:val="none"/>
                <w:lang w:val="en-US" w:eastAsia="zh-CN"/>
              </w:rPr>
              <w:t>伍万元</w:t>
            </w:r>
            <w:r>
              <w:rPr>
                <w:rFonts w:hint="default" w:ascii="Times New Roman" w:hAnsi="Times New Roman" w:eastAsia="方正仿宋_GBK" w:cs="Times New Roman"/>
                <w:color w:val="auto"/>
                <w:sz w:val="24"/>
                <w:highlight w:val="none"/>
              </w:rPr>
              <w:t>整）。</w:t>
            </w:r>
          </w:p>
          <w:p>
            <w:pPr>
              <w:spacing w:line="440" w:lineRule="exact"/>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2、比选人于</w:t>
            </w:r>
            <w:r>
              <w:rPr>
                <w:rFonts w:hint="default" w:ascii="Times New Roman" w:hAnsi="Times New Roman" w:eastAsia="方正仿宋_GBK" w:cs="Times New Roman"/>
                <w:color w:val="auto"/>
                <w:sz w:val="24"/>
                <w:highlight w:val="none"/>
                <w:u w:val="single"/>
                <w:lang w:val="en-US" w:eastAsia="zh-CN"/>
              </w:rPr>
              <w:t>2024</w:t>
            </w:r>
            <w:r>
              <w:rPr>
                <w:rFonts w:hint="default" w:ascii="Times New Roman" w:hAnsi="Times New Roman" w:eastAsia="方正仿宋_GBK" w:cs="Times New Roman"/>
                <w:color w:val="auto"/>
                <w:sz w:val="24"/>
                <w:highlight w:val="none"/>
              </w:rPr>
              <w:t>年</w:t>
            </w:r>
            <w:r>
              <w:rPr>
                <w:rFonts w:hint="default" w:ascii="Times New Roman" w:hAnsi="Times New Roman" w:eastAsia="方正仿宋_GBK" w:cs="Times New Roman"/>
                <w:color w:val="auto"/>
                <w:sz w:val="24"/>
                <w:highlight w:val="none"/>
                <w:u w:val="single"/>
                <w:lang w:val="en-US" w:eastAsia="zh-CN"/>
              </w:rPr>
              <w:t xml:space="preserve">   </w:t>
            </w:r>
            <w:r>
              <w:rPr>
                <w:rFonts w:hint="default" w:ascii="Times New Roman" w:hAnsi="Times New Roman" w:eastAsia="方正仿宋_GBK" w:cs="Times New Roman"/>
                <w:color w:val="auto"/>
                <w:sz w:val="24"/>
                <w:highlight w:val="none"/>
              </w:rPr>
              <w:t>月</w:t>
            </w:r>
            <w:r>
              <w:rPr>
                <w:rFonts w:hint="default" w:ascii="Times New Roman" w:hAnsi="Times New Roman" w:eastAsia="方正仿宋_GBK" w:cs="Times New Roman"/>
                <w:color w:val="auto"/>
                <w:sz w:val="24"/>
                <w:highlight w:val="none"/>
                <w:u w:val="single"/>
                <w:lang w:val="en-US" w:eastAsia="zh-CN"/>
              </w:rPr>
              <w:t xml:space="preserve">   </w:t>
            </w:r>
            <w:r>
              <w:rPr>
                <w:rFonts w:hint="default" w:ascii="Times New Roman" w:hAnsi="Times New Roman" w:eastAsia="方正仿宋_GBK" w:cs="Times New Roman"/>
                <w:color w:val="auto"/>
                <w:sz w:val="24"/>
                <w:highlight w:val="none"/>
              </w:rPr>
              <w:t>日</w:t>
            </w:r>
            <w:r>
              <w:rPr>
                <w:rFonts w:hint="default" w:ascii="Times New Roman" w:hAnsi="Times New Roman" w:eastAsia="方正仿宋_GBK" w:cs="Times New Roman"/>
                <w:color w:val="auto"/>
                <w:sz w:val="24"/>
                <w:highlight w:val="none"/>
                <w:u w:val="single"/>
                <w:lang w:val="en-US" w:eastAsia="zh-CN"/>
              </w:rPr>
              <w:t xml:space="preserve">   </w:t>
            </w:r>
            <w:r>
              <w:rPr>
                <w:rFonts w:hint="default" w:ascii="Times New Roman" w:hAnsi="Times New Roman" w:eastAsia="方正仿宋_GBK" w:cs="Times New Roman"/>
                <w:color w:val="auto"/>
                <w:sz w:val="24"/>
                <w:highlight w:val="none"/>
              </w:rPr>
              <w:t>时</w:t>
            </w:r>
            <w:r>
              <w:rPr>
                <w:rFonts w:hint="default" w:ascii="Times New Roman" w:hAnsi="Times New Roman" w:eastAsia="方正仿宋_GBK" w:cs="Times New Roman"/>
                <w:color w:val="auto"/>
                <w:sz w:val="24"/>
                <w:highlight w:val="none"/>
                <w:u w:val="single"/>
                <w:lang w:val="en-US" w:eastAsia="zh-CN"/>
              </w:rPr>
              <w:t xml:space="preserve">   </w:t>
            </w:r>
            <w:r>
              <w:rPr>
                <w:rFonts w:hint="default" w:ascii="Times New Roman" w:hAnsi="Times New Roman" w:eastAsia="方正仿宋_GBK" w:cs="Times New Roman"/>
                <w:color w:val="auto"/>
                <w:sz w:val="24"/>
                <w:highlight w:val="none"/>
              </w:rPr>
              <w:t>分前缴纳比选保证金，汇款时备注</w:t>
            </w:r>
            <w:r>
              <w:rPr>
                <w:rFonts w:hint="default" w:ascii="Times New Roman" w:hAnsi="Times New Roman" w:eastAsia="方正仿宋_GBK" w:cs="Times New Roman"/>
                <w:color w:val="0000FF"/>
                <w:sz w:val="24"/>
                <w:highlight w:val="none"/>
                <w:lang w:eastAsia="zh-CN"/>
              </w:rPr>
              <w:t>“1号线</w:t>
            </w:r>
            <w:r>
              <w:rPr>
                <w:rFonts w:hint="default" w:ascii="Times New Roman" w:hAnsi="Times New Roman" w:eastAsia="方正仿宋_GBK" w:cs="Times New Roman"/>
                <w:color w:val="0000FF"/>
                <w:sz w:val="24"/>
                <w:highlight w:val="none"/>
                <w:lang w:val="en-US" w:eastAsia="zh-CN"/>
              </w:rPr>
              <w:t>轨行区清掏冲洗等比选保证金</w:t>
            </w:r>
            <w:r>
              <w:rPr>
                <w:rFonts w:hint="default" w:ascii="Times New Roman" w:hAnsi="Times New Roman" w:eastAsia="方正仿宋_GBK" w:cs="Times New Roman"/>
                <w:color w:val="0000FF"/>
                <w:sz w:val="24"/>
                <w:highlight w:val="none"/>
                <w:lang w:eastAsia="zh-CN"/>
              </w:rPr>
              <w:t>”</w:t>
            </w:r>
            <w:r>
              <w:rPr>
                <w:rFonts w:hint="default" w:ascii="Times New Roman" w:hAnsi="Times New Roman" w:eastAsia="方正仿宋_GBK" w:cs="Times New Roman"/>
                <w:color w:val="auto"/>
                <w:sz w:val="24"/>
                <w:highlight w:val="none"/>
                <w:lang w:eastAsia="zh-CN"/>
              </w:rPr>
              <w:t>，</w:t>
            </w:r>
            <w:r>
              <w:rPr>
                <w:rFonts w:hint="default" w:ascii="Times New Roman" w:hAnsi="Times New Roman" w:eastAsia="方正仿宋_GBK" w:cs="Times New Roman"/>
                <w:color w:val="auto"/>
                <w:sz w:val="24"/>
                <w:highlight w:val="none"/>
              </w:rPr>
              <w:t>约定期限内未缴纳的取消比选资格。</w:t>
            </w:r>
          </w:p>
          <w:p>
            <w:pPr>
              <w:spacing w:line="440" w:lineRule="exact"/>
              <w:rPr>
                <w:rFonts w:hint="default" w:ascii="Times New Roman" w:hAnsi="Times New Roman" w:eastAsia="方正仿宋_GBK" w:cs="Times New Roman"/>
                <w:color w:val="000000"/>
                <w:sz w:val="24"/>
                <w:highlight w:val="none"/>
              </w:rPr>
            </w:pPr>
            <w:r>
              <w:rPr>
                <w:rFonts w:hint="default" w:ascii="Times New Roman" w:hAnsi="Times New Roman" w:eastAsia="方正仿宋_GBK" w:cs="Times New Roman"/>
                <w:color w:val="000000"/>
                <w:sz w:val="24"/>
                <w:highlight w:val="none"/>
              </w:rPr>
              <w:t>3、未中选单位所缴比选保证金于中选通知书发放后</w:t>
            </w:r>
            <w:r>
              <w:rPr>
                <w:rFonts w:hint="default" w:ascii="Times New Roman" w:hAnsi="Times New Roman" w:eastAsia="方正仿宋_GBK" w:cs="Times New Roman"/>
                <w:color w:val="000000"/>
                <w:sz w:val="24"/>
                <w:highlight w:val="none"/>
                <w:u w:val="single"/>
              </w:rPr>
              <w:t>10</w:t>
            </w:r>
            <w:r>
              <w:rPr>
                <w:rFonts w:hint="default" w:ascii="Times New Roman" w:hAnsi="Times New Roman" w:eastAsia="方正仿宋_GBK" w:cs="Times New Roman"/>
                <w:color w:val="000000"/>
                <w:sz w:val="24"/>
                <w:highlight w:val="none"/>
              </w:rPr>
              <w:t>个工作日内无息退还，中选单位比选保证金直接转为履约保证金。</w:t>
            </w:r>
          </w:p>
          <w:p>
            <w:pPr>
              <w:spacing w:line="440" w:lineRule="exact"/>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000000"/>
                <w:sz w:val="24"/>
                <w:highlight w:val="none"/>
              </w:rPr>
              <w:t>4、若比选邀请人发现比选被邀请人所提供资料存在弄虚作假、围标串标等行为，则取消其比选资格，且比选保证金不予退还。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3" w:hRule="exact"/>
        </w:trPr>
        <w:tc>
          <w:tcPr>
            <w:tcW w:w="2229" w:type="dxa"/>
            <w:vAlign w:val="center"/>
          </w:tcPr>
          <w:p>
            <w:pPr>
              <w:spacing w:line="440" w:lineRule="exact"/>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b/>
                <w:bCs/>
                <w:color w:val="auto"/>
                <w:sz w:val="24"/>
                <w:highlight w:val="none"/>
              </w:rPr>
              <w:t>履约保证金</w:t>
            </w:r>
          </w:p>
        </w:tc>
        <w:tc>
          <w:tcPr>
            <w:tcW w:w="7202" w:type="dxa"/>
            <w:vAlign w:val="center"/>
          </w:tcPr>
          <w:p>
            <w:pPr>
              <w:spacing w:line="440" w:lineRule="exact"/>
              <w:rPr>
                <w:rFonts w:hint="default" w:ascii="Times New Roman" w:hAnsi="Times New Roman" w:eastAsia="方正仿宋_GBK" w:cs="Times New Roman"/>
                <w:color w:val="auto"/>
                <w:sz w:val="24"/>
                <w:highlight w:val="none"/>
                <w:lang w:eastAsia="zh-CN"/>
              </w:rPr>
            </w:pPr>
            <w:r>
              <w:rPr>
                <w:rFonts w:hint="default" w:ascii="Times New Roman" w:hAnsi="Times New Roman" w:eastAsia="方正仿宋_GBK" w:cs="Times New Roman"/>
                <w:color w:val="auto"/>
                <w:sz w:val="24"/>
                <w:highlight w:val="none"/>
              </w:rPr>
              <w:t>1、¥</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u w:val="single"/>
                <w:lang w:val="en-US" w:eastAsia="zh-CN"/>
              </w:rPr>
              <w:t>5</w:t>
            </w:r>
            <w:r>
              <w:rPr>
                <w:rFonts w:hint="default" w:ascii="Times New Roman" w:hAnsi="Times New Roman" w:eastAsia="方正仿宋_GBK" w:cs="Times New Roman"/>
                <w:color w:val="auto"/>
                <w:sz w:val="24"/>
                <w:highlight w:val="none"/>
                <w:u w:val="single"/>
                <w:lang w:eastAsia="zh-CN"/>
              </w:rPr>
              <w:t>0000</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元（大写：人民币</w:t>
            </w:r>
            <w:r>
              <w:rPr>
                <w:rFonts w:hint="default" w:ascii="Times New Roman" w:hAnsi="Times New Roman" w:eastAsia="方正仿宋_GBK" w:cs="Times New Roman"/>
                <w:color w:val="auto"/>
                <w:sz w:val="24"/>
                <w:highlight w:val="none"/>
                <w:lang w:val="en-US" w:eastAsia="zh-CN"/>
              </w:rPr>
              <w:t>伍万元</w:t>
            </w:r>
            <w:r>
              <w:rPr>
                <w:rFonts w:hint="default" w:ascii="Times New Roman" w:hAnsi="Times New Roman" w:eastAsia="方正仿宋_GBK" w:cs="Times New Roman"/>
                <w:color w:val="auto"/>
                <w:sz w:val="24"/>
                <w:highlight w:val="none"/>
              </w:rPr>
              <w:t>整）</w:t>
            </w:r>
            <w:r>
              <w:rPr>
                <w:rFonts w:hint="default" w:ascii="Times New Roman" w:hAnsi="Times New Roman" w:eastAsia="方正仿宋_GBK" w:cs="Times New Roman"/>
                <w:color w:val="auto"/>
                <w:sz w:val="24"/>
                <w:highlight w:val="none"/>
                <w:lang w:eastAsia="zh-CN"/>
              </w:rPr>
              <w:t>。</w:t>
            </w:r>
          </w:p>
          <w:p>
            <w:pPr>
              <w:spacing w:line="440" w:lineRule="exact"/>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000000"/>
                <w:sz w:val="24"/>
                <w:highlight w:val="none"/>
              </w:rPr>
              <w:t>2、中选单位比选保证金转为履约保证金，履约保证金在合同期满，且经比选邀请人确认中选单位无违约欠款或其他应付未付款项后，比选邀请人收到中选单位的履约保证金缴纳收据原件后15个工作日内无息退还。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exact"/>
        </w:trPr>
        <w:tc>
          <w:tcPr>
            <w:tcW w:w="2229" w:type="dxa"/>
            <w:vAlign w:val="center"/>
          </w:tcPr>
          <w:p>
            <w:pPr>
              <w:spacing w:line="440" w:lineRule="exact"/>
              <w:jc w:val="center"/>
              <w:rPr>
                <w:rFonts w:hint="default" w:ascii="Times New Roman" w:hAnsi="Times New Roman" w:eastAsia="方正仿宋_GBK" w:cs="Times New Roman"/>
                <w:b/>
                <w:bCs/>
                <w:color w:val="auto"/>
                <w:sz w:val="24"/>
                <w:highlight w:val="none"/>
              </w:rPr>
            </w:pPr>
            <w:r>
              <w:rPr>
                <w:rFonts w:hint="default" w:ascii="Times New Roman" w:hAnsi="Times New Roman" w:eastAsia="方正仿宋_GBK" w:cs="Times New Roman"/>
                <w:b/>
                <w:bCs/>
                <w:color w:val="auto"/>
                <w:sz w:val="24"/>
                <w:highlight w:val="none"/>
              </w:rPr>
              <w:t>保证金缴纳账户</w:t>
            </w:r>
          </w:p>
        </w:tc>
        <w:tc>
          <w:tcPr>
            <w:tcW w:w="7202" w:type="dxa"/>
            <w:vAlign w:val="center"/>
          </w:tcPr>
          <w:p>
            <w:pPr>
              <w:spacing w:line="440" w:lineRule="exact"/>
              <w:rPr>
                <w:rFonts w:hint="default" w:ascii="Times New Roman" w:hAnsi="Times New Roman" w:eastAsia="方正仿宋_GBK" w:cs="Times New Roman"/>
                <w:color w:val="000000"/>
                <w:sz w:val="24"/>
                <w:highlight w:val="none"/>
                <w:u w:val="single"/>
              </w:rPr>
            </w:pPr>
            <w:r>
              <w:rPr>
                <w:rFonts w:hint="default" w:ascii="Times New Roman" w:hAnsi="Times New Roman" w:eastAsia="方正仿宋_GBK" w:cs="Times New Roman"/>
                <w:color w:val="000000"/>
                <w:sz w:val="24"/>
                <w:highlight w:val="none"/>
              </w:rPr>
              <w:t>开户银行：</w:t>
            </w:r>
            <w:r>
              <w:rPr>
                <w:rFonts w:hint="default" w:ascii="Times New Roman" w:hAnsi="Times New Roman" w:eastAsia="方正仿宋_GBK" w:cs="Times New Roman"/>
                <w:color w:val="000000"/>
                <w:sz w:val="24"/>
                <w:highlight w:val="none"/>
                <w:u w:val="single"/>
              </w:rPr>
              <w:t xml:space="preserve">民生银行南坪支行 </w:t>
            </w:r>
          </w:p>
          <w:p>
            <w:pPr>
              <w:spacing w:line="440" w:lineRule="exact"/>
              <w:rPr>
                <w:rFonts w:hint="default" w:ascii="Times New Roman" w:hAnsi="Times New Roman" w:eastAsia="方正仿宋_GBK" w:cs="Times New Roman"/>
                <w:color w:val="000000"/>
                <w:sz w:val="24"/>
                <w:highlight w:val="none"/>
                <w:u w:val="single"/>
              </w:rPr>
            </w:pPr>
            <w:r>
              <w:rPr>
                <w:rFonts w:hint="default" w:ascii="Times New Roman" w:hAnsi="Times New Roman" w:eastAsia="方正仿宋_GBK" w:cs="Times New Roman"/>
                <w:color w:val="000000"/>
                <w:sz w:val="24"/>
                <w:highlight w:val="none"/>
              </w:rPr>
              <w:t>户    名：</w:t>
            </w:r>
            <w:r>
              <w:rPr>
                <w:rFonts w:hint="default" w:ascii="Times New Roman" w:hAnsi="Times New Roman" w:eastAsia="方正仿宋_GBK" w:cs="Times New Roman"/>
                <w:color w:val="000000"/>
                <w:sz w:val="24"/>
                <w:highlight w:val="none"/>
                <w:u w:val="single"/>
              </w:rPr>
              <w:t xml:space="preserve">重庆通邑智慧城市运营管理有限公司 </w:t>
            </w:r>
          </w:p>
          <w:p>
            <w:pPr>
              <w:spacing w:line="440" w:lineRule="exact"/>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000000"/>
                <w:sz w:val="24"/>
                <w:highlight w:val="none"/>
              </w:rPr>
              <w:t>银行账号：</w:t>
            </w:r>
            <w:r>
              <w:rPr>
                <w:rFonts w:hint="default" w:ascii="Times New Roman" w:hAnsi="Times New Roman" w:eastAsia="方正仿宋_GBK" w:cs="Times New Roman"/>
                <w:color w:val="000000"/>
                <w:sz w:val="24"/>
                <w:highlight w:val="none"/>
                <w:u w:val="single"/>
              </w:rPr>
              <w:t>695138171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2" w:hRule="exact"/>
        </w:trPr>
        <w:tc>
          <w:tcPr>
            <w:tcW w:w="2229" w:type="dxa"/>
            <w:vMerge w:val="restart"/>
            <w:vAlign w:val="center"/>
          </w:tcPr>
          <w:p>
            <w:pPr>
              <w:spacing w:line="440" w:lineRule="exact"/>
              <w:jc w:val="center"/>
              <w:rPr>
                <w:rFonts w:hint="default" w:ascii="Times New Roman" w:hAnsi="Times New Roman" w:eastAsia="方正仿宋_GBK" w:cs="Times New Roman"/>
                <w:b/>
                <w:bCs/>
                <w:color w:val="auto"/>
                <w:sz w:val="24"/>
                <w:highlight w:val="none"/>
              </w:rPr>
            </w:pPr>
            <w:r>
              <w:rPr>
                <w:rFonts w:hint="default" w:ascii="Times New Roman" w:hAnsi="Times New Roman" w:eastAsia="方正仿宋_GBK" w:cs="Times New Roman"/>
                <w:b/>
                <w:bCs/>
                <w:color w:val="auto"/>
                <w:sz w:val="24"/>
                <w:highlight w:val="none"/>
              </w:rPr>
              <w:t>限价及</w:t>
            </w:r>
          </w:p>
          <w:p>
            <w:pPr>
              <w:spacing w:line="440" w:lineRule="exact"/>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b/>
                <w:bCs/>
                <w:color w:val="auto"/>
                <w:sz w:val="24"/>
                <w:highlight w:val="none"/>
              </w:rPr>
              <w:t>报价要求</w:t>
            </w:r>
          </w:p>
        </w:tc>
        <w:tc>
          <w:tcPr>
            <w:tcW w:w="7202" w:type="dxa"/>
            <w:vAlign w:val="center"/>
          </w:tcPr>
          <w:p>
            <w:pPr>
              <w:spacing w:line="440" w:lineRule="exact"/>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限价：</w:t>
            </w:r>
          </w:p>
          <w:p>
            <w:pPr>
              <w:spacing w:line="440" w:lineRule="exact"/>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b/>
                <w:bCs/>
                <w:color w:val="auto"/>
                <w:sz w:val="24"/>
                <w:highlight w:val="none"/>
              </w:rPr>
              <w:t>不含税单价最高限价详见附件1</w:t>
            </w:r>
            <w:r>
              <w:rPr>
                <w:rFonts w:hint="default" w:ascii="Times New Roman" w:hAnsi="Times New Roman" w:eastAsia="方正仿宋_GBK" w:cs="Times New Roman"/>
                <w:color w:val="auto"/>
                <w:sz w:val="24"/>
                <w:highlight w:val="none"/>
                <w:lang w:eastAsia="zh-CN"/>
              </w:rPr>
              <w:t>，</w:t>
            </w:r>
            <w:r>
              <w:rPr>
                <w:rFonts w:hint="default" w:ascii="Times New Roman" w:hAnsi="Times New Roman" w:eastAsia="方正仿宋_GBK" w:cs="Times New Roman"/>
                <w:color w:val="auto"/>
                <w:sz w:val="24"/>
                <w:highlight w:val="none"/>
              </w:rPr>
              <w:t>不含税</w:t>
            </w:r>
            <w:r>
              <w:rPr>
                <w:rFonts w:hint="default" w:ascii="Times New Roman" w:hAnsi="Times New Roman" w:eastAsia="方正仿宋_GBK" w:cs="Times New Roman"/>
                <w:color w:val="auto"/>
                <w:sz w:val="24"/>
                <w:highlight w:val="none"/>
                <w:lang w:val="en-US" w:eastAsia="zh-CN"/>
              </w:rPr>
              <w:t>总价</w:t>
            </w:r>
            <w:r>
              <w:rPr>
                <w:rFonts w:hint="default" w:ascii="Times New Roman" w:hAnsi="Times New Roman" w:eastAsia="方正仿宋_GBK" w:cs="Times New Roman"/>
                <w:color w:val="auto"/>
                <w:sz w:val="24"/>
                <w:highlight w:val="none"/>
              </w:rPr>
              <w:t>最高限价</w:t>
            </w:r>
            <w:r>
              <w:rPr>
                <w:rFonts w:hint="eastAsia" w:ascii="Times New Roman" w:hAnsi="Times New Roman" w:eastAsia="方正仿宋_GBK" w:cs="Times New Roman"/>
                <w:b/>
                <w:bCs/>
                <w:color w:val="auto"/>
                <w:sz w:val="24"/>
                <w:highlight w:val="none"/>
                <w:u w:val="single"/>
                <w:lang w:val="en-US" w:eastAsia="zh-CN"/>
              </w:rPr>
              <w:t>831079.01</w:t>
            </w:r>
            <w:r>
              <w:rPr>
                <w:rFonts w:hint="default" w:ascii="Times New Roman" w:hAnsi="Times New Roman" w:eastAsia="方正仿宋_GBK" w:cs="Times New Roman"/>
                <w:color w:val="auto"/>
                <w:sz w:val="24"/>
                <w:highlight w:val="none"/>
                <w:lang w:eastAsia="zh-CN"/>
              </w:rPr>
              <w:t>元</w:t>
            </w:r>
            <w:r>
              <w:rPr>
                <w:rFonts w:hint="default" w:ascii="Times New Roman" w:hAnsi="Times New Roman" w:eastAsia="方正仿宋_GBK" w:cs="Times New Roman"/>
                <w:color w:val="auto"/>
                <w:sz w:val="24"/>
                <w:highlight w:val="none"/>
              </w:rPr>
              <w:t>。本次比选为一次性最终报价，不再议价。请报价人根据自身情况自主报价，报价超过任一限价的作否决比选处理。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7" w:hRule="exact"/>
        </w:trPr>
        <w:tc>
          <w:tcPr>
            <w:tcW w:w="2229" w:type="dxa"/>
            <w:vMerge w:val="continue"/>
            <w:vAlign w:val="center"/>
          </w:tcPr>
          <w:p>
            <w:pPr>
              <w:spacing w:line="440" w:lineRule="exact"/>
              <w:rPr>
                <w:rFonts w:hint="default" w:ascii="Times New Roman" w:hAnsi="Times New Roman" w:eastAsia="方正仿宋_GBK" w:cs="Times New Roman"/>
                <w:color w:val="auto"/>
                <w:sz w:val="24"/>
                <w:highlight w:val="none"/>
              </w:rPr>
            </w:pPr>
          </w:p>
        </w:tc>
        <w:tc>
          <w:tcPr>
            <w:tcW w:w="7202" w:type="dxa"/>
            <w:vAlign w:val="center"/>
          </w:tcPr>
          <w:p>
            <w:pPr>
              <w:spacing w:line="440" w:lineRule="exact"/>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报价要求：</w:t>
            </w:r>
          </w:p>
          <w:p>
            <w:pPr>
              <w:spacing w:line="440" w:lineRule="exact"/>
              <w:rPr>
                <w:rFonts w:hint="default" w:ascii="Times New Roman" w:hAnsi="Times New Roman" w:eastAsia="方正仿宋_GBK" w:cs="Times New Roman"/>
                <w:b/>
                <w:bCs/>
                <w:color w:val="auto"/>
                <w:sz w:val="24"/>
                <w:highlight w:val="none"/>
                <w:lang w:eastAsia="zh-CN"/>
              </w:rPr>
            </w:pPr>
            <w:r>
              <w:rPr>
                <w:rFonts w:hint="default" w:ascii="Times New Roman" w:hAnsi="Times New Roman" w:eastAsia="方正仿宋_GBK" w:cs="Times New Roman"/>
                <w:b/>
                <w:bCs/>
                <w:color w:val="auto"/>
                <w:sz w:val="24"/>
                <w:highlight w:val="none"/>
                <w:lang w:val="en-US" w:eastAsia="zh-CN"/>
              </w:rPr>
              <w:t>1、</w:t>
            </w:r>
            <w:r>
              <w:rPr>
                <w:rFonts w:hint="default" w:ascii="Times New Roman" w:hAnsi="Times New Roman" w:eastAsia="方正仿宋_GBK" w:cs="Times New Roman"/>
                <w:b/>
                <w:bCs/>
                <w:color w:val="auto"/>
                <w:sz w:val="24"/>
                <w:highlight w:val="none"/>
              </w:rPr>
              <w:t>本</w:t>
            </w:r>
            <w:r>
              <w:rPr>
                <w:rFonts w:hint="default" w:ascii="Times New Roman" w:hAnsi="Times New Roman" w:eastAsia="方正仿宋_GBK" w:cs="Times New Roman"/>
                <w:b/>
                <w:bCs/>
                <w:color w:val="auto"/>
                <w:sz w:val="24"/>
                <w:highlight w:val="none"/>
                <w:lang w:val="en-US" w:eastAsia="zh-CN"/>
              </w:rPr>
              <w:t>项目</w:t>
            </w:r>
            <w:r>
              <w:rPr>
                <w:rFonts w:hint="eastAsia" w:ascii="Times New Roman" w:hAnsi="Times New Roman" w:eastAsia="方正仿宋_GBK" w:cs="Times New Roman"/>
                <w:b/>
                <w:bCs/>
                <w:color w:val="auto"/>
                <w:sz w:val="24"/>
                <w:highlight w:val="none"/>
                <w:lang w:val="en-US" w:eastAsia="zh-CN"/>
              </w:rPr>
              <w:t>采用</w:t>
            </w:r>
            <w:r>
              <w:rPr>
                <w:rFonts w:hint="default" w:ascii="Times New Roman" w:hAnsi="Times New Roman" w:eastAsia="方正仿宋_GBK" w:cs="Times New Roman"/>
                <w:b/>
                <w:bCs/>
                <w:color w:val="auto"/>
                <w:sz w:val="24"/>
                <w:highlight w:val="none"/>
              </w:rPr>
              <w:t>综合包干</w:t>
            </w:r>
            <w:r>
              <w:rPr>
                <w:rFonts w:hint="eastAsia" w:ascii="Times New Roman" w:hAnsi="Times New Roman" w:eastAsia="方正仿宋_GBK" w:cs="Times New Roman"/>
                <w:b/>
                <w:bCs/>
                <w:color w:val="auto"/>
                <w:sz w:val="24"/>
                <w:highlight w:val="none"/>
                <w:lang w:val="en-US" w:eastAsia="zh-CN"/>
              </w:rPr>
              <w:t>单</w:t>
            </w:r>
            <w:r>
              <w:rPr>
                <w:rFonts w:hint="default" w:ascii="Times New Roman" w:hAnsi="Times New Roman" w:eastAsia="方正仿宋_GBK" w:cs="Times New Roman"/>
                <w:b/>
                <w:bCs/>
                <w:color w:val="auto"/>
                <w:sz w:val="24"/>
                <w:highlight w:val="none"/>
              </w:rPr>
              <w:t>价</w:t>
            </w:r>
            <w:r>
              <w:rPr>
                <w:rFonts w:hint="default" w:ascii="Times New Roman" w:hAnsi="Times New Roman" w:eastAsia="方正仿宋_GBK" w:cs="Times New Roman"/>
                <w:b/>
                <w:bCs/>
                <w:color w:val="auto"/>
                <w:sz w:val="24"/>
                <w:highlight w:val="none"/>
                <w:lang w:eastAsia="zh-CN"/>
              </w:rPr>
              <w:t>。</w:t>
            </w:r>
          </w:p>
          <w:p>
            <w:pPr>
              <w:spacing w:line="440" w:lineRule="exact"/>
              <w:jc w:val="left"/>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b/>
                <w:bCs/>
                <w:color w:val="auto"/>
                <w:sz w:val="24"/>
                <w:highlight w:val="none"/>
                <w:lang w:val="en-US" w:eastAsia="zh-CN"/>
              </w:rPr>
              <w:t>2、综合包干</w:t>
            </w:r>
            <w:r>
              <w:rPr>
                <w:rFonts w:hint="eastAsia" w:ascii="Times New Roman" w:hAnsi="Times New Roman" w:eastAsia="方正仿宋_GBK" w:cs="Times New Roman"/>
                <w:b/>
                <w:bCs/>
                <w:color w:val="auto"/>
                <w:sz w:val="24"/>
                <w:highlight w:val="none"/>
                <w:lang w:val="en-US" w:eastAsia="zh-CN"/>
              </w:rPr>
              <w:t>单</w:t>
            </w:r>
            <w:r>
              <w:rPr>
                <w:rFonts w:hint="default" w:ascii="Times New Roman" w:hAnsi="Times New Roman" w:eastAsia="方正仿宋_GBK" w:cs="Times New Roman"/>
                <w:b/>
                <w:bCs/>
                <w:color w:val="auto"/>
                <w:sz w:val="24"/>
                <w:highlight w:val="none"/>
                <w:lang w:val="en-US" w:eastAsia="zh-CN"/>
              </w:rPr>
              <w:t>价</w:t>
            </w:r>
            <w:r>
              <w:rPr>
                <w:rFonts w:hint="default" w:ascii="Times New Roman" w:hAnsi="Times New Roman" w:eastAsia="方正仿宋_GBK" w:cs="Times New Roman"/>
                <w:b/>
                <w:bCs/>
                <w:color w:val="auto"/>
                <w:sz w:val="24"/>
                <w:highlight w:val="none"/>
              </w:rPr>
              <w:t>包含但不限于</w:t>
            </w:r>
            <w:r>
              <w:rPr>
                <w:rFonts w:hint="default" w:ascii="Times New Roman" w:hAnsi="Times New Roman" w:eastAsia="方正仿宋_GBK" w:cs="Times New Roman"/>
                <w:b w:val="0"/>
                <w:bCs w:val="0"/>
                <w:color w:val="auto"/>
                <w:sz w:val="24"/>
                <w:highlight w:val="none"/>
              </w:rPr>
              <w:t>人工费、</w:t>
            </w:r>
            <w:r>
              <w:rPr>
                <w:rFonts w:hint="default" w:ascii="Times New Roman" w:hAnsi="Times New Roman" w:eastAsia="方正仿宋_GBK" w:cs="Times New Roman"/>
                <w:color w:val="auto"/>
                <w:sz w:val="24"/>
                <w:highlight w:val="none"/>
                <w:lang w:val="en-US" w:eastAsia="zh-CN"/>
              </w:rPr>
              <w:t>社会保险及商业保险费、</w:t>
            </w:r>
            <w:r>
              <w:rPr>
                <w:rFonts w:hint="default" w:ascii="Times New Roman" w:hAnsi="Times New Roman" w:eastAsia="方正仿宋_GBK" w:cs="Times New Roman"/>
                <w:color w:val="auto"/>
                <w:sz w:val="24"/>
                <w:highlight w:val="none"/>
              </w:rPr>
              <w:t>材料费、</w:t>
            </w:r>
            <w:r>
              <w:rPr>
                <w:rFonts w:hint="default" w:ascii="Times New Roman" w:hAnsi="Times New Roman" w:eastAsia="方正仿宋_GBK" w:cs="Times New Roman"/>
                <w:color w:val="auto"/>
                <w:sz w:val="24"/>
                <w:highlight w:val="none"/>
                <w:lang w:val="en-US" w:eastAsia="zh-CN"/>
              </w:rPr>
              <w:t>设备</w:t>
            </w:r>
            <w:r>
              <w:rPr>
                <w:rFonts w:hint="default" w:ascii="Times New Roman" w:hAnsi="Times New Roman" w:eastAsia="方正仿宋_GBK" w:cs="Times New Roman"/>
                <w:color w:val="auto"/>
                <w:sz w:val="24"/>
                <w:highlight w:val="none"/>
              </w:rPr>
              <w:t>费、企业管理费、利润、风险费用、检测费、措施费、安全文明作业费、应急作业补偿费、水电费、材料涨价、垃圾清运费</w:t>
            </w:r>
            <w:r>
              <w:rPr>
                <w:rFonts w:hint="default" w:ascii="Times New Roman" w:hAnsi="Times New Roman" w:eastAsia="方正仿宋_GBK" w:cs="Times New Roman"/>
                <w:color w:val="auto"/>
                <w:sz w:val="24"/>
                <w:highlight w:val="none"/>
                <w:lang w:eastAsia="zh-CN"/>
              </w:rPr>
              <w:t>、</w:t>
            </w:r>
            <w:r>
              <w:rPr>
                <w:rFonts w:hint="default" w:ascii="Times New Roman" w:hAnsi="Times New Roman" w:eastAsia="方正仿宋_GBK" w:cs="Times New Roman"/>
                <w:color w:val="auto"/>
                <w:sz w:val="24"/>
                <w:highlight w:val="none"/>
              </w:rPr>
              <w:t>弃渣费、税</w:t>
            </w:r>
            <w:r>
              <w:rPr>
                <w:rFonts w:hint="default" w:ascii="Times New Roman" w:hAnsi="Times New Roman" w:eastAsia="方正仿宋_GBK" w:cs="Times New Roman"/>
                <w:color w:val="auto"/>
                <w:sz w:val="24"/>
                <w:highlight w:val="none"/>
                <w:lang w:val="en-US" w:eastAsia="zh-CN"/>
              </w:rPr>
              <w:t>费</w:t>
            </w:r>
            <w:r>
              <w:rPr>
                <w:rFonts w:hint="default" w:ascii="Times New Roman" w:hAnsi="Times New Roman" w:eastAsia="方正仿宋_GBK" w:cs="Times New Roman"/>
                <w:color w:val="auto"/>
                <w:sz w:val="24"/>
                <w:highlight w:val="none"/>
              </w:rPr>
              <w:t>、不可预计未列出的风险等所有费用</w:t>
            </w:r>
            <w:r>
              <w:rPr>
                <w:rFonts w:hint="default" w:ascii="Times New Roman" w:hAnsi="Times New Roman" w:eastAsia="方正仿宋_GBK" w:cs="Times New Roman"/>
                <w:color w:val="auto"/>
                <w:sz w:val="24"/>
                <w:highlight w:val="none"/>
                <w:lang w:eastAsia="zh-CN"/>
              </w:rPr>
              <w:t>。</w:t>
            </w:r>
            <w:r>
              <w:rPr>
                <w:rFonts w:hint="default" w:ascii="Times New Roman" w:hAnsi="Times New Roman" w:eastAsia="方正仿宋_GBK" w:cs="Times New Roman"/>
                <w:color w:val="000000"/>
                <w:sz w:val="24"/>
                <w:highlight w:val="none"/>
              </w:rPr>
              <w:t>除此费用外，比选邀请人无须再向比选被邀请人或任何第三方支付其他任何款项或费用。</w:t>
            </w:r>
          </w:p>
          <w:p>
            <w:pPr>
              <w:spacing w:line="440" w:lineRule="exact"/>
              <w:rPr>
                <w:rFonts w:hint="default" w:ascii="Times New Roman" w:hAnsi="Times New Roman" w:eastAsia="方正仿宋_GBK" w:cs="Times New Roman"/>
                <w:color w:val="000000"/>
                <w:sz w:val="24"/>
                <w:highlight w:val="none"/>
              </w:rPr>
            </w:pPr>
            <w:r>
              <w:rPr>
                <w:rFonts w:hint="default" w:ascii="Times New Roman" w:hAnsi="Times New Roman" w:eastAsia="方正仿宋_GBK" w:cs="Times New Roman"/>
                <w:color w:val="000000"/>
                <w:sz w:val="24"/>
                <w:highlight w:val="none"/>
              </w:rPr>
              <w:t>3、比选邀请人不组织现场踏勘，比选被邀请人可自行到项目进行现场踏勘。</w:t>
            </w:r>
          </w:p>
          <w:p>
            <w:pPr>
              <w:spacing w:line="440" w:lineRule="exact"/>
              <w:rPr>
                <w:rFonts w:hint="default" w:ascii="Times New Roman" w:hAnsi="Times New Roman" w:eastAsia="方正仿宋_GBK" w:cs="Times New Roman"/>
                <w:color w:val="000000"/>
                <w:sz w:val="24"/>
                <w:highlight w:val="none"/>
              </w:rPr>
            </w:pPr>
            <w:r>
              <w:rPr>
                <w:rFonts w:hint="default" w:ascii="Times New Roman" w:hAnsi="Times New Roman" w:eastAsia="方正仿宋_GBK" w:cs="Times New Roman"/>
                <w:color w:val="000000"/>
                <w:sz w:val="24"/>
                <w:highlight w:val="none"/>
              </w:rPr>
              <w:t>4、比选被邀请人须充分考虑人工费用、税率变化、</w:t>
            </w:r>
            <w:r>
              <w:rPr>
                <w:rFonts w:hint="eastAsia" w:ascii="Times New Roman" w:hAnsi="Times New Roman" w:eastAsia="方正仿宋_GBK" w:cs="Times New Roman"/>
                <w:color w:val="000000"/>
                <w:sz w:val="24"/>
                <w:highlight w:val="none"/>
                <w:lang w:eastAsia="zh-CN"/>
              </w:rPr>
              <w:t>其他</w:t>
            </w:r>
            <w:r>
              <w:rPr>
                <w:rFonts w:hint="default" w:ascii="Times New Roman" w:hAnsi="Times New Roman" w:eastAsia="方正仿宋_GBK" w:cs="Times New Roman"/>
                <w:color w:val="000000"/>
                <w:sz w:val="24"/>
                <w:highlight w:val="none"/>
              </w:rPr>
              <w:t>物料的变化等不利因素，合同期内不含税价及含税价均不因税率变化做</w:t>
            </w:r>
            <w:r>
              <w:rPr>
                <w:rFonts w:hint="eastAsia" w:ascii="Times New Roman" w:hAnsi="Times New Roman" w:eastAsia="方正仿宋_GBK" w:cs="Times New Roman"/>
                <w:color w:val="000000"/>
                <w:sz w:val="24"/>
                <w:highlight w:val="none"/>
                <w:lang w:eastAsia="zh-CN"/>
              </w:rPr>
              <w:t>调</w:t>
            </w:r>
            <w:r>
              <w:rPr>
                <w:rFonts w:hint="eastAsia" w:ascii="Times New Roman" w:hAnsi="Times New Roman" w:eastAsia="方正仿宋_GBK" w:cs="Times New Roman"/>
                <w:color w:val="000000"/>
                <w:sz w:val="24"/>
                <w:highlight w:val="none"/>
                <w:lang w:val="en-US" w:eastAsia="zh-CN"/>
              </w:rPr>
              <w:t>增</w:t>
            </w:r>
            <w:r>
              <w:rPr>
                <w:rFonts w:hint="default" w:ascii="Times New Roman" w:hAnsi="Times New Roman" w:eastAsia="方正仿宋_GBK" w:cs="Times New Roman"/>
                <w:color w:val="000000"/>
                <w:sz w:val="24"/>
                <w:highlight w:val="none"/>
              </w:rPr>
              <w:t>。</w:t>
            </w:r>
          </w:p>
          <w:p>
            <w:pPr>
              <w:spacing w:line="440" w:lineRule="exact"/>
              <w:rPr>
                <w:rFonts w:hint="default" w:ascii="Times New Roman" w:hAnsi="Times New Roman" w:eastAsia="方正仿宋_GBK"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0" w:hRule="exact"/>
        </w:trPr>
        <w:tc>
          <w:tcPr>
            <w:tcW w:w="2229" w:type="dxa"/>
            <w:vAlign w:val="center"/>
          </w:tcPr>
          <w:p>
            <w:pPr>
              <w:spacing w:line="440" w:lineRule="exact"/>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b/>
                <w:bCs/>
                <w:color w:val="auto"/>
                <w:sz w:val="24"/>
                <w:highlight w:val="none"/>
              </w:rPr>
              <w:t>费用支付方式</w:t>
            </w:r>
          </w:p>
        </w:tc>
        <w:tc>
          <w:tcPr>
            <w:tcW w:w="7202" w:type="dxa"/>
            <w:vAlign w:val="center"/>
          </w:tcPr>
          <w:p>
            <w:pPr>
              <w:pStyle w:val="4"/>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b w:val="0"/>
                <w:bCs w:val="0"/>
                <w:color w:val="auto"/>
                <w:kern w:val="2"/>
                <w:sz w:val="24"/>
                <w:szCs w:val="24"/>
                <w:highlight w:val="none"/>
                <w:lang w:val="en-US" w:eastAsia="zh-CN" w:bidi="ar-SA"/>
              </w:rPr>
            </w:pPr>
            <w:r>
              <w:rPr>
                <w:rFonts w:hint="default" w:ascii="Times New Roman" w:hAnsi="Times New Roman" w:eastAsia="方正仿宋_GBK" w:cs="Times New Roman"/>
                <w:b w:val="0"/>
                <w:bCs w:val="0"/>
                <w:color w:val="auto"/>
                <w:kern w:val="2"/>
                <w:sz w:val="24"/>
                <w:szCs w:val="24"/>
                <w:highlight w:val="none"/>
                <w:lang w:val="en-US" w:eastAsia="zh-CN" w:bidi="ar-SA"/>
              </w:rPr>
              <w:t>1、按季考核，按季支付。</w:t>
            </w:r>
            <w:r>
              <w:rPr>
                <w:rFonts w:hint="default" w:ascii="Times New Roman" w:hAnsi="Times New Roman" w:eastAsia="方正仿宋_GBK" w:cs="Times New Roman"/>
                <w:b/>
                <w:bCs/>
                <w:color w:val="auto"/>
                <w:kern w:val="2"/>
                <w:sz w:val="24"/>
                <w:szCs w:val="24"/>
                <w:highlight w:val="none"/>
                <w:lang w:val="en-US" w:eastAsia="zh-CN" w:bidi="ar-SA"/>
              </w:rPr>
              <w:t>季度付款金额=（各项服务不含税单价×季度实际作业量×季度实际作业频次）*（1+税率）-季度考核费用。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color w:val="auto"/>
                <w:sz w:val="24"/>
                <w:highlight w:val="none"/>
                <w:lang w:eastAsia="zh-CN"/>
              </w:rPr>
            </w:pPr>
            <w:r>
              <w:rPr>
                <w:rFonts w:hint="default" w:ascii="Times New Roman" w:hAnsi="Times New Roman" w:eastAsia="方正仿宋_GBK" w:cs="Times New Roman"/>
                <w:color w:val="000000"/>
                <w:sz w:val="24"/>
                <w:highlight w:val="none"/>
              </w:rPr>
              <w:t>2、比选邀请人在每月5日前完成上月服务质量考核，并与中选单位及时核对《供方服务月度评估报告</w:t>
            </w:r>
            <w:r>
              <w:rPr>
                <w:rFonts w:hint="eastAsia" w:ascii="Times New Roman" w:hAnsi="Times New Roman" w:eastAsia="方正仿宋_GBK" w:cs="Times New Roman"/>
                <w:color w:val="000000"/>
                <w:sz w:val="24"/>
                <w:highlight w:val="none"/>
                <w:lang w:eastAsia="zh-CN"/>
              </w:rPr>
              <w:t>》《</w:t>
            </w:r>
            <w:r>
              <w:rPr>
                <w:rFonts w:hint="default" w:ascii="Times New Roman" w:hAnsi="Times New Roman" w:eastAsia="方正仿宋_GBK" w:cs="Times New Roman"/>
                <w:color w:val="000000"/>
                <w:sz w:val="24"/>
                <w:highlight w:val="none"/>
                <w:lang w:val="en-US" w:eastAsia="zh-CN"/>
              </w:rPr>
              <w:t>实际作业量</w:t>
            </w:r>
            <w:r>
              <w:rPr>
                <w:rFonts w:hint="eastAsia" w:ascii="Times New Roman" w:hAnsi="Times New Roman" w:eastAsia="方正仿宋_GBK" w:cs="Times New Roman"/>
                <w:color w:val="000000"/>
                <w:sz w:val="24"/>
                <w:highlight w:val="none"/>
                <w:lang w:val="en-US" w:eastAsia="zh-CN"/>
              </w:rPr>
              <w:t>》《</w:t>
            </w:r>
            <w:r>
              <w:rPr>
                <w:rFonts w:hint="default" w:ascii="Times New Roman" w:hAnsi="Times New Roman" w:eastAsia="方正仿宋_GBK" w:cs="Times New Roman"/>
                <w:color w:val="000000"/>
                <w:sz w:val="24"/>
                <w:highlight w:val="none"/>
                <w:lang w:val="en-US" w:eastAsia="zh-CN"/>
              </w:rPr>
              <w:t>服务质量考核表</w:t>
            </w:r>
            <w:r>
              <w:rPr>
                <w:rFonts w:hint="default" w:ascii="Times New Roman" w:hAnsi="Times New Roman" w:eastAsia="方正仿宋_GBK" w:cs="Times New Roman"/>
                <w:color w:val="000000"/>
                <w:sz w:val="24"/>
                <w:highlight w:val="none"/>
                <w:lang w:eastAsia="zh-CN"/>
              </w:rPr>
              <w:t>》</w:t>
            </w:r>
            <w:r>
              <w:rPr>
                <w:rFonts w:hint="default" w:ascii="Times New Roman" w:hAnsi="Times New Roman" w:eastAsia="方正仿宋_GBK" w:cs="Times New Roman"/>
                <w:color w:val="000000"/>
                <w:sz w:val="24"/>
                <w:highlight w:val="none"/>
              </w:rPr>
              <w:t>等相关结算资料并签字确认。中选单位向比选邀请人开具等额增值税专用发票，在收到发票之后20个工作日内，比选邀请人向中选单位支付费用。若中选单位未提供增值税专用发票，比选邀请人有权拒绝支付相应款项，且不承担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exact"/>
        </w:trPr>
        <w:tc>
          <w:tcPr>
            <w:tcW w:w="2229" w:type="dxa"/>
            <w:vAlign w:val="center"/>
          </w:tcPr>
          <w:p>
            <w:pPr>
              <w:spacing w:line="440" w:lineRule="exact"/>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b/>
                <w:bCs/>
                <w:color w:val="auto"/>
                <w:sz w:val="24"/>
                <w:highlight w:val="none"/>
              </w:rPr>
              <w:t>其他需告知被邀请人的要求</w:t>
            </w:r>
          </w:p>
        </w:tc>
        <w:tc>
          <w:tcPr>
            <w:tcW w:w="7202" w:type="dxa"/>
            <w:vAlign w:val="center"/>
          </w:tcPr>
          <w:p>
            <w:pPr>
              <w:spacing w:line="440" w:lineRule="exact"/>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1、本项目不允许联合投标。</w:t>
            </w:r>
          </w:p>
          <w:p>
            <w:pPr>
              <w:spacing w:line="440" w:lineRule="exact"/>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2、本投标项目实行资格后审。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31" w:type="dxa"/>
            <w:gridSpan w:val="2"/>
            <w:vAlign w:val="center"/>
          </w:tcPr>
          <w:p>
            <w:pPr>
              <w:spacing w:line="440" w:lineRule="exact"/>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b/>
                <w:bCs/>
                <w:color w:val="auto"/>
                <w:sz w:val="24"/>
                <w:highlight w:val="none"/>
              </w:rPr>
              <w:t>三、比选方式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4" w:hRule="exact"/>
        </w:trPr>
        <w:tc>
          <w:tcPr>
            <w:tcW w:w="9431" w:type="dxa"/>
            <w:gridSpan w:val="2"/>
            <w:vAlign w:val="center"/>
          </w:tcPr>
          <w:p>
            <w:pPr>
              <w:numPr>
                <w:ilvl w:val="0"/>
                <w:numId w:val="2"/>
              </w:numPr>
              <w:spacing w:line="440" w:lineRule="exact"/>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此次比选采用综合评估法，</w:t>
            </w:r>
            <w:r>
              <w:rPr>
                <w:rFonts w:hint="default" w:ascii="Times New Roman" w:hAnsi="Times New Roman" w:eastAsia="方正仿宋_GBK" w:cs="Times New Roman"/>
                <w:b/>
                <w:bCs/>
                <w:color w:val="auto"/>
                <w:sz w:val="24"/>
                <w:highlight w:val="none"/>
              </w:rPr>
              <w:t>报价部分（</w:t>
            </w:r>
            <w:r>
              <w:rPr>
                <w:rFonts w:hint="default" w:ascii="Times New Roman" w:hAnsi="Times New Roman" w:eastAsia="方正仿宋_GBK" w:cs="Times New Roman"/>
                <w:b/>
                <w:bCs/>
                <w:color w:val="auto"/>
                <w:sz w:val="24"/>
                <w:highlight w:val="none"/>
                <w:lang w:val="en-US" w:eastAsia="zh-CN"/>
              </w:rPr>
              <w:t>40</w:t>
            </w:r>
            <w:r>
              <w:rPr>
                <w:rFonts w:hint="default" w:ascii="Times New Roman" w:hAnsi="Times New Roman" w:eastAsia="方正仿宋_GBK" w:cs="Times New Roman"/>
                <w:b/>
                <w:bCs/>
                <w:color w:val="auto"/>
                <w:sz w:val="24"/>
                <w:highlight w:val="none"/>
              </w:rPr>
              <w:t>分）+商务部分（</w:t>
            </w:r>
            <w:r>
              <w:rPr>
                <w:rFonts w:hint="default" w:ascii="Times New Roman" w:hAnsi="Times New Roman" w:eastAsia="方正仿宋_GBK" w:cs="Times New Roman"/>
                <w:b/>
                <w:bCs/>
                <w:color w:val="auto"/>
                <w:sz w:val="24"/>
                <w:highlight w:val="none"/>
                <w:lang w:val="en-US" w:eastAsia="zh-CN"/>
              </w:rPr>
              <w:t>30</w:t>
            </w:r>
            <w:r>
              <w:rPr>
                <w:rFonts w:hint="default" w:ascii="Times New Roman" w:hAnsi="Times New Roman" w:eastAsia="方正仿宋_GBK" w:cs="Times New Roman"/>
                <w:b/>
                <w:bCs/>
                <w:color w:val="auto"/>
                <w:sz w:val="24"/>
                <w:highlight w:val="none"/>
              </w:rPr>
              <w:t>分）+技术部分（</w:t>
            </w:r>
            <w:r>
              <w:rPr>
                <w:rFonts w:hint="default" w:ascii="Times New Roman" w:hAnsi="Times New Roman" w:eastAsia="方正仿宋_GBK" w:cs="Times New Roman"/>
                <w:b/>
                <w:bCs/>
                <w:color w:val="auto"/>
                <w:sz w:val="24"/>
                <w:highlight w:val="none"/>
                <w:lang w:val="en-US" w:eastAsia="zh-CN"/>
              </w:rPr>
              <w:t>3</w:t>
            </w:r>
            <w:r>
              <w:rPr>
                <w:rFonts w:hint="default" w:ascii="Times New Roman" w:hAnsi="Times New Roman" w:eastAsia="方正仿宋_GBK" w:cs="Times New Roman"/>
                <w:b/>
                <w:bCs/>
                <w:color w:val="auto"/>
                <w:sz w:val="24"/>
                <w:highlight w:val="none"/>
              </w:rPr>
              <w:t>0分）=最终得分</w:t>
            </w:r>
            <w:r>
              <w:rPr>
                <w:rFonts w:hint="default" w:ascii="Times New Roman" w:hAnsi="Times New Roman" w:eastAsia="方正仿宋_GBK" w:cs="Times New Roman"/>
                <w:color w:val="auto"/>
                <w:sz w:val="24"/>
                <w:highlight w:val="none"/>
              </w:rPr>
              <w:t>，技术部分以评审小组成员平均分作为此部分的比选分数，推荐得分最高的单位作为第一候选单位，对未中选情况不</w:t>
            </w:r>
            <w:r>
              <w:rPr>
                <w:rFonts w:hint="eastAsia" w:ascii="Times New Roman" w:hAnsi="Times New Roman" w:eastAsia="方正仿宋_GBK" w:cs="Times New Roman"/>
                <w:color w:val="auto"/>
                <w:sz w:val="24"/>
                <w:highlight w:val="none"/>
                <w:lang w:eastAsia="zh-CN"/>
              </w:rPr>
              <w:t>作解释</w:t>
            </w:r>
            <w:r>
              <w:rPr>
                <w:rFonts w:hint="default" w:ascii="Times New Roman" w:hAnsi="Times New Roman" w:eastAsia="方正仿宋_GBK" w:cs="Times New Roman"/>
                <w:color w:val="auto"/>
                <w:sz w:val="24"/>
                <w:highlight w:val="none"/>
              </w:rPr>
              <w:t>。若出现两家及以上单位比选得分相同情况，推荐不含税报价最低的单位作为第一候选单位；如报价相同则须进行二次报价直至出现价差为止。</w:t>
            </w:r>
          </w:p>
          <w:p>
            <w:pPr>
              <w:numPr>
                <w:ilvl w:val="0"/>
                <w:numId w:val="2"/>
              </w:numPr>
              <w:spacing w:line="440" w:lineRule="exact"/>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比选各方人员在公司监督人员的见证下当众开启密封文件，查验响应性文件。</w:t>
            </w:r>
          </w:p>
          <w:p>
            <w:pPr>
              <w:numPr>
                <w:ilvl w:val="0"/>
                <w:numId w:val="3"/>
              </w:numPr>
              <w:spacing w:line="440" w:lineRule="exact"/>
              <w:rPr>
                <w:rFonts w:hint="default" w:ascii="Times New Roman" w:hAnsi="Times New Roman" w:eastAsia="方正仿宋_GBK" w:cs="Times New Roman"/>
                <w:color w:val="auto"/>
                <w:sz w:val="24"/>
                <w:highlight w:val="none"/>
                <w:lang w:val="en-US" w:eastAsia="zh-CN"/>
              </w:rPr>
            </w:pPr>
            <w:r>
              <w:rPr>
                <w:rFonts w:hint="default" w:ascii="Times New Roman" w:hAnsi="Times New Roman" w:eastAsia="方正仿宋_GBK" w:cs="Times New Roman"/>
                <w:color w:val="auto"/>
                <w:sz w:val="24"/>
                <w:highlight w:val="none"/>
                <w:lang w:val="en-US" w:eastAsia="zh-CN"/>
              </w:rPr>
              <w:t>查验商务文件是否符合比选邀请函要求，若未能完全响应资格要求，视为无效文件。</w:t>
            </w:r>
          </w:p>
          <w:p>
            <w:pPr>
              <w:numPr>
                <w:ilvl w:val="0"/>
                <w:numId w:val="3"/>
              </w:numPr>
              <w:spacing w:line="440" w:lineRule="exact"/>
              <w:rPr>
                <w:rFonts w:hint="default" w:ascii="Times New Roman" w:hAnsi="Times New Roman" w:eastAsia="方正仿宋_GBK" w:cs="Times New Roman"/>
                <w:color w:val="auto"/>
                <w:sz w:val="24"/>
                <w:highlight w:val="none"/>
                <w:lang w:val="en-US" w:eastAsia="zh-CN"/>
              </w:rPr>
            </w:pPr>
            <w:r>
              <w:rPr>
                <w:rFonts w:hint="default" w:ascii="Times New Roman" w:hAnsi="Times New Roman" w:eastAsia="方正仿宋_GBK" w:cs="Times New Roman"/>
                <w:color w:val="auto"/>
                <w:sz w:val="24"/>
                <w:highlight w:val="none"/>
                <w:lang w:val="en-US" w:eastAsia="zh-CN"/>
              </w:rPr>
              <w:t>查验经济文件并</w:t>
            </w:r>
            <w:r>
              <w:rPr>
                <w:rFonts w:hint="default" w:ascii="Times New Roman" w:hAnsi="Times New Roman" w:eastAsia="方正仿宋_GBK" w:cs="Times New Roman"/>
                <w:color w:val="auto"/>
                <w:sz w:val="24"/>
                <w:highlight w:val="none"/>
              </w:rPr>
              <w:t>宣读报价</w:t>
            </w:r>
            <w:r>
              <w:rPr>
                <w:rFonts w:hint="default" w:ascii="Times New Roman" w:hAnsi="Times New Roman" w:eastAsia="方正仿宋_GBK" w:cs="Times New Roman"/>
                <w:color w:val="auto"/>
                <w:sz w:val="24"/>
                <w:highlight w:val="none"/>
                <w:lang w:eastAsia="zh-CN"/>
              </w:rPr>
              <w:t>，</w:t>
            </w:r>
            <w:r>
              <w:rPr>
                <w:rFonts w:hint="default" w:ascii="Times New Roman" w:hAnsi="Times New Roman" w:eastAsia="方正仿宋_GBK" w:cs="Times New Roman"/>
                <w:color w:val="auto"/>
                <w:sz w:val="24"/>
                <w:highlight w:val="none"/>
                <w:lang w:val="en-US" w:eastAsia="zh-CN"/>
              </w:rPr>
              <w:t>若未能完全响应比选函，视为无效文件。</w:t>
            </w:r>
          </w:p>
          <w:p>
            <w:pPr>
              <w:numPr>
                <w:ilvl w:val="0"/>
                <w:numId w:val="0"/>
              </w:numPr>
              <w:spacing w:line="440" w:lineRule="exact"/>
              <w:rPr>
                <w:rFonts w:hint="default" w:ascii="Times New Roman" w:hAnsi="Times New Roman" w:eastAsia="方正仿宋_GBK" w:cs="Times New Roman"/>
                <w:color w:val="auto"/>
                <w:sz w:val="24"/>
                <w:highlight w:val="none"/>
                <w:lang w:val="en-US" w:eastAsia="zh-CN"/>
              </w:rPr>
            </w:pPr>
            <w:r>
              <w:rPr>
                <w:rFonts w:hint="default" w:ascii="Times New Roman" w:hAnsi="Times New Roman" w:eastAsia="方正仿宋_GBK" w:cs="Times New Roman"/>
                <w:color w:val="auto"/>
                <w:sz w:val="24"/>
                <w:highlight w:val="none"/>
                <w:lang w:val="en-US" w:eastAsia="zh-CN"/>
              </w:rPr>
              <w:t>（3）</w:t>
            </w:r>
            <w:r>
              <w:rPr>
                <w:rFonts w:hint="default" w:ascii="Times New Roman" w:hAnsi="Times New Roman" w:eastAsia="方正仿宋_GBK" w:cs="Times New Roman"/>
                <w:color w:val="auto"/>
                <w:sz w:val="24"/>
                <w:highlight w:val="none"/>
              </w:rPr>
              <w:t>委托代理人签字确认报价</w:t>
            </w:r>
            <w:r>
              <w:rPr>
                <w:rFonts w:hint="default" w:ascii="Times New Roman" w:hAnsi="Times New Roman" w:eastAsia="方正仿宋_GBK" w:cs="Times New Roman"/>
                <w:color w:val="auto"/>
                <w:sz w:val="24"/>
                <w:highlight w:val="none"/>
                <w:lang w:eastAsia="zh-CN"/>
              </w:rPr>
              <w:t>。</w:t>
            </w:r>
          </w:p>
          <w:p>
            <w:pPr>
              <w:numPr>
                <w:ilvl w:val="0"/>
                <w:numId w:val="0"/>
              </w:numPr>
              <w:spacing w:line="440" w:lineRule="exact"/>
              <w:rPr>
                <w:rFonts w:hint="default" w:ascii="Times New Roman" w:hAnsi="Times New Roman" w:eastAsia="方正仿宋_GBK" w:cs="Times New Roman"/>
                <w:b w:val="0"/>
                <w:bCs w:val="0"/>
                <w:sz w:val="24"/>
                <w:highlight w:val="none"/>
              </w:rPr>
            </w:pPr>
            <w:r>
              <w:rPr>
                <w:rFonts w:hint="default" w:ascii="Times New Roman" w:hAnsi="Times New Roman" w:eastAsia="方正仿宋_GBK" w:cs="Times New Roman"/>
                <w:b w:val="0"/>
                <w:bCs w:val="0"/>
                <w:sz w:val="24"/>
                <w:highlight w:val="none"/>
                <w:lang w:val="en-US" w:eastAsia="zh-CN"/>
              </w:rPr>
              <w:t>（4）响应文件符合的比选单位委托代理人现场讲解技术文件（10分钟内），讲解后由评审小组就技术文件相关内容提问，并由比选邀请人现场解答（10分钟内）。</w:t>
            </w:r>
          </w:p>
          <w:p>
            <w:pPr>
              <w:numPr>
                <w:ilvl w:val="0"/>
                <w:numId w:val="0"/>
              </w:numPr>
              <w:spacing w:line="440" w:lineRule="exact"/>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lang w:eastAsia="zh-CN"/>
              </w:rPr>
              <w:t>（</w:t>
            </w:r>
            <w:r>
              <w:rPr>
                <w:rFonts w:hint="default" w:ascii="Times New Roman" w:hAnsi="Times New Roman" w:eastAsia="方正仿宋_GBK" w:cs="Times New Roman"/>
                <w:color w:val="auto"/>
                <w:sz w:val="24"/>
                <w:highlight w:val="none"/>
                <w:lang w:val="en-US" w:eastAsia="zh-CN"/>
              </w:rPr>
              <w:t>5）</w:t>
            </w:r>
            <w:r>
              <w:rPr>
                <w:rFonts w:hint="default" w:ascii="Times New Roman" w:hAnsi="Times New Roman" w:eastAsia="方正仿宋_GBK" w:cs="Times New Roman"/>
                <w:color w:val="auto"/>
                <w:sz w:val="24"/>
                <w:highlight w:val="none"/>
              </w:rPr>
              <w:t>评审小组对响应文件进行详细比选</w:t>
            </w:r>
            <w:r>
              <w:rPr>
                <w:rFonts w:hint="default" w:ascii="Times New Roman" w:hAnsi="Times New Roman" w:eastAsia="方正仿宋_GBK" w:cs="Times New Roman"/>
                <w:color w:val="auto"/>
                <w:sz w:val="24"/>
                <w:highlight w:val="none"/>
                <w:lang w:eastAsia="zh-CN"/>
              </w:rPr>
              <w:t>、</w:t>
            </w:r>
            <w:r>
              <w:rPr>
                <w:rFonts w:hint="default" w:ascii="Times New Roman" w:hAnsi="Times New Roman" w:eastAsia="方正仿宋_GBK" w:cs="Times New Roman"/>
                <w:color w:val="auto"/>
                <w:sz w:val="24"/>
                <w:highlight w:val="none"/>
                <w:lang w:val="en-US" w:eastAsia="zh-CN"/>
              </w:rPr>
              <w:t>打分</w:t>
            </w:r>
            <w:r>
              <w:rPr>
                <w:rFonts w:hint="default" w:ascii="Times New Roman" w:hAnsi="Times New Roman" w:eastAsia="方正仿宋_GBK" w:cs="Times New Roman"/>
                <w:color w:val="auto"/>
                <w:sz w:val="24"/>
                <w:highlight w:val="none"/>
              </w:rPr>
              <w:t>并进行记录</w:t>
            </w:r>
            <w:r>
              <w:rPr>
                <w:rFonts w:hint="default" w:ascii="Times New Roman" w:hAnsi="Times New Roman" w:eastAsia="方正仿宋_GBK" w:cs="Times New Roman"/>
                <w:color w:val="auto"/>
                <w:sz w:val="24"/>
                <w:highlight w:val="none"/>
                <w:lang w:eastAsia="zh-CN"/>
              </w:rPr>
              <w:t>，</w:t>
            </w:r>
            <w:r>
              <w:rPr>
                <w:rFonts w:hint="default" w:ascii="Times New Roman" w:hAnsi="Times New Roman" w:eastAsia="方正仿宋_GBK" w:cs="Times New Roman"/>
                <w:color w:val="auto"/>
                <w:sz w:val="24"/>
                <w:highlight w:val="none"/>
                <w:lang w:val="en-US" w:eastAsia="zh-CN"/>
              </w:rPr>
              <w:t>依次</w:t>
            </w:r>
            <w:r>
              <w:rPr>
                <w:rFonts w:hint="default" w:ascii="Times New Roman" w:hAnsi="Times New Roman" w:eastAsia="方正仿宋_GBK" w:cs="Times New Roman"/>
                <w:color w:val="auto"/>
                <w:sz w:val="24"/>
                <w:highlight w:val="none"/>
              </w:rPr>
              <w:t>得出</w:t>
            </w:r>
            <w:r>
              <w:rPr>
                <w:rFonts w:hint="default" w:ascii="Times New Roman" w:hAnsi="Times New Roman" w:eastAsia="方正仿宋_GBK" w:cs="Times New Roman"/>
                <w:color w:val="auto"/>
                <w:sz w:val="24"/>
                <w:highlight w:val="none"/>
                <w:lang w:val="en-US" w:eastAsia="zh-CN"/>
              </w:rPr>
              <w:t>比选</w:t>
            </w:r>
            <w:r>
              <w:rPr>
                <w:rFonts w:hint="default" w:ascii="Times New Roman" w:hAnsi="Times New Roman" w:eastAsia="方正仿宋_GBK" w:cs="Times New Roman"/>
                <w:color w:val="auto"/>
                <w:sz w:val="24"/>
                <w:highlight w:val="none"/>
              </w:rPr>
              <w:t>单位最终得分。</w:t>
            </w:r>
          </w:p>
          <w:p>
            <w:pPr>
              <w:spacing w:line="440" w:lineRule="exact"/>
              <w:rPr>
                <w:rFonts w:hint="default" w:ascii="Times New Roman" w:hAnsi="Times New Roman" w:eastAsia="方正仿宋_GBK" w:cs="Times New Roman"/>
                <w:b/>
                <w:bCs/>
                <w:color w:val="auto"/>
                <w:sz w:val="24"/>
                <w:highlight w:val="none"/>
              </w:rPr>
            </w:pPr>
            <w:r>
              <w:rPr>
                <w:rFonts w:hint="default" w:ascii="Times New Roman" w:hAnsi="Times New Roman" w:eastAsia="方正仿宋_GBK" w:cs="Times New Roman"/>
                <w:color w:val="auto"/>
                <w:sz w:val="24"/>
                <w:highlight w:val="none"/>
                <w:lang w:val="en-US" w:eastAsia="zh-CN"/>
              </w:rPr>
              <w:t>3</w:t>
            </w:r>
            <w:r>
              <w:rPr>
                <w:rFonts w:hint="default" w:ascii="Times New Roman" w:hAnsi="Times New Roman" w:eastAsia="方正仿宋_GBK" w:cs="Times New Roman"/>
                <w:color w:val="auto"/>
                <w:sz w:val="24"/>
                <w:highlight w:val="none"/>
              </w:rPr>
              <w:t>、综合评估标准详见附件2。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exact"/>
        </w:trPr>
        <w:tc>
          <w:tcPr>
            <w:tcW w:w="9431" w:type="dxa"/>
            <w:gridSpan w:val="2"/>
            <w:vAlign w:val="center"/>
          </w:tcPr>
          <w:p>
            <w:pPr>
              <w:spacing w:line="440" w:lineRule="exact"/>
              <w:rPr>
                <w:rFonts w:hint="default" w:ascii="Times New Roman" w:hAnsi="Times New Roman" w:eastAsia="方正仿宋_GBK" w:cs="Times New Roman"/>
                <w:b/>
                <w:bCs/>
                <w:color w:val="auto"/>
                <w:sz w:val="24"/>
                <w:highlight w:val="none"/>
              </w:rPr>
            </w:pPr>
            <w:r>
              <w:rPr>
                <w:rFonts w:hint="default" w:ascii="Times New Roman" w:hAnsi="Times New Roman" w:eastAsia="方正仿宋_GBK" w:cs="Times New Roman"/>
                <w:b/>
                <w:bCs/>
                <w:color w:val="auto"/>
                <w:sz w:val="24"/>
                <w:highlight w:val="none"/>
              </w:rPr>
              <w:t>四、比选文件组成及要求</w:t>
            </w:r>
          </w:p>
          <w:p>
            <w:pPr>
              <w:spacing w:line="440" w:lineRule="exact"/>
              <w:rPr>
                <w:rFonts w:hint="default" w:ascii="Times New Roman" w:hAnsi="Times New Roman" w:eastAsia="方正仿宋_GBK"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1" w:hRule="exact"/>
        </w:trPr>
        <w:tc>
          <w:tcPr>
            <w:tcW w:w="9431" w:type="dxa"/>
            <w:gridSpan w:val="2"/>
            <w:vAlign w:val="center"/>
          </w:tcPr>
          <w:p>
            <w:pPr>
              <w:numPr>
                <w:ilvl w:val="0"/>
                <w:numId w:val="4"/>
              </w:numPr>
              <w:spacing w:line="440" w:lineRule="exac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比选文件包括但不限于以下内容：</w:t>
            </w:r>
          </w:p>
          <w:p>
            <w:pPr>
              <w:numPr>
                <w:ilvl w:val="0"/>
                <w:numId w:val="5"/>
              </w:numPr>
              <w:spacing w:line="440" w:lineRule="exact"/>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商务文件：</w:t>
            </w:r>
            <w:r>
              <w:rPr>
                <w:rFonts w:hint="default" w:ascii="Times New Roman" w:hAnsi="Times New Roman" w:eastAsia="方正仿宋_GBK" w:cs="Times New Roman"/>
                <w:color w:val="auto"/>
                <w:sz w:val="24"/>
                <w:szCs w:val="24"/>
                <w:highlight w:val="none"/>
              </w:rPr>
              <w:t>营业执照</w:t>
            </w:r>
            <w:r>
              <w:rPr>
                <w:rFonts w:hint="default" w:ascii="Times New Roman" w:hAnsi="Times New Roman" w:eastAsia="方正仿宋_GBK" w:cs="Times New Roman"/>
                <w:color w:val="auto"/>
                <w:sz w:val="24"/>
                <w:szCs w:val="24"/>
                <w:highlight w:val="none"/>
                <w:lang w:val="en-US" w:eastAsia="zh-CN"/>
              </w:rPr>
              <w:t>、</w:t>
            </w:r>
            <w:r>
              <w:rPr>
                <w:rFonts w:hint="default" w:ascii="Times New Roman" w:hAnsi="Times New Roman" w:eastAsia="方正仿宋_GBK" w:cs="Times New Roman"/>
                <w:b w:val="0"/>
                <w:bCs w:val="0"/>
                <w:color w:val="auto"/>
                <w:sz w:val="24"/>
                <w:highlight w:val="none"/>
                <w:lang w:val="en-US" w:eastAsia="zh-CN"/>
              </w:rPr>
              <w:t>失信被执行人查询截图、异常经营名录查询截图、</w:t>
            </w:r>
            <w:r>
              <w:rPr>
                <w:rFonts w:hint="default" w:ascii="Times New Roman" w:hAnsi="Times New Roman" w:eastAsia="方正仿宋_GBK" w:cs="Times New Roman"/>
                <w:color w:val="000000"/>
                <w:kern w:val="2"/>
                <w:sz w:val="24"/>
                <w:szCs w:val="24"/>
                <w:highlight w:val="none"/>
                <w:lang w:val="en-US" w:eastAsia="zh-CN" w:bidi="ar-SA"/>
              </w:rPr>
              <w:t>重大税收违法失信主体</w:t>
            </w:r>
            <w:r>
              <w:rPr>
                <w:rFonts w:hint="default" w:ascii="Times New Roman" w:hAnsi="Times New Roman" w:eastAsia="方正仿宋_GBK" w:cs="Times New Roman"/>
                <w:b w:val="0"/>
                <w:bCs w:val="0"/>
                <w:color w:val="auto"/>
                <w:sz w:val="24"/>
                <w:highlight w:val="none"/>
                <w:lang w:val="en-US" w:eastAsia="zh-CN"/>
              </w:rPr>
              <w:t>查询截图</w:t>
            </w:r>
            <w:r>
              <w:rPr>
                <w:rFonts w:hint="default" w:ascii="Times New Roman" w:hAnsi="Times New Roman" w:eastAsia="方正仿宋_GBK" w:cs="Times New Roman"/>
                <w:b w:val="0"/>
                <w:bCs w:val="0"/>
                <w:sz w:val="24"/>
                <w:szCs w:val="24"/>
                <w:highlight w:val="none"/>
                <w:lang w:val="en-US" w:eastAsia="zh-CN"/>
              </w:rPr>
              <w:t>、</w:t>
            </w:r>
            <w:r>
              <w:rPr>
                <w:rFonts w:hint="default" w:ascii="Times New Roman" w:hAnsi="Times New Roman" w:eastAsia="方正仿宋_GBK" w:cs="Times New Roman"/>
                <w:color w:val="auto"/>
                <w:sz w:val="24"/>
                <w:szCs w:val="24"/>
                <w:highlight w:val="none"/>
                <w:lang w:val="en-US" w:eastAsia="zh-CN"/>
              </w:rPr>
              <w:t>资质证书、法定代表人资格证明书、</w:t>
            </w:r>
            <w:r>
              <w:rPr>
                <w:rFonts w:hint="default" w:ascii="Times New Roman" w:hAnsi="Times New Roman" w:eastAsia="方正仿宋_GBK" w:cs="Times New Roman"/>
                <w:color w:val="auto"/>
                <w:sz w:val="24"/>
                <w:szCs w:val="24"/>
                <w:highlight w:val="none"/>
              </w:rPr>
              <w:t>法定代表人授权委托书</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投标保证金缴纳凭据</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lang w:val="en-US" w:eastAsia="zh-CN"/>
              </w:rPr>
              <w:t>业绩证明材料、体系认证材料、机具配置、人员配置等。</w:t>
            </w:r>
          </w:p>
          <w:p>
            <w:pPr>
              <w:numPr>
                <w:ilvl w:val="0"/>
                <w:numId w:val="0"/>
              </w:numPr>
              <w:spacing w:line="440" w:lineRule="exact"/>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（2）经济文件：</w:t>
            </w:r>
            <w:r>
              <w:rPr>
                <w:rFonts w:hint="default" w:ascii="Times New Roman" w:hAnsi="Times New Roman" w:eastAsia="方正仿宋_GBK" w:cs="Times New Roman"/>
                <w:color w:val="auto"/>
                <w:sz w:val="24"/>
                <w:szCs w:val="24"/>
                <w:highlight w:val="none"/>
              </w:rPr>
              <w:t>比选函</w:t>
            </w:r>
            <w:r>
              <w:rPr>
                <w:rFonts w:hint="default" w:ascii="Times New Roman" w:hAnsi="Times New Roman" w:eastAsia="方正仿宋_GBK" w:cs="Times New Roman"/>
                <w:color w:val="auto"/>
                <w:sz w:val="24"/>
                <w:szCs w:val="24"/>
                <w:highlight w:val="none"/>
                <w:lang w:eastAsia="zh-CN"/>
              </w:rPr>
              <w:t>。</w:t>
            </w:r>
          </w:p>
          <w:p>
            <w:pPr>
              <w:numPr>
                <w:ilvl w:val="0"/>
                <w:numId w:val="0"/>
              </w:numPr>
              <w:spacing w:line="440" w:lineRule="exact"/>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（3）技术文件：</w:t>
            </w:r>
            <w:r>
              <w:rPr>
                <w:rFonts w:hint="default" w:ascii="Times New Roman" w:hAnsi="Times New Roman" w:eastAsia="方正仿宋_GBK" w:cs="Times New Roman"/>
                <w:color w:val="auto"/>
                <w:sz w:val="24"/>
                <w:szCs w:val="24"/>
                <w:highlight w:val="none"/>
              </w:rPr>
              <w:t>整体服务方案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分项服务方案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管理制度及人员培训方案</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安全保障</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应急预案</w:t>
            </w:r>
            <w:r>
              <w:rPr>
                <w:rFonts w:hint="default" w:ascii="Times New Roman" w:hAnsi="Times New Roman" w:eastAsia="方正仿宋_GBK" w:cs="Times New Roman"/>
                <w:color w:val="auto"/>
                <w:sz w:val="24"/>
                <w:szCs w:val="24"/>
                <w:highlight w:val="none"/>
                <w:lang w:val="en-US" w:eastAsia="zh-CN"/>
              </w:rPr>
              <w:t>等文件以及</w:t>
            </w:r>
            <w:r>
              <w:rPr>
                <w:rFonts w:hint="default" w:ascii="Times New Roman" w:hAnsi="Times New Roman" w:eastAsia="方正仿宋_GBK" w:cs="Times New Roman"/>
                <w:color w:val="auto"/>
                <w:sz w:val="24"/>
                <w:szCs w:val="24"/>
                <w:highlight w:val="none"/>
              </w:rPr>
              <w:t>根据比选项目情况认为需要添加的其他资料</w:t>
            </w:r>
            <w:r>
              <w:rPr>
                <w:rFonts w:hint="default" w:ascii="Times New Roman" w:hAnsi="Times New Roman" w:eastAsia="方正仿宋_GBK" w:cs="Times New Roman"/>
                <w:color w:val="auto"/>
                <w:sz w:val="24"/>
                <w:szCs w:val="24"/>
                <w:highlight w:val="none"/>
                <w:lang w:eastAsia="zh-CN"/>
              </w:rPr>
              <w:t>。</w:t>
            </w:r>
          </w:p>
          <w:p>
            <w:pPr>
              <w:spacing w:line="440" w:lineRule="exac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2、要求提供的资料均需加盖鲜章，所有资料密封并在密封袋上写明单位名称、项目名称、日期并加盖公章。</w:t>
            </w:r>
          </w:p>
          <w:p>
            <w:pPr>
              <w:spacing w:line="440" w:lineRule="exact"/>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lang w:val="en-US" w:eastAsia="zh-CN"/>
              </w:rPr>
              <w:t>3</w:t>
            </w:r>
            <w:r>
              <w:rPr>
                <w:rFonts w:hint="default" w:ascii="Times New Roman" w:hAnsi="Times New Roman" w:eastAsia="方正仿宋_GBK" w:cs="Times New Roman"/>
                <w:color w:val="auto"/>
                <w:sz w:val="24"/>
                <w:highlight w:val="none"/>
              </w:rPr>
              <w:t>、比选文件</w:t>
            </w:r>
            <w:r>
              <w:rPr>
                <w:rFonts w:hint="default" w:ascii="Times New Roman" w:hAnsi="Times New Roman" w:eastAsia="方正仿宋_GBK" w:cs="Times New Roman"/>
                <w:color w:val="auto"/>
                <w:sz w:val="24"/>
                <w:highlight w:val="none"/>
                <w:lang w:val="en-US" w:eastAsia="zh-CN"/>
              </w:rPr>
              <w:t>装订份数及装订要求</w:t>
            </w:r>
            <w:r>
              <w:rPr>
                <w:rFonts w:hint="default" w:ascii="Times New Roman" w:hAnsi="Times New Roman" w:eastAsia="方正仿宋_GBK" w:cs="Times New Roman"/>
                <w:color w:val="auto"/>
                <w:sz w:val="24"/>
                <w:highlight w:val="none"/>
              </w:rPr>
              <w:t>：</w:t>
            </w:r>
          </w:p>
          <w:p>
            <w:pPr>
              <w:spacing w:line="440" w:lineRule="exact"/>
              <w:rPr>
                <w:rFonts w:hint="eastAsia" w:ascii="Times New Roman" w:hAnsi="Times New Roman" w:eastAsia="方正仿宋_GBK" w:cs="Times New Roman"/>
                <w:color w:val="000000"/>
                <w:sz w:val="24"/>
                <w:highlight w:val="none"/>
                <w:lang w:eastAsia="zh-CN"/>
              </w:rPr>
            </w:pPr>
            <w:r>
              <w:rPr>
                <w:rFonts w:hint="eastAsia" w:ascii="Times New Roman" w:hAnsi="Times New Roman" w:eastAsia="方正仿宋_GBK" w:cs="Times New Roman"/>
                <w:color w:val="000000"/>
                <w:sz w:val="24"/>
                <w:highlight w:val="none"/>
                <w:lang w:val="en-US" w:eastAsia="zh-CN"/>
              </w:rPr>
              <w:t>（1）纸质文件一共两份，</w:t>
            </w:r>
            <w:r>
              <w:rPr>
                <w:rFonts w:hint="default" w:ascii="Times New Roman" w:hAnsi="Times New Roman" w:eastAsia="方正仿宋_GBK" w:cs="Times New Roman"/>
                <w:color w:val="000000"/>
                <w:sz w:val="24"/>
                <w:highlight w:val="none"/>
              </w:rPr>
              <w:t>正本1份，副本1份</w:t>
            </w:r>
            <w:r>
              <w:rPr>
                <w:rFonts w:hint="eastAsia" w:ascii="Times New Roman" w:hAnsi="Times New Roman" w:eastAsia="方正仿宋_GBK" w:cs="Times New Roman"/>
                <w:color w:val="000000"/>
                <w:sz w:val="24"/>
                <w:highlight w:val="none"/>
                <w:lang w:eastAsia="zh-CN"/>
              </w:rPr>
              <w:t>，正本、副本各自装入1个文件袋，共2个文件袋；</w:t>
            </w:r>
          </w:p>
          <w:p>
            <w:pPr>
              <w:spacing w:line="440" w:lineRule="exact"/>
              <w:rPr>
                <w:rFonts w:hint="eastAsia"/>
                <w:lang w:eastAsia="zh-CN"/>
              </w:rPr>
            </w:pPr>
            <w:r>
              <w:rPr>
                <w:rFonts w:hint="eastAsia" w:ascii="Times New Roman" w:hAnsi="Times New Roman" w:eastAsia="方正仿宋_GBK" w:cs="Times New Roman"/>
                <w:color w:val="000000"/>
                <w:sz w:val="24"/>
                <w:highlight w:val="none"/>
                <w:lang w:eastAsia="zh-CN"/>
              </w:rPr>
              <w:t>（</w:t>
            </w:r>
            <w:r>
              <w:rPr>
                <w:rFonts w:hint="eastAsia" w:ascii="Times New Roman" w:hAnsi="Times New Roman" w:eastAsia="方正仿宋_GBK" w:cs="Times New Roman"/>
                <w:color w:val="000000"/>
                <w:sz w:val="24"/>
                <w:highlight w:val="none"/>
                <w:lang w:val="en-US" w:eastAsia="zh-CN"/>
              </w:rPr>
              <w:t>2</w:t>
            </w:r>
            <w:r>
              <w:rPr>
                <w:rFonts w:hint="eastAsia" w:ascii="Times New Roman" w:hAnsi="Times New Roman" w:eastAsia="方正仿宋_GBK" w:cs="Times New Roman"/>
                <w:color w:val="000000"/>
                <w:sz w:val="24"/>
                <w:highlight w:val="none"/>
                <w:lang w:eastAsia="zh-CN"/>
              </w:rPr>
              <w:t>）比选文件袋应包含经济文件、商务文件和技术文件，3个文件需分开装订为3册并独立密封。</w:t>
            </w:r>
          </w:p>
          <w:p>
            <w:pPr>
              <w:spacing w:line="440" w:lineRule="exact"/>
              <w:rPr>
                <w:rFonts w:hint="default" w:ascii="Times New Roman" w:hAnsi="Times New Roman" w:eastAsia="方正仿宋_GBK" w:cs="Times New Roman"/>
                <w:color w:val="auto"/>
                <w:sz w:val="24"/>
                <w:highlight w:val="none"/>
              </w:rPr>
            </w:pPr>
            <w:r>
              <w:rPr>
                <w:rFonts w:hint="eastAsia" w:ascii="Times New Roman" w:hAnsi="Times New Roman" w:eastAsia="方正仿宋_GBK" w:cs="Times New Roman"/>
                <w:color w:val="000000"/>
                <w:sz w:val="24"/>
                <w:highlight w:val="none"/>
                <w:lang w:eastAsia="zh-CN"/>
              </w:rPr>
              <w:t>（</w:t>
            </w:r>
            <w:r>
              <w:rPr>
                <w:rFonts w:hint="eastAsia" w:ascii="Times New Roman" w:hAnsi="Times New Roman" w:eastAsia="方正仿宋_GBK" w:cs="Times New Roman"/>
                <w:color w:val="000000"/>
                <w:sz w:val="24"/>
                <w:highlight w:val="none"/>
                <w:lang w:val="en-US" w:eastAsia="zh-CN"/>
              </w:rPr>
              <w:t>3</w:t>
            </w:r>
            <w:r>
              <w:rPr>
                <w:rFonts w:hint="eastAsia" w:ascii="Times New Roman" w:hAnsi="Times New Roman" w:eastAsia="方正仿宋_GBK" w:cs="Times New Roman"/>
                <w:color w:val="000000"/>
                <w:sz w:val="24"/>
                <w:highlight w:val="none"/>
                <w:lang w:eastAsia="zh-CN"/>
              </w:rPr>
              <w:t>）</w:t>
            </w:r>
            <w:r>
              <w:rPr>
                <w:rFonts w:hint="default" w:ascii="Times New Roman" w:hAnsi="Times New Roman" w:eastAsia="方正仿宋_GBK" w:cs="Times New Roman"/>
                <w:color w:val="000000"/>
                <w:sz w:val="24"/>
                <w:highlight w:val="none"/>
              </w:rPr>
              <w:t>提供盖章版正本扫描件1份</w:t>
            </w:r>
            <w:r>
              <w:rPr>
                <w:rFonts w:hint="eastAsia" w:ascii="Times New Roman" w:hAnsi="Times New Roman" w:eastAsia="方正仿宋_GBK" w:cs="Times New Roman"/>
                <w:color w:val="000000"/>
                <w:sz w:val="24"/>
                <w:highlight w:val="none"/>
                <w:lang w:eastAsia="zh-CN"/>
              </w:rPr>
              <w:t>、</w:t>
            </w:r>
            <w:r>
              <w:rPr>
                <w:rFonts w:hint="eastAsia" w:ascii="Times New Roman" w:hAnsi="Times New Roman" w:eastAsia="方正仿宋_GBK" w:cs="Times New Roman"/>
                <w:color w:val="000000"/>
                <w:sz w:val="24"/>
                <w:highlight w:val="none"/>
                <w:lang w:val="en-US" w:eastAsia="zh-CN"/>
              </w:rPr>
              <w:t>EXCEL报价表1份</w:t>
            </w:r>
            <w:r>
              <w:rPr>
                <w:rFonts w:hint="default" w:ascii="Times New Roman" w:hAnsi="Times New Roman" w:eastAsia="方正仿宋_GBK" w:cs="Times New Roman"/>
                <w:color w:val="000000"/>
                <w:sz w:val="24"/>
                <w:highlight w:val="none"/>
              </w:rPr>
              <w:t>（以U盘形式装入正本文件袋）。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exact"/>
        </w:trPr>
        <w:tc>
          <w:tcPr>
            <w:tcW w:w="9431" w:type="dxa"/>
            <w:gridSpan w:val="2"/>
            <w:vAlign w:val="center"/>
          </w:tcPr>
          <w:p>
            <w:pPr>
              <w:spacing w:line="440" w:lineRule="exact"/>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b/>
                <w:bCs/>
                <w:color w:val="000000"/>
                <w:sz w:val="24"/>
                <w:highlight w:val="none"/>
              </w:rPr>
              <w:t>联系人：黄平                         电话：181 1791 6353</w:t>
            </w:r>
          </w:p>
        </w:tc>
      </w:tr>
    </w:tbl>
    <w:p>
      <w:pPr>
        <w:rPr>
          <w:rFonts w:hint="default" w:ascii="Times New Roman" w:hAnsi="Times New Roman" w:eastAsia="方正仿宋_GBK" w:cs="Times New Roman"/>
          <w:color w:val="auto"/>
          <w:sz w:val="28"/>
          <w:szCs w:val="28"/>
          <w:highlight w:val="none"/>
        </w:rPr>
        <w:sectPr>
          <w:footerReference r:id="rId3" w:type="default"/>
          <w:pgSz w:w="11906" w:h="16838"/>
          <w:pgMar w:top="1587" w:right="1587" w:bottom="1587" w:left="1587" w:header="851" w:footer="992" w:gutter="0"/>
          <w:pgNumType w:fmt="decimal"/>
          <w:cols w:space="0" w:num="1"/>
          <w:docGrid w:type="lines" w:linePitch="312" w:charSpace="0"/>
        </w:sectPr>
      </w:pPr>
    </w:p>
    <w:p>
      <w:pPr>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b/>
          <w:bCs/>
          <w:color w:val="auto"/>
          <w:sz w:val="32"/>
          <w:szCs w:val="32"/>
          <w:highlight w:val="none"/>
        </w:rPr>
        <w:t>附件1</w:t>
      </w:r>
    </w:p>
    <w:p>
      <w:pPr>
        <w:jc w:val="center"/>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b/>
          <w:bCs/>
          <w:color w:val="auto"/>
          <w:sz w:val="32"/>
          <w:szCs w:val="32"/>
          <w:highlight w:val="none"/>
        </w:rPr>
        <w:t>轨道</w:t>
      </w:r>
      <w:r>
        <w:rPr>
          <w:rFonts w:hint="default" w:ascii="Times New Roman" w:hAnsi="Times New Roman" w:eastAsia="方正仿宋_GBK" w:cs="Times New Roman"/>
          <w:b/>
          <w:bCs/>
          <w:color w:val="auto"/>
          <w:sz w:val="32"/>
          <w:szCs w:val="32"/>
          <w:highlight w:val="none"/>
          <w:lang w:eastAsia="zh-CN"/>
        </w:rPr>
        <w:t>1号线</w:t>
      </w:r>
      <w:r>
        <w:rPr>
          <w:rFonts w:hint="default" w:ascii="Times New Roman" w:hAnsi="Times New Roman" w:eastAsia="方正仿宋_GBK" w:cs="Times New Roman"/>
          <w:b/>
          <w:bCs/>
          <w:color w:val="auto"/>
          <w:sz w:val="32"/>
          <w:szCs w:val="32"/>
          <w:highlight w:val="none"/>
        </w:rPr>
        <w:t>轨行区清掏冲洗、</w:t>
      </w:r>
      <w:r>
        <w:rPr>
          <w:rFonts w:hint="default" w:ascii="Times New Roman" w:hAnsi="Times New Roman" w:eastAsia="方正仿宋_GBK" w:cs="Times New Roman"/>
          <w:b/>
          <w:bCs/>
          <w:color w:val="auto"/>
          <w:sz w:val="32"/>
          <w:szCs w:val="32"/>
          <w:highlight w:val="none"/>
          <w:lang w:eastAsia="zh-CN"/>
        </w:rPr>
        <w:t>外墙清洗</w:t>
      </w:r>
      <w:r>
        <w:rPr>
          <w:rFonts w:hint="default" w:ascii="Times New Roman" w:hAnsi="Times New Roman" w:eastAsia="方正仿宋_GBK" w:cs="Times New Roman"/>
          <w:b/>
          <w:bCs/>
          <w:color w:val="auto"/>
          <w:sz w:val="32"/>
          <w:szCs w:val="32"/>
          <w:highlight w:val="none"/>
          <w:lang w:val="en-US" w:eastAsia="zh-CN"/>
        </w:rPr>
        <w:t>和</w:t>
      </w:r>
      <w:r>
        <w:rPr>
          <w:rFonts w:hint="default" w:ascii="Times New Roman" w:hAnsi="Times New Roman" w:eastAsia="方正仿宋_GBK" w:cs="Times New Roman"/>
          <w:b/>
          <w:bCs/>
          <w:color w:val="auto"/>
          <w:sz w:val="32"/>
          <w:szCs w:val="32"/>
          <w:highlight w:val="none"/>
          <w:lang w:eastAsia="zh-CN"/>
        </w:rPr>
        <w:t>沟渠池</w:t>
      </w:r>
      <w:r>
        <w:rPr>
          <w:rFonts w:hint="default" w:ascii="Times New Roman" w:hAnsi="Times New Roman" w:eastAsia="方正仿宋_GBK" w:cs="Times New Roman"/>
          <w:b/>
          <w:bCs/>
          <w:color w:val="auto"/>
          <w:sz w:val="32"/>
          <w:szCs w:val="32"/>
          <w:highlight w:val="none"/>
        </w:rPr>
        <w:t>清掏服务最高限价表</w:t>
      </w:r>
    </w:p>
    <w:p>
      <w:pPr>
        <w:pStyle w:val="5"/>
        <w:rPr>
          <w:rFonts w:hint="default" w:ascii="Times New Roman" w:hAnsi="Times New Roman" w:cs="Times New Roman"/>
          <w:color w:val="auto"/>
          <w:highlight w:val="none"/>
        </w:rPr>
      </w:pPr>
    </w:p>
    <w:tbl>
      <w:tblPr>
        <w:tblStyle w:val="10"/>
        <w:tblW w:w="13951"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787"/>
        <w:gridCol w:w="1332"/>
        <w:gridCol w:w="1893"/>
        <w:gridCol w:w="2757"/>
        <w:gridCol w:w="2175"/>
        <w:gridCol w:w="2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37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服务内容</w:t>
            </w:r>
          </w:p>
        </w:tc>
        <w:tc>
          <w:tcPr>
            <w:tcW w:w="13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 xml:space="preserve">计量单位                 </w:t>
            </w:r>
          </w:p>
        </w:tc>
        <w:tc>
          <w:tcPr>
            <w:tcW w:w="189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作业量</w:t>
            </w:r>
          </w:p>
        </w:tc>
        <w:tc>
          <w:tcPr>
            <w:tcW w:w="275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不含税单价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最高限价</w:t>
            </w:r>
            <w:r>
              <w:rPr>
                <w:rFonts w:hint="eastAsia" w:ascii="Times New Roman" w:hAnsi="Times New Roman" w:eastAsia="方正仿宋_GBK" w:cs="Times New Roman"/>
                <w:b/>
                <w:bCs/>
                <w:i w:val="0"/>
                <w:iCs w:val="0"/>
                <w:color w:val="000000"/>
                <w:kern w:val="0"/>
                <w:sz w:val="24"/>
                <w:szCs w:val="24"/>
                <w:u w:val="none"/>
                <w:lang w:val="en-US" w:eastAsia="zh-CN" w:bidi="ar"/>
              </w:rPr>
              <w:t>（</w:t>
            </w:r>
            <w:r>
              <w:rPr>
                <w:rFonts w:hint="default" w:ascii="Times New Roman" w:hAnsi="Times New Roman" w:eastAsia="方正仿宋_GBK" w:cs="Times New Roman"/>
                <w:b/>
                <w:bCs/>
                <w:i w:val="0"/>
                <w:iCs w:val="0"/>
                <w:color w:val="000000"/>
                <w:kern w:val="0"/>
                <w:sz w:val="24"/>
                <w:szCs w:val="24"/>
                <w:u w:val="none"/>
                <w:lang w:val="en-US" w:eastAsia="zh-CN" w:bidi="ar"/>
              </w:rPr>
              <w:t>元</w:t>
            </w:r>
            <w:r>
              <w:rPr>
                <w:rFonts w:hint="eastAsia" w:ascii="Times New Roman" w:hAnsi="Times New Roman" w:eastAsia="方正仿宋_GBK" w:cs="Times New Roman"/>
                <w:b/>
                <w:bCs/>
                <w:i w:val="0"/>
                <w:iCs w:val="0"/>
                <w:color w:val="000000"/>
                <w:kern w:val="0"/>
                <w:sz w:val="24"/>
                <w:szCs w:val="24"/>
                <w:u w:val="none"/>
                <w:lang w:val="en-US" w:eastAsia="zh-CN" w:bidi="ar"/>
              </w:rPr>
              <w:t>）</w:t>
            </w:r>
          </w:p>
        </w:tc>
        <w:tc>
          <w:tcPr>
            <w:tcW w:w="21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作业频次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ascii="Times New Roman" w:hAnsi="Times New Roman" w:eastAsia="方正仿宋_GBK" w:cs="Times New Roman"/>
                <w:b/>
                <w:bCs/>
                <w:i w:val="0"/>
                <w:iCs w:val="0"/>
                <w:color w:val="000000"/>
                <w:sz w:val="24"/>
                <w:szCs w:val="24"/>
                <w:u w:val="none"/>
              </w:rPr>
            </w:pPr>
            <w:r>
              <w:rPr>
                <w:rFonts w:hint="eastAsia" w:ascii="Times New Roman" w:hAnsi="Times New Roman" w:eastAsia="方正仿宋_GBK" w:cs="Times New Roman"/>
                <w:b/>
                <w:bCs/>
                <w:i w:val="0"/>
                <w:iCs w:val="0"/>
                <w:color w:val="000000"/>
                <w:kern w:val="0"/>
                <w:sz w:val="24"/>
                <w:szCs w:val="24"/>
                <w:u w:val="none"/>
                <w:lang w:val="en-US" w:eastAsia="zh-CN" w:bidi="ar"/>
              </w:rPr>
              <w:t>（</w:t>
            </w:r>
            <w:r>
              <w:rPr>
                <w:rFonts w:hint="default" w:ascii="Times New Roman" w:hAnsi="Times New Roman" w:eastAsia="方正仿宋_GBK" w:cs="Times New Roman"/>
                <w:b/>
                <w:bCs/>
                <w:i w:val="0"/>
                <w:iCs w:val="0"/>
                <w:color w:val="000000"/>
                <w:kern w:val="0"/>
                <w:sz w:val="24"/>
                <w:szCs w:val="24"/>
                <w:u w:val="none"/>
                <w:lang w:val="en-US" w:eastAsia="zh-CN" w:bidi="ar"/>
              </w:rPr>
              <w:t>次/年</w:t>
            </w:r>
            <w:r>
              <w:rPr>
                <w:rFonts w:hint="eastAsia" w:ascii="Times New Roman" w:hAnsi="Times New Roman" w:eastAsia="方正仿宋_GBK" w:cs="Times New Roman"/>
                <w:b/>
                <w:bCs/>
                <w:i w:val="0"/>
                <w:iCs w:val="0"/>
                <w:color w:val="000000"/>
                <w:kern w:val="0"/>
                <w:sz w:val="24"/>
                <w:szCs w:val="24"/>
                <w:u w:val="none"/>
                <w:lang w:val="en-US" w:eastAsia="zh-CN" w:bidi="ar"/>
              </w:rPr>
              <w:t>）</w:t>
            </w:r>
          </w:p>
        </w:tc>
        <w:tc>
          <w:tcPr>
            <w:tcW w:w="200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不含税总价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最高限价</w:t>
            </w:r>
            <w:r>
              <w:rPr>
                <w:rFonts w:hint="eastAsia" w:ascii="Times New Roman" w:hAnsi="Times New Roman" w:eastAsia="方正仿宋_GBK" w:cs="Times New Roman"/>
                <w:b/>
                <w:bCs/>
                <w:i w:val="0"/>
                <w:iCs w:val="0"/>
                <w:color w:val="000000"/>
                <w:kern w:val="0"/>
                <w:sz w:val="24"/>
                <w:szCs w:val="24"/>
                <w:u w:val="none"/>
                <w:lang w:val="en-US" w:eastAsia="zh-CN" w:bidi="ar"/>
              </w:rPr>
              <w:t>（</w:t>
            </w:r>
            <w:r>
              <w:rPr>
                <w:rFonts w:hint="default" w:ascii="Times New Roman" w:hAnsi="Times New Roman" w:eastAsia="方正仿宋_GBK" w:cs="Times New Roman"/>
                <w:b/>
                <w:bCs/>
                <w:i w:val="0"/>
                <w:iCs w:val="0"/>
                <w:color w:val="000000"/>
                <w:kern w:val="0"/>
                <w:sz w:val="24"/>
                <w:szCs w:val="24"/>
                <w:u w:val="none"/>
                <w:lang w:val="en-US" w:eastAsia="zh-CN" w:bidi="ar"/>
              </w:rPr>
              <w:t>元</w:t>
            </w:r>
            <w:r>
              <w:rPr>
                <w:rFonts w:hint="eastAsia" w:ascii="Times New Roman" w:hAnsi="Times New Roman" w:eastAsia="方正仿宋_GBK" w:cs="Times New Roman"/>
                <w:b/>
                <w:bCs/>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951" w:type="dxa"/>
            <w:gridSpan w:val="6"/>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1.轨行区清掏冲洗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default" w:ascii="Times New Roman" w:hAnsi="Times New Roman" w:eastAsia="方正仿宋_GBK" w:cs="Times New Roman"/>
                <w:i w:val="0"/>
                <w:iCs w:val="0"/>
                <w:color w:val="000000"/>
                <w:sz w:val="24"/>
                <w:szCs w:val="24"/>
                <w:u w:val="none"/>
              </w:rPr>
            </w:pPr>
            <w:bookmarkStart w:id="0" w:name="OLE_LINK2" w:colFirst="1" w:colLast="6"/>
            <w:r>
              <w:rPr>
                <w:rFonts w:hint="default" w:ascii="Times New Roman" w:hAnsi="Times New Roman" w:eastAsia="方正仿宋_GBK" w:cs="Times New Roman"/>
                <w:i w:val="0"/>
                <w:iCs w:val="0"/>
                <w:color w:val="000000"/>
                <w:kern w:val="0"/>
                <w:sz w:val="24"/>
                <w:szCs w:val="24"/>
                <w:u w:val="none"/>
                <w:lang w:val="en-US" w:eastAsia="zh-CN" w:bidi="ar"/>
              </w:rPr>
              <w:t>地下车站含轨行区垃圾清扫及处置（一般区域）</w:t>
            </w:r>
          </w:p>
        </w:tc>
        <w:tc>
          <w:tcPr>
            <w:tcW w:w="13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w:t>
            </w:r>
          </w:p>
        </w:tc>
        <w:tc>
          <w:tcPr>
            <w:tcW w:w="189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13454.30 </w:t>
            </w:r>
          </w:p>
        </w:tc>
        <w:tc>
          <w:tcPr>
            <w:tcW w:w="275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0.4217 </w:t>
            </w:r>
          </w:p>
        </w:tc>
        <w:tc>
          <w:tcPr>
            <w:tcW w:w="217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9</w:t>
            </w:r>
          </w:p>
        </w:tc>
        <w:tc>
          <w:tcPr>
            <w:tcW w:w="2007"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51063.10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37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地下车站含轨行区垃圾清扫及处置（加强区域）</w:t>
            </w:r>
          </w:p>
        </w:tc>
        <w:tc>
          <w:tcPr>
            <w:tcW w:w="13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w:t>
            </w:r>
          </w:p>
        </w:tc>
        <w:tc>
          <w:tcPr>
            <w:tcW w:w="189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12992.74 </w:t>
            </w:r>
          </w:p>
        </w:tc>
        <w:tc>
          <w:tcPr>
            <w:tcW w:w="275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0.4217 </w:t>
            </w:r>
          </w:p>
        </w:tc>
        <w:tc>
          <w:tcPr>
            <w:tcW w:w="217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18</w:t>
            </w:r>
          </w:p>
        </w:tc>
        <w:tc>
          <w:tcPr>
            <w:tcW w:w="2007"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98622.69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37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高架车站含轨行区垃圾清扫及处置（一般区域）</w:t>
            </w:r>
          </w:p>
        </w:tc>
        <w:tc>
          <w:tcPr>
            <w:tcW w:w="13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w:t>
            </w:r>
          </w:p>
        </w:tc>
        <w:tc>
          <w:tcPr>
            <w:tcW w:w="189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8595.64 </w:t>
            </w:r>
          </w:p>
        </w:tc>
        <w:tc>
          <w:tcPr>
            <w:tcW w:w="275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0.4217 </w:t>
            </w:r>
          </w:p>
        </w:tc>
        <w:tc>
          <w:tcPr>
            <w:tcW w:w="217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9</w:t>
            </w:r>
          </w:p>
        </w:tc>
        <w:tc>
          <w:tcPr>
            <w:tcW w:w="2007"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32623.03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高架车站含轨行区垃圾清扫及处置（加强区域）</w:t>
            </w:r>
          </w:p>
        </w:tc>
        <w:tc>
          <w:tcPr>
            <w:tcW w:w="13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w:t>
            </w:r>
          </w:p>
        </w:tc>
        <w:tc>
          <w:tcPr>
            <w:tcW w:w="189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2012.84 </w:t>
            </w:r>
          </w:p>
        </w:tc>
        <w:tc>
          <w:tcPr>
            <w:tcW w:w="275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0.4217 </w:t>
            </w:r>
          </w:p>
        </w:tc>
        <w:tc>
          <w:tcPr>
            <w:tcW w:w="217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18</w:t>
            </w:r>
          </w:p>
        </w:tc>
        <w:tc>
          <w:tcPr>
            <w:tcW w:w="2007"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15278.66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37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隧道排水沟清掏（一般区段）</w:t>
            </w:r>
          </w:p>
        </w:tc>
        <w:tc>
          <w:tcPr>
            <w:tcW w:w="13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m</w:t>
            </w:r>
          </w:p>
        </w:tc>
        <w:tc>
          <w:tcPr>
            <w:tcW w:w="189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54100.00 </w:t>
            </w:r>
          </w:p>
        </w:tc>
        <w:tc>
          <w:tcPr>
            <w:tcW w:w="275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0.2783 </w:t>
            </w:r>
          </w:p>
        </w:tc>
        <w:tc>
          <w:tcPr>
            <w:tcW w:w="217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w:t>
            </w:r>
          </w:p>
        </w:tc>
        <w:tc>
          <w:tcPr>
            <w:tcW w:w="2007"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30112.06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隧道排水沟清掏（加强区段）</w:t>
            </w:r>
          </w:p>
        </w:tc>
        <w:tc>
          <w:tcPr>
            <w:tcW w:w="13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m</w:t>
            </w:r>
          </w:p>
        </w:tc>
        <w:tc>
          <w:tcPr>
            <w:tcW w:w="189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15361.00 </w:t>
            </w:r>
          </w:p>
        </w:tc>
        <w:tc>
          <w:tcPr>
            <w:tcW w:w="275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0.2783 </w:t>
            </w:r>
          </w:p>
        </w:tc>
        <w:tc>
          <w:tcPr>
            <w:tcW w:w="217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w:t>
            </w:r>
          </w:p>
        </w:tc>
        <w:tc>
          <w:tcPr>
            <w:tcW w:w="2007"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12824.90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37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隧道排水沟清掏（重点区段）</w:t>
            </w:r>
          </w:p>
        </w:tc>
        <w:tc>
          <w:tcPr>
            <w:tcW w:w="13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m</w:t>
            </w:r>
          </w:p>
        </w:tc>
        <w:tc>
          <w:tcPr>
            <w:tcW w:w="189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22207.00 </w:t>
            </w:r>
          </w:p>
        </w:tc>
        <w:tc>
          <w:tcPr>
            <w:tcW w:w="275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0.2783 </w:t>
            </w:r>
          </w:p>
        </w:tc>
        <w:tc>
          <w:tcPr>
            <w:tcW w:w="217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9</w:t>
            </w:r>
          </w:p>
        </w:tc>
        <w:tc>
          <w:tcPr>
            <w:tcW w:w="2007"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55621.87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37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区间隧道泵房清掏</w:t>
            </w:r>
            <w:r>
              <w:rPr>
                <w:rFonts w:hint="default" w:ascii="Times New Roman" w:hAnsi="Times New Roman" w:eastAsia="方正仿宋_GBK" w:cs="Times New Roman"/>
                <w:i w:val="0"/>
                <w:iCs w:val="0"/>
                <w:color w:val="000000"/>
                <w:kern w:val="0"/>
                <w:sz w:val="24"/>
                <w:szCs w:val="24"/>
                <w:highlight w:val="yellow"/>
                <w:u w:val="none"/>
                <w:lang w:val="en-US" w:eastAsia="zh-CN" w:bidi="ar"/>
              </w:rPr>
              <w:t>（含垃圾转运处置）</w:t>
            </w:r>
          </w:p>
        </w:tc>
        <w:tc>
          <w:tcPr>
            <w:tcW w:w="13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m</w:t>
            </w:r>
            <w:r>
              <w:rPr>
                <w:rFonts w:hint="default" w:ascii="Times New Roman" w:hAnsi="Times New Roman" w:eastAsia="宋体" w:cs="Times New Roman"/>
                <w:i w:val="0"/>
                <w:iCs w:val="0"/>
                <w:color w:val="000000"/>
                <w:kern w:val="0"/>
                <w:sz w:val="24"/>
                <w:szCs w:val="24"/>
                <w:u w:val="none"/>
                <w:lang w:val="en-US" w:eastAsia="zh-CN" w:bidi="ar"/>
              </w:rPr>
              <w:t>³</w:t>
            </w:r>
          </w:p>
        </w:tc>
        <w:tc>
          <w:tcPr>
            <w:tcW w:w="189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145.38 </w:t>
            </w:r>
          </w:p>
        </w:tc>
        <w:tc>
          <w:tcPr>
            <w:tcW w:w="275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0.2193 </w:t>
            </w:r>
          </w:p>
        </w:tc>
        <w:tc>
          <w:tcPr>
            <w:tcW w:w="217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w:t>
            </w:r>
          </w:p>
        </w:tc>
        <w:tc>
          <w:tcPr>
            <w:tcW w:w="2007"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63.76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37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轨行区垃圾清运</w:t>
            </w:r>
          </w:p>
        </w:tc>
        <w:tc>
          <w:tcPr>
            <w:tcW w:w="13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车</w:t>
            </w:r>
          </w:p>
        </w:tc>
        <w:tc>
          <w:tcPr>
            <w:tcW w:w="189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72.00 </w:t>
            </w:r>
          </w:p>
        </w:tc>
        <w:tc>
          <w:tcPr>
            <w:tcW w:w="275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268.6001 </w:t>
            </w:r>
          </w:p>
        </w:tc>
        <w:tc>
          <w:tcPr>
            <w:tcW w:w="217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2007"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19339.21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隧道冲洗</w:t>
            </w:r>
          </w:p>
        </w:tc>
        <w:tc>
          <w:tcPr>
            <w:tcW w:w="13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w:t>
            </w:r>
          </w:p>
        </w:tc>
        <w:tc>
          <w:tcPr>
            <w:tcW w:w="189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237558.45 </w:t>
            </w:r>
          </w:p>
        </w:tc>
        <w:tc>
          <w:tcPr>
            <w:tcW w:w="275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0.2530 </w:t>
            </w:r>
          </w:p>
        </w:tc>
        <w:tc>
          <w:tcPr>
            <w:tcW w:w="217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w:t>
            </w:r>
          </w:p>
        </w:tc>
        <w:tc>
          <w:tcPr>
            <w:tcW w:w="2007"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120204.58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37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隧道洞口截水沟清掏</w:t>
            </w:r>
          </w:p>
        </w:tc>
        <w:tc>
          <w:tcPr>
            <w:tcW w:w="13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m</w:t>
            </w:r>
          </w:p>
        </w:tc>
        <w:tc>
          <w:tcPr>
            <w:tcW w:w="189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855.00 </w:t>
            </w:r>
          </w:p>
        </w:tc>
        <w:tc>
          <w:tcPr>
            <w:tcW w:w="275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0.2783 </w:t>
            </w:r>
          </w:p>
        </w:tc>
        <w:tc>
          <w:tcPr>
            <w:tcW w:w="217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w:t>
            </w:r>
          </w:p>
        </w:tc>
        <w:tc>
          <w:tcPr>
            <w:tcW w:w="2007"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475.89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37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高架、路基段轨行区清扫及处置</w:t>
            </w:r>
          </w:p>
        </w:tc>
        <w:tc>
          <w:tcPr>
            <w:tcW w:w="13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w:t>
            </w:r>
          </w:p>
        </w:tc>
        <w:tc>
          <w:tcPr>
            <w:tcW w:w="189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164546.91 </w:t>
            </w:r>
          </w:p>
        </w:tc>
        <w:tc>
          <w:tcPr>
            <w:tcW w:w="275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0.4217 </w:t>
            </w:r>
          </w:p>
        </w:tc>
        <w:tc>
          <w:tcPr>
            <w:tcW w:w="217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2 </w:t>
            </w:r>
          </w:p>
        </w:tc>
        <w:tc>
          <w:tcPr>
            <w:tcW w:w="2007"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138778.86 </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13951" w:type="dxa"/>
            <w:gridSpan w:val="6"/>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2.外墙及声屏障清洗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37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default" w:ascii="Times New Roman" w:hAnsi="Times New Roman" w:eastAsia="方正仿宋_GBK" w:cs="Times New Roman"/>
                <w:i w:val="0"/>
                <w:iCs w:val="0"/>
                <w:color w:val="000000"/>
                <w:sz w:val="24"/>
                <w:szCs w:val="24"/>
                <w:u w:val="none"/>
              </w:rPr>
            </w:pPr>
            <w:bookmarkStart w:id="1" w:name="OLE_LINK3" w:colFirst="1" w:colLast="6"/>
            <w:r>
              <w:rPr>
                <w:rFonts w:hint="default" w:ascii="Times New Roman" w:hAnsi="Times New Roman" w:eastAsia="方正仿宋_GBK" w:cs="Times New Roman"/>
                <w:i w:val="0"/>
                <w:iCs w:val="0"/>
                <w:color w:val="000000"/>
                <w:kern w:val="0"/>
                <w:sz w:val="24"/>
                <w:szCs w:val="24"/>
                <w:u w:val="none"/>
                <w:lang w:val="en-US" w:eastAsia="zh-CN" w:bidi="ar"/>
              </w:rPr>
              <w:t>外墙清洗</w:t>
            </w:r>
            <w:r>
              <w:rPr>
                <w:rFonts w:hint="default" w:ascii="Times New Roman" w:hAnsi="Times New Roman" w:eastAsia="方正仿宋_GBK" w:cs="Times New Roman"/>
                <w:b w:val="0"/>
                <w:bCs w:val="0"/>
                <w:i w:val="0"/>
                <w:iCs w:val="0"/>
                <w:color w:val="000000"/>
                <w:kern w:val="0"/>
                <w:sz w:val="24"/>
                <w:szCs w:val="24"/>
                <w:highlight w:val="yellow"/>
                <w:u w:val="none"/>
                <w:lang w:val="en-US" w:eastAsia="zh-CN" w:bidi="ar"/>
              </w:rPr>
              <w:t>（含屋顶排水沟清掏）</w:t>
            </w:r>
          </w:p>
        </w:tc>
        <w:tc>
          <w:tcPr>
            <w:tcW w:w="13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w:t>
            </w:r>
          </w:p>
        </w:tc>
        <w:tc>
          <w:tcPr>
            <w:tcW w:w="189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34509.30 </w:t>
            </w:r>
          </w:p>
        </w:tc>
        <w:tc>
          <w:tcPr>
            <w:tcW w:w="275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1.8553 </w:t>
            </w:r>
          </w:p>
        </w:tc>
        <w:tc>
          <w:tcPr>
            <w:tcW w:w="21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ascii="Times New Roman" w:hAnsi="Times New Roman" w:eastAsia="方正仿宋_GBK" w:cs="Times New Roman"/>
                <w:i w:val="0"/>
                <w:iCs w:val="0"/>
                <w:color w:val="000000"/>
                <w:sz w:val="24"/>
                <w:szCs w:val="24"/>
                <w:u w:val="none"/>
              </w:rPr>
            </w:pPr>
            <w:r>
              <w:rPr>
                <w:rFonts w:hint="eastAsia" w:ascii="Times New Roman" w:hAnsi="Times New Roman" w:eastAsia="方正仿宋_GBK" w:cs="Times New Roman"/>
                <w:i w:val="0"/>
                <w:iCs w:val="0"/>
                <w:color w:val="000000"/>
                <w:kern w:val="0"/>
                <w:sz w:val="24"/>
                <w:szCs w:val="24"/>
                <w:u w:val="none"/>
                <w:lang w:val="en-US" w:eastAsia="zh-CN" w:bidi="ar"/>
              </w:rPr>
              <w:t>3</w:t>
            </w:r>
          </w:p>
        </w:tc>
        <w:tc>
          <w:tcPr>
            <w:tcW w:w="200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192075.31 </w:t>
            </w: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13951" w:type="dxa"/>
            <w:gridSpan w:val="6"/>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3.沟渠池清掏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default" w:ascii="Times New Roman" w:hAnsi="Times New Roman" w:eastAsia="方正仿宋_GBK" w:cs="Times New Roman"/>
                <w:i w:val="0"/>
                <w:iCs w:val="0"/>
                <w:color w:val="000000"/>
                <w:sz w:val="24"/>
                <w:szCs w:val="24"/>
                <w:u w:val="none"/>
              </w:rPr>
            </w:pPr>
            <w:bookmarkStart w:id="2" w:name="OLE_LINK4" w:colFirst="1" w:colLast="6"/>
            <w:r>
              <w:rPr>
                <w:rFonts w:hint="default" w:ascii="Times New Roman" w:hAnsi="Times New Roman" w:eastAsia="方正仿宋_GBK" w:cs="Times New Roman"/>
                <w:i w:val="0"/>
                <w:iCs w:val="0"/>
                <w:color w:val="000000"/>
                <w:kern w:val="0"/>
                <w:sz w:val="24"/>
                <w:szCs w:val="24"/>
                <w:u w:val="none"/>
                <w:lang w:val="en-US" w:eastAsia="zh-CN" w:bidi="ar"/>
              </w:rPr>
              <w:t>污水井（池）及污水处理池清掏</w:t>
            </w:r>
          </w:p>
        </w:tc>
        <w:tc>
          <w:tcPr>
            <w:tcW w:w="13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m</w:t>
            </w:r>
            <w:r>
              <w:rPr>
                <w:rFonts w:hint="default" w:ascii="Times New Roman" w:hAnsi="Times New Roman" w:eastAsia="宋体" w:cs="Times New Roman"/>
                <w:i w:val="0"/>
                <w:iCs w:val="0"/>
                <w:color w:val="000000"/>
                <w:kern w:val="0"/>
                <w:sz w:val="24"/>
                <w:szCs w:val="24"/>
                <w:u w:val="none"/>
                <w:lang w:val="en-US" w:eastAsia="zh-CN" w:bidi="ar"/>
              </w:rPr>
              <w:t>³</w:t>
            </w:r>
          </w:p>
        </w:tc>
        <w:tc>
          <w:tcPr>
            <w:tcW w:w="189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3376.28 </w:t>
            </w:r>
          </w:p>
        </w:tc>
        <w:tc>
          <w:tcPr>
            <w:tcW w:w="275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16.4449 </w:t>
            </w:r>
          </w:p>
        </w:tc>
        <w:tc>
          <w:tcPr>
            <w:tcW w:w="21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2007"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55522.59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化粪池抽排</w:t>
            </w:r>
          </w:p>
        </w:tc>
        <w:tc>
          <w:tcPr>
            <w:tcW w:w="13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m</w:t>
            </w:r>
            <w:r>
              <w:rPr>
                <w:rFonts w:hint="default" w:ascii="Times New Roman" w:hAnsi="Times New Roman" w:eastAsia="宋体" w:cs="Times New Roman"/>
                <w:i w:val="0"/>
                <w:iCs w:val="0"/>
                <w:color w:val="000000"/>
                <w:kern w:val="0"/>
                <w:sz w:val="24"/>
                <w:szCs w:val="24"/>
                <w:u w:val="none"/>
                <w:lang w:val="en-US" w:eastAsia="zh-CN" w:bidi="ar"/>
              </w:rPr>
              <w:t>³</w:t>
            </w:r>
          </w:p>
        </w:tc>
        <w:tc>
          <w:tcPr>
            <w:tcW w:w="189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72.00 </w:t>
            </w:r>
          </w:p>
        </w:tc>
        <w:tc>
          <w:tcPr>
            <w:tcW w:w="275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59.2016 </w:t>
            </w:r>
          </w:p>
        </w:tc>
        <w:tc>
          <w:tcPr>
            <w:tcW w:w="21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2007"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4262.52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37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车站排水横沟清掏及疏通</w:t>
            </w:r>
          </w:p>
        </w:tc>
        <w:tc>
          <w:tcPr>
            <w:tcW w:w="13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m</w:t>
            </w:r>
          </w:p>
        </w:tc>
        <w:tc>
          <w:tcPr>
            <w:tcW w:w="189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15127.50 </w:t>
            </w:r>
          </w:p>
        </w:tc>
        <w:tc>
          <w:tcPr>
            <w:tcW w:w="275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0.2783 </w:t>
            </w:r>
          </w:p>
        </w:tc>
        <w:tc>
          <w:tcPr>
            <w:tcW w:w="21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2007"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4209.98 </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37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auto"/>
                <w:kern w:val="0"/>
                <w:sz w:val="24"/>
                <w:szCs w:val="24"/>
                <w:highlight w:val="none"/>
                <w:u w:val="none"/>
                <w:lang w:val="en-US" w:eastAsia="zh-CN" w:bidi="ar"/>
              </w:rPr>
              <w:t>暂定不含税总价（元）</w:t>
            </w:r>
          </w:p>
        </w:tc>
        <w:tc>
          <w:tcPr>
            <w:tcW w:w="10164" w:type="dxa"/>
            <w:gridSpan w:val="5"/>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eastAsia" w:ascii="Times New Roman" w:hAnsi="Times New Roman" w:eastAsia="方正仿宋_GBK" w:cs="Times New Roman"/>
                <w:b/>
                <w:bCs/>
                <w:i w:val="0"/>
                <w:iCs w:val="0"/>
                <w:color w:val="000000"/>
                <w:kern w:val="0"/>
                <w:sz w:val="24"/>
                <w:szCs w:val="24"/>
                <w:u w:val="none"/>
                <w:lang w:val="en-US" w:eastAsia="zh-CN" w:bidi="ar"/>
              </w:rPr>
              <w:t>831079.01</w:t>
            </w:r>
          </w:p>
        </w:tc>
      </w:tr>
    </w:tbl>
    <w:p>
      <w:pPr>
        <w:rPr>
          <w:rFonts w:hint="default" w:ascii="Times New Roman" w:hAnsi="Times New Roman" w:eastAsia="方正仿宋_GBK" w:cs="Times New Roman"/>
          <w:color w:val="auto"/>
          <w:sz w:val="24"/>
          <w:szCs w:val="32"/>
          <w:highlight w:val="none"/>
        </w:rPr>
      </w:pPr>
    </w:p>
    <w:p>
      <w:pPr>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sz w:val="24"/>
          <w:szCs w:val="32"/>
          <w:highlight w:val="none"/>
        </w:rPr>
        <w:t>备注：</w:t>
      </w:r>
      <w:r>
        <w:rPr>
          <w:rFonts w:hint="default" w:ascii="Times New Roman" w:hAnsi="Times New Roman" w:eastAsia="方正仿宋_GBK" w:cs="Times New Roman"/>
          <w:color w:val="auto"/>
          <w:kern w:val="0"/>
          <w:sz w:val="24"/>
          <w:highlight w:val="none"/>
        </w:rPr>
        <w:t>表格</w:t>
      </w:r>
      <w:r>
        <w:rPr>
          <w:rFonts w:hint="default" w:ascii="Times New Roman" w:hAnsi="Times New Roman" w:eastAsia="方正仿宋_GBK" w:cs="Times New Roman"/>
          <w:color w:val="auto"/>
          <w:kern w:val="0"/>
          <w:sz w:val="24"/>
          <w:highlight w:val="none"/>
          <w:lang w:val="en-US" w:eastAsia="zh-CN"/>
        </w:rPr>
        <w:t>中</w:t>
      </w:r>
      <w:r>
        <w:rPr>
          <w:rFonts w:hint="default" w:ascii="Times New Roman" w:hAnsi="Times New Roman" w:eastAsia="方正仿宋_GBK" w:cs="Times New Roman"/>
          <w:color w:val="auto"/>
          <w:kern w:val="0"/>
          <w:sz w:val="24"/>
          <w:highlight w:val="none"/>
        </w:rPr>
        <w:t>作业量</w:t>
      </w:r>
      <w:r>
        <w:rPr>
          <w:rFonts w:hint="default" w:ascii="Times New Roman" w:hAnsi="Times New Roman" w:eastAsia="方正仿宋_GBK" w:cs="Times New Roman"/>
          <w:color w:val="auto"/>
          <w:kern w:val="0"/>
          <w:sz w:val="24"/>
          <w:highlight w:val="none"/>
          <w:lang w:val="en-US" w:eastAsia="zh-CN"/>
        </w:rPr>
        <w:t>和作业频次</w:t>
      </w:r>
      <w:r>
        <w:rPr>
          <w:rFonts w:hint="default" w:ascii="Times New Roman" w:hAnsi="Times New Roman" w:eastAsia="方正仿宋_GBK" w:cs="Times New Roman"/>
          <w:color w:val="auto"/>
          <w:kern w:val="0"/>
          <w:sz w:val="24"/>
          <w:highlight w:val="none"/>
        </w:rPr>
        <w:t>均为预估，</w:t>
      </w:r>
      <w:r>
        <w:rPr>
          <w:rFonts w:hint="default" w:ascii="Times New Roman" w:hAnsi="Times New Roman" w:eastAsia="方正仿宋_GBK" w:cs="Times New Roman"/>
          <w:color w:val="auto"/>
          <w:kern w:val="0"/>
          <w:sz w:val="24"/>
          <w:highlight w:val="none"/>
          <w:lang w:val="en-US" w:eastAsia="zh-CN"/>
        </w:rPr>
        <w:t>实际</w:t>
      </w:r>
      <w:r>
        <w:rPr>
          <w:rFonts w:hint="default" w:ascii="Times New Roman" w:hAnsi="Times New Roman" w:eastAsia="方正仿宋_GBK" w:cs="Times New Roman"/>
          <w:color w:val="auto"/>
          <w:kern w:val="0"/>
          <w:sz w:val="24"/>
          <w:highlight w:val="none"/>
        </w:rPr>
        <w:t>作业量</w:t>
      </w:r>
      <w:r>
        <w:rPr>
          <w:rFonts w:hint="default" w:ascii="Times New Roman" w:hAnsi="Times New Roman" w:eastAsia="方正仿宋_GBK" w:cs="Times New Roman"/>
          <w:color w:val="auto"/>
          <w:kern w:val="0"/>
          <w:sz w:val="24"/>
          <w:highlight w:val="none"/>
          <w:lang w:val="en-US" w:eastAsia="zh-CN"/>
        </w:rPr>
        <w:t>和作业频次</w:t>
      </w:r>
      <w:r>
        <w:rPr>
          <w:rFonts w:hint="default" w:ascii="Times New Roman" w:hAnsi="Times New Roman" w:eastAsia="方正仿宋_GBK" w:cs="Times New Roman"/>
          <w:color w:val="auto"/>
          <w:kern w:val="0"/>
          <w:sz w:val="24"/>
          <w:highlight w:val="none"/>
        </w:rPr>
        <w:t>以现场实际</w:t>
      </w:r>
      <w:r>
        <w:rPr>
          <w:rFonts w:hint="default" w:ascii="Times New Roman" w:hAnsi="Times New Roman" w:eastAsia="方正仿宋_GBK" w:cs="Times New Roman"/>
          <w:color w:val="auto"/>
          <w:kern w:val="0"/>
          <w:sz w:val="24"/>
          <w:highlight w:val="none"/>
          <w:lang w:val="en-US" w:eastAsia="zh-CN"/>
        </w:rPr>
        <w:t>需求</w:t>
      </w:r>
      <w:r>
        <w:rPr>
          <w:rFonts w:hint="default" w:ascii="Times New Roman" w:hAnsi="Times New Roman" w:eastAsia="方正仿宋_GBK" w:cs="Times New Roman"/>
          <w:color w:val="auto"/>
          <w:kern w:val="0"/>
          <w:sz w:val="24"/>
          <w:highlight w:val="none"/>
        </w:rPr>
        <w:t>为准。</w:t>
      </w:r>
    </w:p>
    <w:p>
      <w:pPr>
        <w:rPr>
          <w:rFonts w:hint="default" w:ascii="Times New Roman" w:hAnsi="Times New Roman" w:cs="Times New Roman"/>
          <w:color w:val="auto"/>
          <w:highlight w:val="none"/>
        </w:rPr>
        <w:sectPr>
          <w:headerReference r:id="rId4" w:type="default"/>
          <w:footerReference r:id="rId5" w:type="default"/>
          <w:pgSz w:w="16840" w:h="11900" w:orient="landscape"/>
          <w:pgMar w:top="940" w:right="1340" w:bottom="940" w:left="1340" w:header="920" w:footer="0" w:gutter="0"/>
          <w:pgNumType w:fmt="decimal"/>
          <w:cols w:space="720" w:num="1"/>
          <w:docGrid w:type="lines" w:linePitch="0" w:charSpace="0"/>
        </w:sectPr>
      </w:pPr>
    </w:p>
    <w:p>
      <w:pPr>
        <w:jc w:val="left"/>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b/>
          <w:bCs/>
          <w:color w:val="auto"/>
          <w:sz w:val="32"/>
          <w:szCs w:val="32"/>
          <w:highlight w:val="none"/>
        </w:rPr>
        <w:t>附件2</w:t>
      </w:r>
    </w:p>
    <w:p>
      <w:pPr>
        <w:jc w:val="center"/>
        <w:rPr>
          <w:rFonts w:hint="default" w:ascii="Times New Roman" w:hAnsi="Times New Roman" w:cs="Times New Roman"/>
          <w:color w:val="auto"/>
          <w:sz w:val="2"/>
          <w:szCs w:val="2"/>
          <w:highlight w:val="none"/>
        </w:rPr>
      </w:pPr>
      <w:r>
        <w:rPr>
          <w:rFonts w:hint="default" w:ascii="Times New Roman" w:hAnsi="Times New Roman" w:eastAsia="方正仿宋_GBK" w:cs="Times New Roman"/>
          <w:b/>
          <w:bCs/>
          <w:color w:val="auto"/>
          <w:sz w:val="32"/>
          <w:szCs w:val="32"/>
          <w:highlight w:val="none"/>
        </w:rPr>
        <w:t>综合评估标准</w:t>
      </w:r>
    </w:p>
    <w:tbl>
      <w:tblPr>
        <w:tblStyle w:val="10"/>
        <w:tblW w:w="14687" w:type="dxa"/>
        <w:tblInd w:w="-321" w:type="dxa"/>
        <w:tblLayout w:type="fixed"/>
        <w:tblCellMar>
          <w:top w:w="0" w:type="dxa"/>
          <w:left w:w="108" w:type="dxa"/>
          <w:bottom w:w="0" w:type="dxa"/>
          <w:right w:w="108" w:type="dxa"/>
        </w:tblCellMar>
      </w:tblPr>
      <w:tblGrid>
        <w:gridCol w:w="1106"/>
        <w:gridCol w:w="1275"/>
        <w:gridCol w:w="732"/>
        <w:gridCol w:w="8367"/>
        <w:gridCol w:w="3207"/>
      </w:tblGrid>
      <w:tr>
        <w:tblPrEx>
          <w:tblCellMar>
            <w:top w:w="0" w:type="dxa"/>
            <w:left w:w="108" w:type="dxa"/>
            <w:bottom w:w="0" w:type="dxa"/>
            <w:right w:w="108" w:type="dxa"/>
          </w:tblCellMar>
        </w:tblPrEx>
        <w:trPr>
          <w:trHeight w:val="576" w:hRule="atLeast"/>
        </w:trPr>
        <w:tc>
          <w:tcPr>
            <w:tcW w:w="1106" w:type="dxa"/>
            <w:tcBorders>
              <w:top w:val="single" w:color="000000" w:sz="4" w:space="0"/>
              <w:left w:val="single" w:color="000000" w:sz="8"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bCs/>
                <w:color w:val="auto"/>
                <w:sz w:val="24"/>
                <w:highlight w:val="none"/>
              </w:rPr>
            </w:pPr>
            <w:r>
              <w:rPr>
                <w:rFonts w:hint="default" w:ascii="Times New Roman" w:hAnsi="Times New Roman" w:eastAsia="方正仿宋_GBK" w:cs="Times New Roman"/>
                <w:b/>
                <w:bCs/>
                <w:color w:val="auto"/>
                <w:kern w:val="0"/>
                <w:sz w:val="24"/>
                <w:highlight w:val="none"/>
                <w:lang w:bidi="ar"/>
              </w:rPr>
              <w:t>类别</w:t>
            </w:r>
          </w:p>
        </w:tc>
        <w:tc>
          <w:tcPr>
            <w:tcW w:w="127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bCs/>
                <w:color w:val="auto"/>
                <w:sz w:val="24"/>
                <w:highlight w:val="none"/>
              </w:rPr>
            </w:pPr>
            <w:r>
              <w:rPr>
                <w:rFonts w:hint="default" w:ascii="Times New Roman" w:hAnsi="Times New Roman" w:eastAsia="方正仿宋_GBK" w:cs="Times New Roman"/>
                <w:b/>
                <w:bCs/>
                <w:color w:val="auto"/>
                <w:kern w:val="0"/>
                <w:sz w:val="24"/>
                <w:highlight w:val="none"/>
                <w:lang w:bidi="ar"/>
              </w:rPr>
              <w:t>评分因素</w:t>
            </w:r>
          </w:p>
        </w:tc>
        <w:tc>
          <w:tcPr>
            <w:tcW w:w="732"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bCs/>
                <w:color w:val="auto"/>
                <w:sz w:val="24"/>
                <w:highlight w:val="none"/>
              </w:rPr>
            </w:pPr>
            <w:r>
              <w:rPr>
                <w:rFonts w:hint="default" w:ascii="Times New Roman" w:hAnsi="Times New Roman" w:eastAsia="方正仿宋_GBK" w:cs="Times New Roman"/>
                <w:b/>
                <w:bCs/>
                <w:color w:val="auto"/>
                <w:kern w:val="0"/>
                <w:sz w:val="24"/>
                <w:highlight w:val="none"/>
                <w:lang w:bidi="ar"/>
              </w:rPr>
              <w:t>分值</w:t>
            </w:r>
          </w:p>
        </w:tc>
        <w:tc>
          <w:tcPr>
            <w:tcW w:w="8367"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bCs/>
                <w:color w:val="auto"/>
                <w:sz w:val="24"/>
                <w:highlight w:val="none"/>
              </w:rPr>
            </w:pPr>
            <w:r>
              <w:rPr>
                <w:rFonts w:hint="default" w:ascii="Times New Roman" w:hAnsi="Times New Roman" w:eastAsia="方正仿宋_GBK" w:cs="Times New Roman"/>
                <w:b/>
                <w:bCs/>
                <w:color w:val="auto"/>
                <w:kern w:val="0"/>
                <w:sz w:val="24"/>
                <w:highlight w:val="none"/>
                <w:lang w:bidi="ar"/>
              </w:rPr>
              <w:t>评分标准</w:t>
            </w:r>
          </w:p>
        </w:tc>
        <w:tc>
          <w:tcPr>
            <w:tcW w:w="3207" w:type="dxa"/>
            <w:tcBorders>
              <w:top w:val="single" w:color="000000" w:sz="4" w:space="0"/>
              <w:left w:val="single" w:color="000000" w:sz="4" w:space="0"/>
              <w:bottom w:val="single" w:color="000000" w:sz="4" w:space="0"/>
              <w:right w:val="single" w:color="000000" w:sz="8" w:space="0"/>
            </w:tcBorders>
            <w:vAlign w:val="center"/>
          </w:tcPr>
          <w:p>
            <w:pPr>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bCs/>
                <w:color w:val="auto"/>
                <w:sz w:val="24"/>
                <w:highlight w:val="none"/>
              </w:rPr>
            </w:pPr>
            <w:r>
              <w:rPr>
                <w:rFonts w:hint="default" w:ascii="Times New Roman" w:hAnsi="Times New Roman" w:eastAsia="方正仿宋_GBK" w:cs="Times New Roman"/>
                <w:b/>
                <w:bCs/>
                <w:color w:val="auto"/>
                <w:kern w:val="0"/>
                <w:sz w:val="24"/>
                <w:highlight w:val="none"/>
                <w:lang w:bidi="ar"/>
              </w:rPr>
              <w:t>说明</w:t>
            </w:r>
          </w:p>
        </w:tc>
      </w:tr>
      <w:tr>
        <w:tblPrEx>
          <w:tblCellMar>
            <w:top w:w="0" w:type="dxa"/>
            <w:left w:w="108" w:type="dxa"/>
            <w:bottom w:w="0" w:type="dxa"/>
            <w:right w:w="108" w:type="dxa"/>
          </w:tblCellMar>
        </w:tblPrEx>
        <w:trPr>
          <w:trHeight w:val="396" w:hRule="atLeast"/>
        </w:trPr>
        <w:tc>
          <w:tcPr>
            <w:tcW w:w="1106" w:type="dxa"/>
            <w:vMerge w:val="restart"/>
            <w:tcBorders>
              <w:top w:val="single" w:color="000000" w:sz="4" w:space="0"/>
              <w:left w:val="single" w:color="000000" w:sz="8"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auto"/>
                <w:kern w:val="0"/>
                <w:sz w:val="24"/>
                <w:highlight w:val="none"/>
                <w:lang w:bidi="ar"/>
              </w:rPr>
            </w:pPr>
            <w:r>
              <w:rPr>
                <w:rFonts w:hint="default" w:ascii="Times New Roman" w:hAnsi="Times New Roman" w:eastAsia="方正仿宋_GBK" w:cs="Times New Roman"/>
                <w:color w:val="auto"/>
                <w:kern w:val="0"/>
                <w:sz w:val="24"/>
                <w:highlight w:val="none"/>
                <w:lang w:bidi="ar"/>
              </w:rPr>
              <w:t>报价</w:t>
            </w:r>
          </w:p>
          <w:p>
            <w:pPr>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auto"/>
                <w:kern w:val="0"/>
                <w:sz w:val="24"/>
                <w:highlight w:val="none"/>
                <w:lang w:bidi="ar"/>
              </w:rPr>
            </w:pPr>
            <w:r>
              <w:rPr>
                <w:rFonts w:hint="default" w:ascii="Times New Roman" w:hAnsi="Times New Roman" w:eastAsia="方正仿宋_GBK" w:cs="Times New Roman"/>
                <w:color w:val="auto"/>
                <w:kern w:val="0"/>
                <w:sz w:val="24"/>
                <w:highlight w:val="none"/>
                <w:lang w:bidi="ar"/>
              </w:rPr>
              <w:t>部分</w:t>
            </w:r>
          </w:p>
          <w:p>
            <w:pPr>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kern w:val="0"/>
                <w:sz w:val="24"/>
                <w:highlight w:val="yellow"/>
                <w:lang w:bidi="ar"/>
              </w:rPr>
              <w:t>（</w:t>
            </w:r>
            <w:r>
              <w:rPr>
                <w:rFonts w:hint="default" w:ascii="Times New Roman" w:hAnsi="Times New Roman" w:eastAsia="方正仿宋_GBK" w:cs="Times New Roman"/>
                <w:color w:val="auto"/>
                <w:kern w:val="0"/>
                <w:sz w:val="24"/>
                <w:highlight w:val="yellow"/>
                <w:lang w:val="en-US" w:eastAsia="zh-CN" w:bidi="ar"/>
              </w:rPr>
              <w:t>40</w:t>
            </w:r>
            <w:r>
              <w:rPr>
                <w:rFonts w:hint="default" w:ascii="Times New Roman" w:hAnsi="Times New Roman" w:eastAsia="方正仿宋_GBK" w:cs="Times New Roman"/>
                <w:color w:val="auto"/>
                <w:kern w:val="0"/>
                <w:sz w:val="24"/>
                <w:highlight w:val="yellow"/>
                <w:lang w:bidi="ar"/>
              </w:rPr>
              <w:t>%）</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color w:val="auto"/>
                <w:sz w:val="24"/>
                <w:highlight w:val="none"/>
              </w:rPr>
            </w:pPr>
            <w:r>
              <w:rPr>
                <w:rFonts w:hint="default" w:ascii="Times New Roman" w:hAnsi="Times New Roman" w:eastAsia="方正仿宋_GBK" w:cs="Times New Roman"/>
                <w:color w:val="auto"/>
                <w:kern w:val="0"/>
                <w:sz w:val="24"/>
                <w:highlight w:val="none"/>
                <w:lang w:bidi="ar"/>
              </w:rPr>
              <w:t>投标报价</w:t>
            </w:r>
          </w:p>
        </w:tc>
        <w:tc>
          <w:tcPr>
            <w:tcW w:w="732"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auto"/>
                <w:sz w:val="24"/>
                <w:highlight w:val="none"/>
                <w:lang w:val="en-US"/>
              </w:rPr>
            </w:pPr>
            <w:r>
              <w:rPr>
                <w:rFonts w:hint="default" w:ascii="Times New Roman" w:hAnsi="Times New Roman" w:eastAsia="方正仿宋_GBK" w:cs="Times New Roman"/>
                <w:color w:val="auto"/>
                <w:kern w:val="0"/>
                <w:sz w:val="24"/>
                <w:highlight w:val="none"/>
                <w:lang w:val="en-US" w:eastAsia="zh-CN" w:bidi="ar"/>
              </w:rPr>
              <w:t>40</w:t>
            </w:r>
          </w:p>
        </w:tc>
        <w:tc>
          <w:tcPr>
            <w:tcW w:w="8367"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line="320" w:lineRule="exact"/>
              <w:textAlignment w:val="center"/>
              <w:rPr>
                <w:rFonts w:hint="default" w:ascii="Times New Roman" w:hAnsi="Times New Roman" w:eastAsia="方正仿宋_GBK" w:cs="Times New Roman"/>
                <w:color w:val="auto"/>
                <w:sz w:val="24"/>
                <w:highlight w:val="none"/>
                <w:lang w:eastAsia="zh-CN"/>
              </w:rPr>
            </w:pPr>
            <w:r>
              <w:rPr>
                <w:rFonts w:hint="default" w:ascii="Times New Roman" w:hAnsi="Times New Roman" w:eastAsia="方正仿宋_GBK" w:cs="Times New Roman"/>
                <w:color w:val="auto"/>
                <w:kern w:val="0"/>
                <w:sz w:val="24"/>
                <w:highlight w:val="none"/>
                <w:lang w:bidi="ar"/>
              </w:rPr>
              <w:t>所有有效报价总价的平均值作为此次评标基准价。投标报价与评标基准价相比，相等的得</w:t>
            </w:r>
            <w:r>
              <w:rPr>
                <w:rFonts w:hint="default" w:ascii="Times New Roman" w:hAnsi="Times New Roman" w:eastAsia="方正仿宋_GBK" w:cs="Times New Roman"/>
                <w:color w:val="auto"/>
                <w:kern w:val="0"/>
                <w:sz w:val="24"/>
                <w:highlight w:val="none"/>
                <w:lang w:val="en-US" w:eastAsia="zh-CN" w:bidi="ar"/>
              </w:rPr>
              <w:t>40</w:t>
            </w:r>
            <w:r>
              <w:rPr>
                <w:rFonts w:hint="default" w:ascii="Times New Roman" w:hAnsi="Times New Roman" w:eastAsia="方正仿宋_GBK" w:cs="Times New Roman"/>
                <w:color w:val="auto"/>
                <w:kern w:val="0"/>
                <w:sz w:val="24"/>
                <w:highlight w:val="none"/>
                <w:lang w:bidi="ar"/>
              </w:rPr>
              <w:t>分；报价每高于评标基准价1%扣1分，每低于评标基准价1 %扣0.5分，扣完为止</w:t>
            </w:r>
            <w:r>
              <w:rPr>
                <w:rFonts w:hint="eastAsia" w:ascii="Times New Roman" w:hAnsi="Times New Roman" w:eastAsia="方正仿宋_GBK" w:cs="Times New Roman"/>
                <w:color w:val="auto"/>
                <w:kern w:val="0"/>
                <w:sz w:val="24"/>
                <w:highlight w:val="none"/>
                <w:lang w:eastAsia="zh-CN" w:bidi="ar"/>
              </w:rPr>
              <w:t>（</w:t>
            </w:r>
            <w:r>
              <w:rPr>
                <w:rFonts w:hint="default" w:ascii="Times New Roman" w:hAnsi="Times New Roman" w:eastAsia="方正仿宋_GBK" w:cs="Times New Roman"/>
                <w:color w:val="auto"/>
                <w:kern w:val="0"/>
                <w:sz w:val="24"/>
                <w:highlight w:val="none"/>
                <w:lang w:bidi="ar"/>
              </w:rPr>
              <w:t>不足1%的按1%计算</w:t>
            </w:r>
            <w:r>
              <w:rPr>
                <w:rFonts w:hint="eastAsia" w:ascii="Times New Roman" w:hAnsi="Times New Roman" w:eastAsia="方正仿宋_GBK" w:cs="Times New Roman"/>
                <w:color w:val="auto"/>
                <w:kern w:val="0"/>
                <w:sz w:val="24"/>
                <w:highlight w:val="none"/>
                <w:lang w:eastAsia="zh-CN" w:bidi="ar"/>
              </w:rPr>
              <w:t>）</w:t>
            </w:r>
            <w:r>
              <w:rPr>
                <w:rFonts w:hint="default" w:ascii="Times New Roman" w:hAnsi="Times New Roman" w:eastAsia="方正仿宋_GBK" w:cs="Times New Roman"/>
                <w:color w:val="auto"/>
                <w:kern w:val="0"/>
                <w:sz w:val="24"/>
                <w:highlight w:val="none"/>
                <w:lang w:eastAsia="zh-CN" w:bidi="ar"/>
              </w:rPr>
              <w:t>。</w:t>
            </w:r>
          </w:p>
        </w:tc>
        <w:tc>
          <w:tcPr>
            <w:tcW w:w="3207" w:type="dxa"/>
            <w:vMerge w:val="restart"/>
            <w:tcBorders>
              <w:top w:val="single" w:color="000000" w:sz="4" w:space="0"/>
              <w:left w:val="single" w:color="000000" w:sz="4" w:space="0"/>
              <w:bottom w:val="single" w:color="000000" w:sz="4" w:space="0"/>
              <w:right w:val="single" w:color="000000" w:sz="8" w:space="0"/>
            </w:tcBorders>
            <w:vAlign w:val="center"/>
          </w:tcPr>
          <w:p>
            <w:pPr>
              <w:pageBreakBefore w:val="0"/>
              <w:widowControl/>
              <w:kinsoku/>
              <w:wordWrap/>
              <w:overflowPunct/>
              <w:topLinePunct w:val="0"/>
              <w:autoSpaceDE/>
              <w:autoSpaceDN/>
              <w:bidi w:val="0"/>
              <w:adjustRightInd/>
              <w:snapToGrid/>
              <w:spacing w:line="320" w:lineRule="exact"/>
              <w:textAlignment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kern w:val="0"/>
                <w:sz w:val="24"/>
                <w:highlight w:val="none"/>
                <w:lang w:bidi="ar"/>
              </w:rPr>
              <w:t>如报价人报价超过限价的则该单位作否决比选处理</w:t>
            </w:r>
          </w:p>
        </w:tc>
      </w:tr>
      <w:tr>
        <w:tblPrEx>
          <w:tblCellMar>
            <w:top w:w="0" w:type="dxa"/>
            <w:left w:w="108" w:type="dxa"/>
            <w:bottom w:w="0" w:type="dxa"/>
            <w:right w:w="108" w:type="dxa"/>
          </w:tblCellMar>
        </w:tblPrEx>
        <w:trPr>
          <w:trHeight w:val="1047" w:hRule="atLeast"/>
        </w:trPr>
        <w:tc>
          <w:tcPr>
            <w:tcW w:w="1106" w:type="dxa"/>
            <w:vMerge w:val="continue"/>
            <w:tcBorders>
              <w:top w:val="single" w:color="000000" w:sz="4" w:space="0"/>
              <w:left w:val="single" w:color="000000" w:sz="8"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color w:val="auto"/>
                <w:sz w:val="24"/>
                <w:highlight w:val="none"/>
              </w:rPr>
            </w:pPr>
          </w:p>
        </w:tc>
        <w:tc>
          <w:tcPr>
            <w:tcW w:w="1275"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color w:val="auto"/>
                <w:sz w:val="24"/>
                <w:highlight w:val="none"/>
              </w:rPr>
            </w:pPr>
          </w:p>
        </w:tc>
        <w:tc>
          <w:tcPr>
            <w:tcW w:w="732"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color w:val="auto"/>
                <w:sz w:val="24"/>
                <w:highlight w:val="none"/>
              </w:rPr>
            </w:pPr>
          </w:p>
        </w:tc>
        <w:tc>
          <w:tcPr>
            <w:tcW w:w="8367"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line="320" w:lineRule="exact"/>
              <w:rPr>
                <w:rFonts w:hint="default" w:ascii="Times New Roman" w:hAnsi="Times New Roman" w:eastAsia="方正仿宋_GBK" w:cs="Times New Roman"/>
                <w:color w:val="auto"/>
                <w:sz w:val="24"/>
                <w:highlight w:val="none"/>
              </w:rPr>
            </w:pPr>
          </w:p>
        </w:tc>
        <w:tc>
          <w:tcPr>
            <w:tcW w:w="3207" w:type="dxa"/>
            <w:vMerge w:val="continue"/>
            <w:tcBorders>
              <w:top w:val="single" w:color="000000" w:sz="4" w:space="0"/>
              <w:left w:val="single" w:color="000000" w:sz="4" w:space="0"/>
              <w:bottom w:val="single" w:color="000000" w:sz="4" w:space="0"/>
              <w:right w:val="single" w:color="000000" w:sz="8" w:space="0"/>
            </w:tcBorders>
            <w:vAlign w:val="center"/>
          </w:tcPr>
          <w:p>
            <w:pPr>
              <w:pageBreakBefore w:val="0"/>
              <w:kinsoku/>
              <w:wordWrap/>
              <w:overflowPunct/>
              <w:topLinePunct w:val="0"/>
              <w:autoSpaceDE/>
              <w:autoSpaceDN/>
              <w:bidi w:val="0"/>
              <w:adjustRightInd/>
              <w:snapToGrid/>
              <w:spacing w:line="320" w:lineRule="exact"/>
              <w:rPr>
                <w:rFonts w:hint="default" w:ascii="Times New Roman" w:hAnsi="Times New Roman" w:eastAsia="方正仿宋_GBK" w:cs="Times New Roman"/>
                <w:color w:val="auto"/>
                <w:sz w:val="24"/>
                <w:highlight w:val="none"/>
              </w:rPr>
            </w:pPr>
          </w:p>
        </w:tc>
      </w:tr>
      <w:tr>
        <w:tblPrEx>
          <w:tblCellMar>
            <w:top w:w="0" w:type="dxa"/>
            <w:left w:w="108" w:type="dxa"/>
            <w:bottom w:w="0" w:type="dxa"/>
            <w:right w:w="108" w:type="dxa"/>
          </w:tblCellMar>
        </w:tblPrEx>
        <w:trPr>
          <w:trHeight w:val="2364" w:hRule="atLeast"/>
        </w:trPr>
        <w:tc>
          <w:tcPr>
            <w:tcW w:w="1106" w:type="dxa"/>
            <w:vMerge w:val="restart"/>
            <w:tcBorders>
              <w:top w:val="single" w:color="000000" w:sz="4" w:space="0"/>
              <w:left w:val="single" w:color="000000" w:sz="8" w:space="0"/>
              <w:right w:val="single" w:color="000000" w:sz="4" w:space="0"/>
            </w:tcBorders>
            <w:vAlign w:val="center"/>
          </w:tcPr>
          <w:p>
            <w:pPr>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商务</w:t>
            </w:r>
          </w:p>
          <w:p>
            <w:pPr>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部分</w:t>
            </w:r>
          </w:p>
          <w:p>
            <w:pPr>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yellow"/>
              </w:rPr>
              <w:t>（</w:t>
            </w:r>
            <w:r>
              <w:rPr>
                <w:rFonts w:hint="default" w:ascii="Times New Roman" w:hAnsi="Times New Roman" w:eastAsia="方正仿宋_GBK" w:cs="Times New Roman"/>
                <w:color w:val="auto"/>
                <w:sz w:val="24"/>
                <w:highlight w:val="yellow"/>
                <w:lang w:val="en-US" w:eastAsia="zh-CN"/>
              </w:rPr>
              <w:t>3</w:t>
            </w:r>
            <w:r>
              <w:rPr>
                <w:rFonts w:hint="default" w:ascii="Times New Roman" w:hAnsi="Times New Roman" w:eastAsia="方正仿宋_GBK" w:cs="Times New Roman"/>
                <w:color w:val="auto"/>
                <w:sz w:val="24"/>
                <w:highlight w:val="yellow"/>
              </w:rPr>
              <w:t>0%）</w:t>
            </w:r>
          </w:p>
        </w:tc>
        <w:tc>
          <w:tcPr>
            <w:tcW w:w="127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业绩</w:t>
            </w:r>
          </w:p>
        </w:tc>
        <w:tc>
          <w:tcPr>
            <w:tcW w:w="732"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auto"/>
                <w:sz w:val="24"/>
                <w:highlight w:val="none"/>
                <w:lang w:val="en-US" w:eastAsia="zh-CN"/>
              </w:rPr>
            </w:pPr>
            <w:r>
              <w:rPr>
                <w:rFonts w:hint="default" w:ascii="Times New Roman" w:hAnsi="Times New Roman" w:eastAsia="方正仿宋_GBK" w:cs="Times New Roman"/>
                <w:color w:val="auto"/>
                <w:sz w:val="24"/>
                <w:highlight w:val="none"/>
                <w:lang w:val="en-US" w:eastAsia="zh-CN"/>
              </w:rPr>
              <w:t>10</w:t>
            </w:r>
          </w:p>
        </w:tc>
        <w:tc>
          <w:tcPr>
            <w:tcW w:w="8367" w:type="dxa"/>
            <w:tcBorders>
              <w:top w:val="single" w:color="000000" w:sz="4" w:space="0"/>
              <w:left w:val="single" w:color="000000" w:sz="4" w:space="0"/>
              <w:bottom w:val="single" w:color="000000" w:sz="4" w:space="0"/>
              <w:right w:val="single" w:color="000000" w:sz="4" w:space="0"/>
            </w:tcBorders>
            <w:vAlign w:val="center"/>
          </w:tcPr>
          <w:p>
            <w:pPr>
              <w:pStyle w:val="2"/>
              <w:keepNext/>
              <w:keepLines/>
              <w:pageBreakBefore w:val="0"/>
              <w:widowControl w:val="0"/>
              <w:kinsoku/>
              <w:wordWrap/>
              <w:overflowPunct/>
              <w:topLinePunct w:val="0"/>
              <w:autoSpaceDE/>
              <w:autoSpaceDN/>
              <w:bidi w:val="0"/>
              <w:adjustRightInd/>
              <w:snapToGrid/>
              <w:spacing w:before="0" w:after="0" w:line="320" w:lineRule="exact"/>
              <w:textAlignment w:val="auto"/>
              <w:rPr>
                <w:rFonts w:hint="default" w:ascii="Times New Roman" w:hAnsi="Times New Roman" w:eastAsia="方正仿宋_GBK" w:cs="Times New Roman"/>
                <w:b w:val="0"/>
                <w:bCs w:val="0"/>
                <w:color w:val="auto"/>
                <w:sz w:val="24"/>
                <w:highlight w:val="none"/>
                <w:lang w:val="en-US" w:eastAsia="zh-CN"/>
              </w:rPr>
            </w:pPr>
            <w:r>
              <w:rPr>
                <w:rFonts w:hint="default" w:ascii="Times New Roman" w:hAnsi="Times New Roman" w:eastAsia="方正仿宋_GBK" w:cs="Times New Roman"/>
                <w:b w:val="0"/>
                <w:bCs w:val="0"/>
                <w:color w:val="auto"/>
                <w:sz w:val="24"/>
                <w:highlight w:val="none"/>
                <w:lang w:val="en-US" w:eastAsia="zh-CN"/>
              </w:rPr>
              <w:t>1、提供2020年至今，包含外墙清洗服务的合同金额达30万，提供一个得2分，最高得5分，未提供得0分；</w:t>
            </w:r>
          </w:p>
          <w:p>
            <w:pPr>
              <w:pStyle w:val="2"/>
              <w:keepNext/>
              <w:keepLines/>
              <w:pageBreakBefore w:val="0"/>
              <w:widowControl w:val="0"/>
              <w:kinsoku/>
              <w:wordWrap/>
              <w:overflowPunct/>
              <w:topLinePunct w:val="0"/>
              <w:autoSpaceDE/>
              <w:autoSpaceDN/>
              <w:bidi w:val="0"/>
              <w:adjustRightInd/>
              <w:snapToGrid/>
              <w:spacing w:before="0" w:after="0" w:line="320" w:lineRule="exact"/>
              <w:textAlignment w:val="auto"/>
              <w:rPr>
                <w:rFonts w:hint="default" w:ascii="Times New Roman" w:hAnsi="Times New Roman" w:eastAsia="方正仿宋_GBK" w:cs="Times New Roman"/>
                <w:b w:val="0"/>
                <w:bCs w:val="0"/>
                <w:color w:val="auto"/>
                <w:sz w:val="24"/>
                <w:highlight w:val="none"/>
                <w:lang w:val="en-US" w:eastAsia="zh-CN"/>
              </w:rPr>
            </w:pPr>
            <w:r>
              <w:rPr>
                <w:rFonts w:hint="default" w:ascii="Times New Roman" w:hAnsi="Times New Roman" w:eastAsia="方正仿宋_GBK" w:cs="Times New Roman"/>
                <w:b w:val="0"/>
                <w:bCs w:val="0"/>
                <w:color w:val="auto"/>
                <w:sz w:val="24"/>
                <w:highlight w:val="none"/>
                <w:lang w:val="en-US" w:eastAsia="zh-CN"/>
              </w:rPr>
              <w:t>2、提供2020年至今，包含生化池清掏服务的合同金额达30万，提供一个得2分，最高得5分，未提供得0分；</w:t>
            </w:r>
          </w:p>
          <w:p>
            <w:pPr>
              <w:pStyle w:val="2"/>
              <w:keepNext/>
              <w:keepLines/>
              <w:pageBreakBefore w:val="0"/>
              <w:widowControl w:val="0"/>
              <w:kinsoku/>
              <w:wordWrap/>
              <w:overflowPunct/>
              <w:topLinePunct w:val="0"/>
              <w:autoSpaceDE/>
              <w:autoSpaceDN/>
              <w:bidi w:val="0"/>
              <w:adjustRightInd/>
              <w:snapToGrid/>
              <w:spacing w:before="0" w:after="0" w:line="320" w:lineRule="exact"/>
              <w:textAlignment w:val="auto"/>
              <w:rPr>
                <w:rFonts w:hint="default" w:ascii="Times New Roman" w:hAnsi="Times New Roman" w:eastAsia="方正仿宋_GBK" w:cs="Times New Roman"/>
                <w:color w:val="auto"/>
                <w:sz w:val="24"/>
                <w:highlight w:val="none"/>
                <w:lang w:val="en-US"/>
              </w:rPr>
            </w:pPr>
            <w:r>
              <w:rPr>
                <w:rFonts w:hint="default" w:ascii="Times New Roman" w:hAnsi="Times New Roman" w:eastAsia="方正仿宋_GBK" w:cs="Times New Roman"/>
                <w:b w:val="0"/>
                <w:bCs w:val="0"/>
                <w:color w:val="auto"/>
                <w:sz w:val="24"/>
                <w:highlight w:val="none"/>
                <w:lang w:val="en-US" w:eastAsia="zh-CN"/>
              </w:rPr>
              <w:t>两类业绩累计最高得10分。</w:t>
            </w:r>
          </w:p>
        </w:tc>
        <w:tc>
          <w:tcPr>
            <w:tcW w:w="3207" w:type="dxa"/>
            <w:tcBorders>
              <w:top w:val="single" w:color="000000" w:sz="4" w:space="0"/>
              <w:left w:val="single" w:color="000000" w:sz="4" w:space="0"/>
              <w:bottom w:val="single" w:color="000000" w:sz="4" w:space="0"/>
              <w:right w:val="single" w:color="000000" w:sz="8" w:space="0"/>
            </w:tcBorders>
            <w:vAlign w:val="center"/>
          </w:tcPr>
          <w:p>
            <w:pPr>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color w:val="auto"/>
                <w:sz w:val="24"/>
                <w:highlight w:val="none"/>
                <w:lang w:val="en-US"/>
              </w:rPr>
            </w:pPr>
            <w:r>
              <w:rPr>
                <w:rFonts w:hint="default" w:ascii="Times New Roman" w:hAnsi="Times New Roman" w:eastAsia="方正仿宋_GBK" w:cs="Times New Roman"/>
                <w:color w:val="auto"/>
                <w:sz w:val="24"/>
                <w:highlight w:val="none"/>
                <w:lang w:val="en-US" w:eastAsia="zh-CN"/>
              </w:rPr>
              <w:t>1、</w:t>
            </w:r>
            <w:r>
              <w:rPr>
                <w:rFonts w:hint="default" w:ascii="Times New Roman" w:hAnsi="Times New Roman" w:eastAsia="方正仿宋_GBK" w:cs="Times New Roman"/>
                <w:color w:val="auto"/>
                <w:sz w:val="24"/>
                <w:highlight w:val="none"/>
              </w:rPr>
              <w:t>提供业绩合同复印件加盖公章，原件备查</w:t>
            </w:r>
            <w:r>
              <w:rPr>
                <w:rFonts w:hint="default" w:ascii="Times New Roman" w:hAnsi="Times New Roman" w:eastAsia="方正仿宋_GBK" w:cs="Times New Roman"/>
                <w:color w:val="auto"/>
                <w:sz w:val="24"/>
                <w:highlight w:val="none"/>
                <w:lang w:eastAsia="zh-CN"/>
              </w:rPr>
              <w:t>（</w:t>
            </w:r>
            <w:r>
              <w:rPr>
                <w:rFonts w:hint="default" w:ascii="Times New Roman" w:hAnsi="Times New Roman" w:eastAsia="方正仿宋_GBK" w:cs="Times New Roman"/>
                <w:color w:val="auto"/>
                <w:sz w:val="24"/>
                <w:highlight w:val="none"/>
                <w:lang w:val="en-US" w:eastAsia="zh-CN"/>
              </w:rPr>
              <w:t>同一项目不同时间的合同不重复计算得分）                     2、同一合同包含上述内容的，仅按照一项内容计算得分，不重复计算</w:t>
            </w:r>
          </w:p>
        </w:tc>
      </w:tr>
      <w:tr>
        <w:tblPrEx>
          <w:tblCellMar>
            <w:top w:w="0" w:type="dxa"/>
            <w:left w:w="108" w:type="dxa"/>
            <w:bottom w:w="0" w:type="dxa"/>
            <w:right w:w="108" w:type="dxa"/>
          </w:tblCellMar>
        </w:tblPrEx>
        <w:trPr>
          <w:trHeight w:val="1047" w:hRule="atLeast"/>
        </w:trPr>
        <w:tc>
          <w:tcPr>
            <w:tcW w:w="1106" w:type="dxa"/>
            <w:vMerge w:val="continue"/>
            <w:tcBorders>
              <w:top w:val="single" w:color="000000" w:sz="4" w:space="0"/>
              <w:left w:val="single" w:color="000000" w:sz="8"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color w:val="auto"/>
                <w:sz w:val="24"/>
                <w:highlight w:val="none"/>
              </w:rPr>
            </w:pPr>
          </w:p>
        </w:tc>
        <w:tc>
          <w:tcPr>
            <w:tcW w:w="127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体系认证</w:t>
            </w:r>
          </w:p>
        </w:tc>
        <w:tc>
          <w:tcPr>
            <w:tcW w:w="732"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auto"/>
                <w:sz w:val="24"/>
                <w:highlight w:val="none"/>
                <w:lang w:eastAsia="zh-CN"/>
              </w:rPr>
            </w:pPr>
            <w:r>
              <w:rPr>
                <w:rFonts w:hint="default" w:ascii="Times New Roman" w:hAnsi="Times New Roman" w:eastAsia="方正仿宋_GBK" w:cs="Times New Roman"/>
                <w:color w:val="auto"/>
                <w:sz w:val="24"/>
                <w:highlight w:val="none"/>
                <w:lang w:val="en-US" w:eastAsia="zh-CN"/>
              </w:rPr>
              <w:t>9</w:t>
            </w:r>
          </w:p>
        </w:tc>
        <w:tc>
          <w:tcPr>
            <w:tcW w:w="8367"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color w:val="auto"/>
                <w:sz w:val="24"/>
                <w:highlight w:val="none"/>
                <w:lang w:val="en-US"/>
              </w:rPr>
            </w:pPr>
            <w:r>
              <w:rPr>
                <w:rFonts w:hint="default" w:ascii="Times New Roman" w:hAnsi="Times New Roman" w:eastAsia="方正仿宋_GBK" w:cs="Times New Roman"/>
                <w:color w:val="auto"/>
                <w:sz w:val="24"/>
                <w:highlight w:val="none"/>
              </w:rPr>
              <w:t>提供有效的质量管理体系认证、环境管理体系认证、职业健康安全管理体系认证</w:t>
            </w:r>
            <w:r>
              <w:rPr>
                <w:rFonts w:hint="default" w:ascii="Times New Roman" w:hAnsi="Times New Roman" w:eastAsia="方正仿宋_GBK" w:cs="Times New Roman"/>
                <w:color w:val="auto"/>
                <w:sz w:val="24"/>
                <w:highlight w:val="none"/>
                <w:lang w:eastAsia="zh-CN"/>
              </w:rPr>
              <w:t>，提供一个得</w:t>
            </w:r>
            <w:r>
              <w:rPr>
                <w:rFonts w:hint="default" w:ascii="Times New Roman" w:hAnsi="Times New Roman" w:eastAsia="方正仿宋_GBK" w:cs="Times New Roman"/>
                <w:color w:val="auto"/>
                <w:sz w:val="24"/>
                <w:highlight w:val="none"/>
                <w:lang w:val="en-US" w:eastAsia="zh-CN"/>
              </w:rPr>
              <w:t>3分，最高得9分，</w:t>
            </w:r>
            <w:r>
              <w:rPr>
                <w:rFonts w:hint="default" w:ascii="Times New Roman" w:hAnsi="Times New Roman" w:eastAsia="方正仿宋_GBK" w:cs="Times New Roman"/>
                <w:b w:val="0"/>
                <w:bCs w:val="0"/>
                <w:color w:val="auto"/>
                <w:sz w:val="24"/>
                <w:highlight w:val="none"/>
                <w:lang w:val="en-US" w:eastAsia="zh-CN"/>
              </w:rPr>
              <w:t>未提供得0分</w:t>
            </w:r>
            <w:r>
              <w:rPr>
                <w:rFonts w:hint="default" w:ascii="Times New Roman" w:hAnsi="Times New Roman" w:eastAsia="方正仿宋_GBK" w:cs="Times New Roman"/>
                <w:color w:val="auto"/>
                <w:sz w:val="24"/>
                <w:highlight w:val="none"/>
                <w:lang w:val="en-US" w:eastAsia="zh-CN"/>
              </w:rPr>
              <w:t>。</w:t>
            </w:r>
          </w:p>
        </w:tc>
        <w:tc>
          <w:tcPr>
            <w:tcW w:w="3207" w:type="dxa"/>
            <w:tcBorders>
              <w:top w:val="single" w:color="000000" w:sz="4" w:space="0"/>
              <w:left w:val="single" w:color="000000" w:sz="4" w:space="0"/>
              <w:bottom w:val="single" w:color="000000" w:sz="4" w:space="0"/>
              <w:right w:val="single" w:color="000000" w:sz="8" w:space="0"/>
            </w:tcBorders>
            <w:vAlign w:val="center"/>
          </w:tcPr>
          <w:p>
            <w:pPr>
              <w:pageBreakBefore w:val="0"/>
              <w:widowControl/>
              <w:kinsoku/>
              <w:wordWrap/>
              <w:overflowPunct/>
              <w:topLinePunct w:val="0"/>
              <w:autoSpaceDE/>
              <w:autoSpaceDN/>
              <w:bidi w:val="0"/>
              <w:adjustRightInd/>
              <w:snapToGrid/>
              <w:spacing w:line="320" w:lineRule="exact"/>
              <w:textAlignment w:val="center"/>
              <w:rPr>
                <w:rFonts w:hint="default" w:ascii="Times New Roman" w:hAnsi="Times New Roman" w:eastAsia="方正仿宋_GBK" w:cs="Times New Roman"/>
                <w:color w:val="auto"/>
                <w:sz w:val="24"/>
                <w:highlight w:val="none"/>
              </w:rPr>
            </w:pPr>
          </w:p>
        </w:tc>
      </w:tr>
      <w:tr>
        <w:tblPrEx>
          <w:tblCellMar>
            <w:top w:w="0" w:type="dxa"/>
            <w:left w:w="108" w:type="dxa"/>
            <w:bottom w:w="0" w:type="dxa"/>
            <w:right w:w="108" w:type="dxa"/>
          </w:tblCellMar>
        </w:tblPrEx>
        <w:trPr>
          <w:trHeight w:val="90" w:hRule="atLeast"/>
        </w:trPr>
        <w:tc>
          <w:tcPr>
            <w:tcW w:w="1106" w:type="dxa"/>
            <w:vMerge w:val="continue"/>
            <w:tcBorders>
              <w:top w:val="single" w:color="000000" w:sz="4" w:space="0"/>
              <w:left w:val="single" w:color="000000" w:sz="8"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color w:val="auto"/>
                <w:sz w:val="24"/>
                <w:highlight w:val="none"/>
              </w:rPr>
            </w:pPr>
          </w:p>
        </w:tc>
        <w:tc>
          <w:tcPr>
            <w:tcW w:w="127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auto"/>
                <w:kern w:val="0"/>
                <w:sz w:val="24"/>
                <w:highlight w:val="none"/>
                <w:lang w:bidi="ar"/>
              </w:rPr>
            </w:pPr>
            <w:r>
              <w:rPr>
                <w:rFonts w:hint="default" w:ascii="Times New Roman" w:hAnsi="Times New Roman" w:eastAsia="方正仿宋_GBK" w:cs="Times New Roman"/>
                <w:color w:val="auto"/>
                <w:sz w:val="24"/>
                <w:highlight w:val="none"/>
              </w:rPr>
              <w:t>机具配置</w:t>
            </w:r>
          </w:p>
        </w:tc>
        <w:tc>
          <w:tcPr>
            <w:tcW w:w="732"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auto"/>
                <w:kern w:val="0"/>
                <w:sz w:val="24"/>
                <w:highlight w:val="none"/>
                <w:lang w:val="en-US" w:eastAsia="zh-CN" w:bidi="ar"/>
              </w:rPr>
            </w:pPr>
            <w:r>
              <w:rPr>
                <w:rFonts w:hint="default" w:ascii="Times New Roman" w:hAnsi="Times New Roman" w:eastAsia="方正仿宋_GBK" w:cs="Times New Roman"/>
                <w:color w:val="auto"/>
                <w:sz w:val="24"/>
                <w:highlight w:val="none"/>
                <w:lang w:val="en-US" w:eastAsia="zh-CN"/>
              </w:rPr>
              <w:t>11</w:t>
            </w:r>
          </w:p>
        </w:tc>
        <w:tc>
          <w:tcPr>
            <w:tcW w:w="836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shd w:val="clear"/>
              <w:kinsoku/>
              <w:wordWrap/>
              <w:overflowPunct/>
              <w:topLinePunct w:val="0"/>
              <w:autoSpaceDE/>
              <w:autoSpaceDN/>
              <w:bidi w:val="0"/>
              <w:adjustRightInd/>
              <w:snapToGrid/>
              <w:spacing w:line="320" w:lineRule="exact"/>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具备大型专业机具：</w:t>
            </w:r>
          </w:p>
          <w:p>
            <w:pPr>
              <w:pageBreakBefore w:val="0"/>
              <w:shd w:val="clear"/>
              <w:kinsoku/>
              <w:wordWrap/>
              <w:overflowPunct/>
              <w:topLinePunct w:val="0"/>
              <w:autoSpaceDE/>
              <w:autoSpaceDN/>
              <w:bidi w:val="0"/>
              <w:adjustRightInd/>
              <w:snapToGrid/>
              <w:spacing w:line="320" w:lineRule="exact"/>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1.升降机，</w:t>
            </w:r>
            <w:r>
              <w:rPr>
                <w:rFonts w:hint="default" w:ascii="Times New Roman" w:hAnsi="Times New Roman" w:eastAsia="方正仿宋_GBK" w:cs="Times New Roman"/>
                <w:color w:val="auto"/>
                <w:sz w:val="24"/>
                <w:highlight w:val="none"/>
                <w:lang w:val="en-US" w:eastAsia="zh-CN"/>
              </w:rPr>
              <w:t>1</w:t>
            </w:r>
            <w:r>
              <w:rPr>
                <w:rFonts w:hint="default" w:ascii="Times New Roman" w:hAnsi="Times New Roman" w:eastAsia="方正仿宋_GBK" w:cs="Times New Roman"/>
                <w:color w:val="auto"/>
                <w:sz w:val="24"/>
                <w:highlight w:val="none"/>
              </w:rPr>
              <w:t>辆及以上得</w:t>
            </w:r>
            <w:r>
              <w:rPr>
                <w:rFonts w:hint="default" w:ascii="Times New Roman" w:hAnsi="Times New Roman" w:eastAsia="方正仿宋_GBK" w:cs="Times New Roman"/>
                <w:color w:val="auto"/>
                <w:sz w:val="24"/>
                <w:highlight w:val="none"/>
                <w:lang w:val="en-US" w:eastAsia="zh-CN"/>
              </w:rPr>
              <w:t>3</w:t>
            </w:r>
            <w:r>
              <w:rPr>
                <w:rFonts w:hint="default" w:ascii="Times New Roman" w:hAnsi="Times New Roman" w:eastAsia="方正仿宋_GBK" w:cs="Times New Roman"/>
                <w:color w:val="auto"/>
                <w:sz w:val="24"/>
                <w:highlight w:val="none"/>
              </w:rPr>
              <w:t>分，</w:t>
            </w:r>
            <w:r>
              <w:rPr>
                <w:rFonts w:hint="default" w:ascii="Times New Roman" w:hAnsi="Times New Roman" w:eastAsia="方正仿宋_GBK" w:cs="Times New Roman"/>
                <w:color w:val="auto"/>
                <w:sz w:val="24"/>
                <w:highlight w:val="none"/>
                <w:lang w:val="en-US" w:eastAsia="zh-CN"/>
              </w:rPr>
              <w:t>未提供</w:t>
            </w:r>
            <w:r>
              <w:rPr>
                <w:rFonts w:hint="default" w:ascii="Times New Roman" w:hAnsi="Times New Roman" w:eastAsia="方正仿宋_GBK" w:cs="Times New Roman"/>
                <w:color w:val="auto"/>
                <w:sz w:val="24"/>
                <w:highlight w:val="none"/>
              </w:rPr>
              <w:t>得0分。</w:t>
            </w:r>
          </w:p>
          <w:p>
            <w:pPr>
              <w:pageBreakBefore w:val="0"/>
              <w:shd w:val="clear"/>
              <w:kinsoku/>
              <w:wordWrap/>
              <w:overflowPunct/>
              <w:topLinePunct w:val="0"/>
              <w:autoSpaceDE/>
              <w:autoSpaceDN/>
              <w:bidi w:val="0"/>
              <w:adjustRightInd/>
              <w:snapToGrid/>
              <w:spacing w:line="320" w:lineRule="exact"/>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2.高空作业车，</w:t>
            </w:r>
            <w:r>
              <w:rPr>
                <w:rFonts w:hint="default" w:ascii="Times New Roman" w:hAnsi="Times New Roman" w:eastAsia="方正仿宋_GBK" w:cs="Times New Roman"/>
                <w:color w:val="auto"/>
                <w:sz w:val="24"/>
                <w:highlight w:val="none"/>
                <w:lang w:val="en-US" w:eastAsia="zh-CN"/>
              </w:rPr>
              <w:t>1</w:t>
            </w:r>
            <w:r>
              <w:rPr>
                <w:rFonts w:hint="default" w:ascii="Times New Roman" w:hAnsi="Times New Roman" w:eastAsia="方正仿宋_GBK" w:cs="Times New Roman"/>
                <w:color w:val="auto"/>
                <w:sz w:val="24"/>
                <w:highlight w:val="none"/>
              </w:rPr>
              <w:t>辆及以上得</w:t>
            </w:r>
            <w:r>
              <w:rPr>
                <w:rFonts w:hint="default" w:ascii="Times New Roman" w:hAnsi="Times New Roman" w:eastAsia="方正仿宋_GBK" w:cs="Times New Roman"/>
                <w:color w:val="auto"/>
                <w:sz w:val="24"/>
                <w:highlight w:val="none"/>
                <w:lang w:val="en-US" w:eastAsia="zh-CN"/>
              </w:rPr>
              <w:t>3</w:t>
            </w:r>
            <w:r>
              <w:rPr>
                <w:rFonts w:hint="default" w:ascii="Times New Roman" w:hAnsi="Times New Roman" w:eastAsia="方正仿宋_GBK" w:cs="Times New Roman"/>
                <w:color w:val="auto"/>
                <w:sz w:val="24"/>
                <w:highlight w:val="none"/>
              </w:rPr>
              <w:t>分，</w:t>
            </w:r>
            <w:r>
              <w:rPr>
                <w:rFonts w:hint="default" w:ascii="Times New Roman" w:hAnsi="Times New Roman" w:eastAsia="方正仿宋_GBK" w:cs="Times New Roman"/>
                <w:color w:val="auto"/>
                <w:sz w:val="24"/>
                <w:highlight w:val="none"/>
                <w:lang w:val="en-US" w:eastAsia="zh-CN"/>
              </w:rPr>
              <w:t>未提供</w:t>
            </w:r>
            <w:r>
              <w:rPr>
                <w:rFonts w:hint="default" w:ascii="Times New Roman" w:hAnsi="Times New Roman" w:eastAsia="方正仿宋_GBK" w:cs="Times New Roman"/>
                <w:color w:val="auto"/>
                <w:sz w:val="24"/>
                <w:highlight w:val="none"/>
              </w:rPr>
              <w:t>得0分。</w:t>
            </w:r>
          </w:p>
          <w:p>
            <w:pPr>
              <w:pageBreakBefore w:val="0"/>
              <w:shd w:val="clear"/>
              <w:kinsoku/>
              <w:wordWrap/>
              <w:overflowPunct/>
              <w:topLinePunct w:val="0"/>
              <w:autoSpaceDE/>
              <w:autoSpaceDN/>
              <w:bidi w:val="0"/>
              <w:adjustRightInd/>
              <w:snapToGrid/>
              <w:spacing w:line="320" w:lineRule="exact"/>
              <w:rPr>
                <w:rFonts w:hint="default" w:ascii="Times New Roman" w:hAnsi="Times New Roman" w:eastAsia="方正仿宋_GBK" w:cs="Times New Roman"/>
                <w:color w:val="auto"/>
                <w:sz w:val="24"/>
                <w:highlight w:val="none"/>
                <w:lang w:eastAsia="zh-CN"/>
              </w:rPr>
            </w:pPr>
            <w:r>
              <w:rPr>
                <w:rFonts w:hint="default" w:ascii="Times New Roman" w:hAnsi="Times New Roman" w:eastAsia="方正仿宋_GBK" w:cs="Times New Roman"/>
                <w:color w:val="auto"/>
                <w:sz w:val="24"/>
                <w:highlight w:val="none"/>
                <w:lang w:val="en-US" w:eastAsia="zh-CN"/>
              </w:rPr>
              <w:t>3</w:t>
            </w:r>
            <w:r>
              <w:rPr>
                <w:rFonts w:hint="default" w:ascii="Times New Roman" w:hAnsi="Times New Roman" w:eastAsia="方正仿宋_GBK" w:cs="Times New Roman"/>
                <w:color w:val="auto"/>
                <w:sz w:val="24"/>
                <w:highlight w:val="none"/>
              </w:rPr>
              <w:t>.</w:t>
            </w:r>
            <w:r>
              <w:rPr>
                <w:rFonts w:hint="default" w:ascii="Times New Roman" w:hAnsi="Times New Roman" w:eastAsia="方正仿宋_GBK" w:cs="Times New Roman"/>
                <w:color w:val="auto"/>
                <w:sz w:val="24"/>
                <w:highlight w:val="none"/>
                <w:lang w:val="en-US" w:eastAsia="zh-CN"/>
              </w:rPr>
              <w:t>核定载重量为7</w:t>
            </w:r>
            <w:r>
              <w:rPr>
                <w:rFonts w:hint="default" w:ascii="Times New Roman" w:hAnsi="Times New Roman" w:eastAsia="方正仿宋_GBK" w:cs="Times New Roman"/>
                <w:color w:val="auto"/>
                <w:sz w:val="24"/>
                <w:highlight w:val="none"/>
              </w:rPr>
              <w:t>吨</w:t>
            </w:r>
            <w:r>
              <w:rPr>
                <w:rFonts w:hint="default" w:ascii="Times New Roman" w:hAnsi="Times New Roman" w:eastAsia="方正仿宋_GBK" w:cs="Times New Roman"/>
                <w:color w:val="auto"/>
                <w:sz w:val="24"/>
                <w:highlight w:val="none"/>
                <w:lang w:val="en-US" w:eastAsia="zh-CN"/>
              </w:rPr>
              <w:t>的</w:t>
            </w:r>
            <w:r>
              <w:rPr>
                <w:rFonts w:hint="default" w:ascii="Times New Roman" w:hAnsi="Times New Roman" w:eastAsia="方正仿宋_GBK" w:cs="Times New Roman"/>
                <w:color w:val="auto"/>
                <w:sz w:val="24"/>
                <w:highlight w:val="none"/>
              </w:rPr>
              <w:t>大型渣车，</w:t>
            </w:r>
            <w:r>
              <w:rPr>
                <w:rFonts w:hint="default" w:ascii="Times New Roman" w:hAnsi="Times New Roman" w:eastAsia="方正仿宋_GBK" w:cs="Times New Roman"/>
                <w:color w:val="auto"/>
                <w:sz w:val="24"/>
                <w:highlight w:val="none"/>
                <w:lang w:val="en-US" w:eastAsia="zh-CN"/>
              </w:rPr>
              <w:t>3</w:t>
            </w:r>
            <w:r>
              <w:rPr>
                <w:rFonts w:hint="default" w:ascii="Times New Roman" w:hAnsi="Times New Roman" w:eastAsia="方正仿宋_GBK" w:cs="Times New Roman"/>
                <w:color w:val="auto"/>
                <w:sz w:val="24"/>
                <w:highlight w:val="none"/>
              </w:rPr>
              <w:t>辆及以上得</w:t>
            </w:r>
            <w:r>
              <w:rPr>
                <w:rFonts w:hint="default" w:ascii="Times New Roman" w:hAnsi="Times New Roman" w:eastAsia="方正仿宋_GBK" w:cs="Times New Roman"/>
                <w:color w:val="auto"/>
                <w:sz w:val="24"/>
                <w:highlight w:val="none"/>
                <w:lang w:val="en-US" w:eastAsia="zh-CN"/>
              </w:rPr>
              <w:t>3</w:t>
            </w:r>
            <w:r>
              <w:rPr>
                <w:rFonts w:hint="default" w:ascii="Times New Roman" w:hAnsi="Times New Roman" w:eastAsia="方正仿宋_GBK" w:cs="Times New Roman"/>
                <w:color w:val="auto"/>
                <w:sz w:val="24"/>
                <w:highlight w:val="none"/>
              </w:rPr>
              <w:t>分，</w:t>
            </w:r>
            <w:r>
              <w:rPr>
                <w:rFonts w:hint="default" w:ascii="Times New Roman" w:hAnsi="Times New Roman" w:eastAsia="方正仿宋_GBK" w:cs="Times New Roman"/>
                <w:color w:val="auto"/>
                <w:sz w:val="24"/>
                <w:highlight w:val="none"/>
                <w:lang w:val="en-US" w:eastAsia="zh-CN"/>
              </w:rPr>
              <w:t>2辆得2分，1辆得1分，未提供</w:t>
            </w:r>
            <w:r>
              <w:rPr>
                <w:rFonts w:hint="default" w:ascii="Times New Roman" w:hAnsi="Times New Roman" w:eastAsia="方正仿宋_GBK" w:cs="Times New Roman"/>
                <w:color w:val="auto"/>
                <w:sz w:val="24"/>
                <w:highlight w:val="none"/>
              </w:rPr>
              <w:t>得0分。</w:t>
            </w:r>
          </w:p>
          <w:p>
            <w:pPr>
              <w:pageBreakBefore w:val="0"/>
              <w:shd w:val="clear"/>
              <w:kinsoku/>
              <w:wordWrap/>
              <w:overflowPunct/>
              <w:topLinePunct w:val="0"/>
              <w:autoSpaceDE/>
              <w:autoSpaceDN/>
              <w:bidi w:val="0"/>
              <w:adjustRightInd/>
              <w:snapToGrid/>
              <w:spacing w:line="320" w:lineRule="exact"/>
              <w:rPr>
                <w:rFonts w:hint="default" w:ascii="Times New Roman" w:hAnsi="Times New Roman" w:eastAsia="方正仿宋_GBK" w:cs="Times New Roman"/>
                <w:color w:val="auto"/>
                <w:sz w:val="24"/>
                <w:highlight w:val="none"/>
                <w:lang w:val="en-US" w:eastAsia="zh-CN"/>
              </w:rPr>
            </w:pPr>
            <w:r>
              <w:rPr>
                <w:rFonts w:hint="default" w:ascii="Times New Roman" w:hAnsi="Times New Roman" w:eastAsia="方正仿宋_GBK" w:cs="Times New Roman"/>
                <w:color w:val="auto"/>
                <w:sz w:val="24"/>
                <w:highlight w:val="none"/>
                <w:lang w:val="en-US" w:eastAsia="zh-CN"/>
              </w:rPr>
              <w:t>4.核定载重量为3</w:t>
            </w:r>
            <w:r>
              <w:rPr>
                <w:rFonts w:hint="default" w:ascii="Times New Roman" w:hAnsi="Times New Roman" w:eastAsia="方正仿宋_GBK" w:cs="Times New Roman"/>
                <w:color w:val="auto"/>
                <w:sz w:val="24"/>
                <w:highlight w:val="none"/>
              </w:rPr>
              <w:t>吨级</w:t>
            </w:r>
            <w:r>
              <w:rPr>
                <w:rFonts w:hint="default" w:ascii="Times New Roman" w:hAnsi="Times New Roman" w:eastAsia="方正仿宋_GBK" w:cs="Times New Roman"/>
                <w:color w:val="auto"/>
                <w:sz w:val="24"/>
                <w:highlight w:val="none"/>
                <w:lang w:val="en-US" w:eastAsia="zh-CN"/>
              </w:rPr>
              <w:t>吸污车，2</w:t>
            </w:r>
            <w:r>
              <w:rPr>
                <w:rFonts w:hint="default" w:ascii="Times New Roman" w:hAnsi="Times New Roman" w:eastAsia="方正仿宋_GBK" w:cs="Times New Roman"/>
                <w:color w:val="auto"/>
                <w:sz w:val="24"/>
                <w:highlight w:val="none"/>
              </w:rPr>
              <w:t>辆及以上得</w:t>
            </w:r>
            <w:r>
              <w:rPr>
                <w:rFonts w:hint="default" w:ascii="Times New Roman" w:hAnsi="Times New Roman" w:eastAsia="方正仿宋_GBK" w:cs="Times New Roman"/>
                <w:color w:val="auto"/>
                <w:sz w:val="24"/>
                <w:highlight w:val="none"/>
                <w:lang w:val="en-US" w:eastAsia="zh-CN"/>
              </w:rPr>
              <w:t>2</w:t>
            </w:r>
            <w:r>
              <w:rPr>
                <w:rFonts w:hint="default" w:ascii="Times New Roman" w:hAnsi="Times New Roman" w:eastAsia="方正仿宋_GBK" w:cs="Times New Roman"/>
                <w:color w:val="auto"/>
                <w:sz w:val="24"/>
                <w:highlight w:val="none"/>
              </w:rPr>
              <w:t>分，</w:t>
            </w:r>
            <w:r>
              <w:rPr>
                <w:rFonts w:hint="default" w:ascii="Times New Roman" w:hAnsi="Times New Roman" w:eastAsia="方正仿宋_GBK" w:cs="Times New Roman"/>
                <w:color w:val="auto"/>
                <w:sz w:val="24"/>
                <w:highlight w:val="none"/>
                <w:lang w:val="en-US" w:eastAsia="zh-CN"/>
              </w:rPr>
              <w:t>1辆得1分，未提供</w:t>
            </w:r>
            <w:r>
              <w:rPr>
                <w:rFonts w:hint="default" w:ascii="Times New Roman" w:hAnsi="Times New Roman" w:eastAsia="方正仿宋_GBK" w:cs="Times New Roman"/>
                <w:color w:val="auto"/>
                <w:sz w:val="24"/>
                <w:highlight w:val="none"/>
              </w:rPr>
              <w:t>得0分。</w:t>
            </w:r>
          </w:p>
        </w:tc>
        <w:tc>
          <w:tcPr>
            <w:tcW w:w="3207" w:type="dxa"/>
            <w:tcBorders>
              <w:top w:val="single" w:color="000000" w:sz="4" w:space="0"/>
              <w:left w:val="single" w:color="000000" w:sz="4" w:space="0"/>
              <w:bottom w:val="single" w:color="000000" w:sz="4" w:space="0"/>
              <w:right w:val="single" w:color="000000" w:sz="8" w:space="0"/>
            </w:tcBorders>
            <w:shd w:val="clear" w:color="auto" w:fill="auto"/>
            <w:vAlign w:val="center"/>
          </w:tcPr>
          <w:p>
            <w:pPr>
              <w:pageBreakBefore w:val="0"/>
              <w:kinsoku/>
              <w:wordWrap/>
              <w:overflowPunct/>
              <w:topLinePunct w:val="0"/>
              <w:autoSpaceDE/>
              <w:autoSpaceDN/>
              <w:bidi w:val="0"/>
              <w:adjustRightInd/>
              <w:snapToGrid/>
              <w:spacing w:line="320" w:lineRule="exact"/>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color w:val="auto"/>
                <w:sz w:val="24"/>
                <w:highlight w:val="none"/>
              </w:rPr>
              <w:t>机具为供应商自有</w:t>
            </w:r>
            <w:r>
              <w:rPr>
                <w:rFonts w:hint="default" w:ascii="Times New Roman" w:hAnsi="Times New Roman" w:eastAsia="方正仿宋_GBK" w:cs="Times New Roman"/>
                <w:color w:val="auto"/>
                <w:sz w:val="24"/>
                <w:highlight w:val="none"/>
                <w:lang w:val="en-US" w:eastAsia="zh-CN"/>
              </w:rPr>
              <w:t>或租赁</w:t>
            </w:r>
            <w:r>
              <w:rPr>
                <w:rFonts w:hint="default" w:ascii="Times New Roman" w:hAnsi="Times New Roman" w:eastAsia="方正仿宋_GBK" w:cs="Times New Roman"/>
                <w:color w:val="auto"/>
                <w:sz w:val="24"/>
                <w:highlight w:val="none"/>
              </w:rPr>
              <w:t>，须</w:t>
            </w:r>
            <w:r>
              <w:rPr>
                <w:rFonts w:hint="eastAsia" w:ascii="Times New Roman" w:hAnsi="Times New Roman" w:eastAsia="方正仿宋_GBK" w:cs="Times New Roman"/>
                <w:color w:val="auto"/>
                <w:sz w:val="24"/>
                <w:highlight w:val="none"/>
                <w:lang w:eastAsia="zh-CN"/>
              </w:rPr>
              <w:t>提供</w:t>
            </w:r>
            <w:r>
              <w:rPr>
                <w:rFonts w:hint="default" w:ascii="Times New Roman" w:hAnsi="Times New Roman" w:eastAsia="方正仿宋_GBK" w:cs="Times New Roman"/>
                <w:color w:val="auto"/>
                <w:sz w:val="24"/>
                <w:highlight w:val="none"/>
                <w:lang w:val="en-US" w:eastAsia="zh-CN"/>
              </w:rPr>
              <w:t>有效的购买发票复印件、</w:t>
            </w:r>
            <w:r>
              <w:rPr>
                <w:rFonts w:hint="default" w:ascii="Times New Roman" w:hAnsi="Times New Roman" w:eastAsia="方正仿宋_GBK" w:cs="Times New Roman"/>
                <w:color w:val="auto"/>
                <w:sz w:val="24"/>
                <w:highlight w:val="none"/>
              </w:rPr>
              <w:t>行驶</w:t>
            </w:r>
            <w:r>
              <w:rPr>
                <w:rFonts w:hint="default" w:ascii="Times New Roman" w:hAnsi="Times New Roman" w:eastAsia="方正仿宋_GBK" w:cs="Times New Roman"/>
                <w:color w:val="auto"/>
                <w:sz w:val="24"/>
                <w:highlight w:val="none"/>
                <w:lang w:val="en-US" w:eastAsia="zh-CN"/>
              </w:rPr>
              <w:t>证复印件和登记证复印件或租赁合同，原件备查</w:t>
            </w:r>
          </w:p>
        </w:tc>
      </w:tr>
      <w:tr>
        <w:tblPrEx>
          <w:tblCellMar>
            <w:top w:w="0" w:type="dxa"/>
            <w:left w:w="108" w:type="dxa"/>
            <w:bottom w:w="0" w:type="dxa"/>
            <w:right w:w="108" w:type="dxa"/>
          </w:tblCellMar>
        </w:tblPrEx>
        <w:trPr>
          <w:trHeight w:val="1070" w:hRule="atLeast"/>
        </w:trPr>
        <w:tc>
          <w:tcPr>
            <w:tcW w:w="1106" w:type="dxa"/>
            <w:vMerge w:val="restart"/>
            <w:tcBorders>
              <w:top w:val="single" w:color="000000" w:sz="4" w:space="0"/>
              <w:left w:val="single" w:color="000000" w:sz="8"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auto"/>
                <w:kern w:val="0"/>
                <w:sz w:val="24"/>
                <w:highlight w:val="none"/>
                <w:lang w:bidi="ar"/>
              </w:rPr>
            </w:pPr>
            <w:r>
              <w:rPr>
                <w:rFonts w:hint="default" w:ascii="Times New Roman" w:hAnsi="Times New Roman" w:eastAsia="方正仿宋_GBK" w:cs="Times New Roman"/>
                <w:color w:val="auto"/>
                <w:kern w:val="0"/>
                <w:sz w:val="24"/>
                <w:highlight w:val="none"/>
                <w:lang w:bidi="ar"/>
              </w:rPr>
              <w:t>技术</w:t>
            </w:r>
          </w:p>
          <w:p>
            <w:pPr>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kern w:val="0"/>
                <w:sz w:val="24"/>
                <w:highlight w:val="none"/>
                <w:lang w:bidi="ar"/>
              </w:rPr>
              <w:t>部分</w:t>
            </w:r>
            <w:r>
              <w:rPr>
                <w:rFonts w:hint="default" w:ascii="Times New Roman" w:hAnsi="Times New Roman" w:eastAsia="方正仿宋_GBK" w:cs="Times New Roman"/>
                <w:color w:val="auto"/>
                <w:kern w:val="0"/>
                <w:sz w:val="24"/>
                <w:highlight w:val="yellow"/>
                <w:lang w:bidi="ar"/>
              </w:rPr>
              <w:t>（</w:t>
            </w:r>
            <w:r>
              <w:rPr>
                <w:rFonts w:hint="default" w:ascii="Times New Roman" w:hAnsi="Times New Roman" w:eastAsia="方正仿宋_GBK" w:cs="Times New Roman"/>
                <w:color w:val="auto"/>
                <w:kern w:val="0"/>
                <w:sz w:val="24"/>
                <w:highlight w:val="yellow"/>
                <w:lang w:val="en-US" w:eastAsia="zh-CN" w:bidi="ar"/>
              </w:rPr>
              <w:t>3</w:t>
            </w:r>
            <w:r>
              <w:rPr>
                <w:rFonts w:hint="default" w:ascii="Times New Roman" w:hAnsi="Times New Roman" w:eastAsia="方正仿宋_GBK" w:cs="Times New Roman"/>
                <w:color w:val="auto"/>
                <w:kern w:val="0"/>
                <w:sz w:val="24"/>
                <w:highlight w:val="yellow"/>
                <w:lang w:bidi="ar"/>
              </w:rPr>
              <w:t>0%）</w:t>
            </w:r>
          </w:p>
        </w:tc>
        <w:tc>
          <w:tcPr>
            <w:tcW w:w="127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整体服务方案</w:t>
            </w:r>
          </w:p>
        </w:tc>
        <w:tc>
          <w:tcPr>
            <w:tcW w:w="732"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auto"/>
                <w:sz w:val="24"/>
                <w:highlight w:val="none"/>
                <w:lang w:eastAsia="zh-CN"/>
              </w:rPr>
            </w:pPr>
            <w:r>
              <w:rPr>
                <w:rFonts w:hint="default" w:ascii="Times New Roman" w:hAnsi="Times New Roman" w:eastAsia="方正仿宋_GBK" w:cs="Times New Roman"/>
                <w:color w:val="auto"/>
                <w:sz w:val="24"/>
                <w:highlight w:val="none"/>
                <w:lang w:val="en-US" w:eastAsia="zh-CN"/>
              </w:rPr>
              <w:t>5</w:t>
            </w:r>
          </w:p>
        </w:tc>
        <w:tc>
          <w:tcPr>
            <w:tcW w:w="8367" w:type="dxa"/>
            <w:tcBorders>
              <w:top w:val="single" w:color="000000" w:sz="4" w:space="0"/>
              <w:left w:val="single" w:color="000000" w:sz="4" w:space="0"/>
              <w:bottom w:val="single" w:color="000000" w:sz="4" w:space="0"/>
              <w:right w:val="single" w:color="000000" w:sz="4" w:space="0"/>
            </w:tcBorders>
            <w:vAlign w:val="center"/>
          </w:tcPr>
          <w:p>
            <w:pPr>
              <w:pageBreakBefore w:val="0"/>
              <w:numPr>
                <w:ilvl w:val="0"/>
                <w:numId w:val="6"/>
              </w:numPr>
              <w:kinsoku/>
              <w:wordWrap/>
              <w:overflowPunct/>
              <w:topLinePunct w:val="0"/>
              <w:autoSpaceDE/>
              <w:autoSpaceDN/>
              <w:bidi w:val="0"/>
              <w:adjustRightInd/>
              <w:snapToGrid/>
              <w:spacing w:line="320" w:lineRule="exact"/>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b w:val="0"/>
                <w:bCs w:val="0"/>
                <w:color w:val="auto"/>
                <w:sz w:val="24"/>
                <w:szCs w:val="24"/>
                <w:highlight w:val="none"/>
              </w:rPr>
              <w:t>针对本项目具体情况，提出</w:t>
            </w:r>
            <w:r>
              <w:rPr>
                <w:rFonts w:hint="default" w:ascii="Times New Roman" w:hAnsi="Times New Roman" w:eastAsia="方正仿宋_GBK" w:cs="Times New Roman"/>
                <w:b w:val="0"/>
                <w:bCs w:val="0"/>
                <w:color w:val="auto"/>
                <w:sz w:val="24"/>
                <w:szCs w:val="24"/>
                <w:highlight w:val="none"/>
                <w:lang w:val="en-US" w:eastAsia="zh-CN"/>
              </w:rPr>
              <w:t>项目总体制度、</w:t>
            </w:r>
            <w:r>
              <w:rPr>
                <w:rFonts w:hint="default" w:ascii="Times New Roman" w:hAnsi="Times New Roman" w:eastAsia="方正仿宋_GBK" w:cs="Times New Roman"/>
                <w:b w:val="0"/>
                <w:bCs w:val="0"/>
                <w:color w:val="auto"/>
                <w:sz w:val="24"/>
                <w:szCs w:val="24"/>
                <w:highlight w:val="none"/>
              </w:rPr>
              <w:t>总体目标、</w:t>
            </w:r>
            <w:r>
              <w:rPr>
                <w:rFonts w:hint="default" w:ascii="Times New Roman" w:hAnsi="Times New Roman" w:eastAsia="方正仿宋_GBK" w:cs="Times New Roman"/>
                <w:b w:val="0"/>
                <w:bCs w:val="0"/>
                <w:color w:val="auto"/>
                <w:sz w:val="24"/>
                <w:szCs w:val="24"/>
                <w:highlight w:val="none"/>
                <w:lang w:val="en-US" w:eastAsia="zh-CN"/>
              </w:rPr>
              <w:t>管理</w:t>
            </w:r>
            <w:r>
              <w:rPr>
                <w:rFonts w:hint="default" w:ascii="Times New Roman" w:hAnsi="Times New Roman" w:eastAsia="方正仿宋_GBK" w:cs="Times New Roman"/>
                <w:b w:val="0"/>
                <w:bCs w:val="0"/>
                <w:color w:val="auto"/>
                <w:sz w:val="24"/>
                <w:szCs w:val="24"/>
                <w:highlight w:val="none"/>
              </w:rPr>
              <w:t>服务模式、</w:t>
            </w:r>
            <w:r>
              <w:rPr>
                <w:rFonts w:hint="default" w:ascii="Times New Roman" w:hAnsi="Times New Roman" w:eastAsia="方正仿宋_GBK" w:cs="Times New Roman"/>
                <w:b w:val="0"/>
                <w:bCs w:val="0"/>
                <w:color w:val="auto"/>
                <w:sz w:val="24"/>
                <w:szCs w:val="24"/>
                <w:highlight w:val="none"/>
                <w:lang w:val="en-US" w:eastAsia="zh-CN"/>
              </w:rPr>
              <w:t>作业流程和</w:t>
            </w:r>
            <w:r>
              <w:rPr>
                <w:rFonts w:hint="default" w:ascii="Times New Roman" w:hAnsi="Times New Roman" w:eastAsia="方正仿宋_GBK" w:cs="Times New Roman"/>
                <w:b w:val="0"/>
                <w:bCs w:val="0"/>
                <w:color w:val="auto"/>
                <w:sz w:val="24"/>
                <w:szCs w:val="24"/>
                <w:highlight w:val="none"/>
              </w:rPr>
              <w:t>进场安排，并对本项目的特点进行分析，提出相应的解决措施</w:t>
            </w:r>
            <w:r>
              <w:rPr>
                <w:rFonts w:hint="default" w:ascii="Times New Roman" w:hAnsi="Times New Roman" w:eastAsia="方正仿宋_GBK" w:cs="Times New Roman"/>
                <w:b w:val="0"/>
                <w:bCs w:val="0"/>
                <w:color w:val="auto"/>
                <w:sz w:val="24"/>
                <w:szCs w:val="24"/>
                <w:highlight w:val="none"/>
                <w:lang w:eastAsia="zh-CN"/>
              </w:rPr>
              <w:t>。</w:t>
            </w:r>
            <w:r>
              <w:rPr>
                <w:rFonts w:hint="default" w:ascii="Times New Roman" w:hAnsi="Times New Roman" w:eastAsia="方正仿宋_GBK" w:cs="Times New Roman"/>
                <w:color w:val="auto"/>
                <w:sz w:val="24"/>
                <w:highlight w:val="none"/>
                <w:lang w:val="en-US" w:eastAsia="zh-CN"/>
              </w:rPr>
              <w:t>内容</w:t>
            </w:r>
            <w:r>
              <w:rPr>
                <w:rFonts w:hint="default" w:ascii="Times New Roman" w:hAnsi="Times New Roman" w:eastAsia="方正仿宋_GBK" w:cs="Times New Roman"/>
                <w:color w:val="auto"/>
                <w:sz w:val="24"/>
                <w:highlight w:val="none"/>
              </w:rPr>
              <w:t>全面、</w:t>
            </w:r>
            <w:r>
              <w:rPr>
                <w:rFonts w:hint="default" w:ascii="Times New Roman" w:hAnsi="Times New Roman" w:eastAsia="方正仿宋_GBK" w:cs="Times New Roman"/>
                <w:color w:val="auto"/>
                <w:sz w:val="24"/>
                <w:highlight w:val="none"/>
                <w:lang w:val="en-US" w:eastAsia="zh-CN"/>
              </w:rPr>
              <w:t>详细、条理清晰且</w:t>
            </w:r>
            <w:r>
              <w:rPr>
                <w:rFonts w:hint="default" w:ascii="Times New Roman" w:hAnsi="Times New Roman" w:eastAsia="方正仿宋_GBK" w:cs="Times New Roman"/>
                <w:color w:val="auto"/>
                <w:sz w:val="24"/>
                <w:highlight w:val="none"/>
              </w:rPr>
              <w:t>可操作性强得</w:t>
            </w:r>
            <w:r>
              <w:rPr>
                <w:rFonts w:hint="default" w:ascii="Times New Roman" w:hAnsi="Times New Roman" w:eastAsia="方正仿宋_GBK" w:cs="Times New Roman"/>
                <w:color w:val="auto"/>
                <w:sz w:val="24"/>
                <w:highlight w:val="none"/>
                <w:lang w:val="en-US" w:eastAsia="zh-CN"/>
              </w:rPr>
              <w:t>5</w:t>
            </w:r>
            <w:r>
              <w:rPr>
                <w:rFonts w:hint="default" w:ascii="Times New Roman" w:hAnsi="Times New Roman" w:eastAsia="方正仿宋_GBK" w:cs="Times New Roman"/>
                <w:color w:val="auto"/>
                <w:sz w:val="24"/>
                <w:highlight w:val="none"/>
              </w:rPr>
              <w:t>分</w:t>
            </w:r>
            <w:r>
              <w:rPr>
                <w:rFonts w:hint="default" w:ascii="Times New Roman" w:hAnsi="Times New Roman" w:eastAsia="方正仿宋_GBK" w:cs="Times New Roman"/>
                <w:color w:val="auto"/>
                <w:sz w:val="24"/>
                <w:highlight w:val="none"/>
                <w:lang w:eastAsia="zh-CN"/>
              </w:rPr>
              <w:t>，</w:t>
            </w:r>
            <w:r>
              <w:rPr>
                <w:rFonts w:hint="default" w:ascii="Times New Roman" w:hAnsi="Times New Roman" w:eastAsia="方正仿宋_GBK" w:cs="Times New Roman"/>
                <w:color w:val="auto"/>
                <w:sz w:val="24"/>
                <w:highlight w:val="none"/>
                <w:lang w:val="en-US" w:eastAsia="zh-CN"/>
              </w:rPr>
              <w:t>内容完整但</w:t>
            </w:r>
            <w:r>
              <w:rPr>
                <w:rFonts w:hint="default" w:ascii="Times New Roman" w:hAnsi="Times New Roman" w:eastAsia="方正仿宋_GBK" w:cs="Times New Roman"/>
                <w:color w:val="auto"/>
                <w:sz w:val="24"/>
                <w:highlight w:val="none"/>
              </w:rPr>
              <w:t>可</w:t>
            </w:r>
            <w:r>
              <w:rPr>
                <w:rFonts w:hint="default" w:ascii="Times New Roman" w:hAnsi="Times New Roman" w:eastAsia="方正仿宋_GBK" w:cs="Times New Roman"/>
                <w:color w:val="auto"/>
                <w:sz w:val="24"/>
                <w:highlight w:val="none"/>
                <w:lang w:val="en-US" w:eastAsia="zh-CN"/>
              </w:rPr>
              <w:t>操作</w:t>
            </w:r>
            <w:r>
              <w:rPr>
                <w:rFonts w:hint="default" w:ascii="Times New Roman" w:hAnsi="Times New Roman" w:eastAsia="方正仿宋_GBK" w:cs="Times New Roman"/>
                <w:color w:val="auto"/>
                <w:sz w:val="24"/>
                <w:highlight w:val="none"/>
              </w:rPr>
              <w:t>性</w:t>
            </w:r>
            <w:r>
              <w:rPr>
                <w:rFonts w:hint="default" w:ascii="Times New Roman" w:hAnsi="Times New Roman" w:eastAsia="方正仿宋_GBK" w:cs="Times New Roman"/>
                <w:color w:val="auto"/>
                <w:sz w:val="24"/>
                <w:highlight w:val="none"/>
                <w:lang w:val="en-US" w:eastAsia="zh-CN"/>
              </w:rPr>
              <w:t>差</w:t>
            </w:r>
            <w:r>
              <w:rPr>
                <w:rFonts w:hint="default" w:ascii="Times New Roman" w:hAnsi="Times New Roman" w:eastAsia="方正仿宋_GBK" w:cs="Times New Roman"/>
                <w:color w:val="auto"/>
                <w:sz w:val="24"/>
                <w:highlight w:val="none"/>
              </w:rPr>
              <w:t>得</w:t>
            </w:r>
            <w:r>
              <w:rPr>
                <w:rFonts w:hint="default" w:ascii="Times New Roman" w:hAnsi="Times New Roman" w:eastAsia="方正仿宋_GBK" w:cs="Times New Roman"/>
                <w:color w:val="auto"/>
                <w:sz w:val="24"/>
                <w:highlight w:val="none"/>
                <w:lang w:val="en-US" w:eastAsia="zh-CN"/>
              </w:rPr>
              <w:t>3</w:t>
            </w:r>
            <w:r>
              <w:rPr>
                <w:rFonts w:hint="default" w:ascii="Times New Roman" w:hAnsi="Times New Roman" w:eastAsia="方正仿宋_GBK" w:cs="Times New Roman"/>
                <w:color w:val="auto"/>
                <w:sz w:val="24"/>
                <w:highlight w:val="none"/>
              </w:rPr>
              <w:t>分，</w:t>
            </w:r>
            <w:r>
              <w:rPr>
                <w:rFonts w:hint="default" w:ascii="Times New Roman" w:hAnsi="Times New Roman" w:eastAsia="方正仿宋_GBK" w:cs="Times New Roman"/>
                <w:color w:val="auto"/>
                <w:sz w:val="24"/>
                <w:highlight w:val="none"/>
                <w:lang w:val="en-US" w:eastAsia="zh-CN"/>
              </w:rPr>
              <w:t>有方案但要素欠缺、</w:t>
            </w:r>
            <w:r>
              <w:rPr>
                <w:rFonts w:hint="default" w:ascii="Times New Roman" w:hAnsi="Times New Roman" w:eastAsia="方正仿宋_GBK" w:cs="Times New Roman"/>
                <w:color w:val="auto"/>
                <w:sz w:val="24"/>
                <w:highlight w:val="none"/>
              </w:rPr>
              <w:t>可</w:t>
            </w:r>
            <w:r>
              <w:rPr>
                <w:rFonts w:hint="default" w:ascii="Times New Roman" w:hAnsi="Times New Roman" w:eastAsia="方正仿宋_GBK" w:cs="Times New Roman"/>
                <w:color w:val="auto"/>
                <w:sz w:val="24"/>
                <w:highlight w:val="none"/>
                <w:lang w:val="en-US" w:eastAsia="zh-CN"/>
              </w:rPr>
              <w:t>操作</w:t>
            </w:r>
            <w:r>
              <w:rPr>
                <w:rFonts w:hint="default" w:ascii="Times New Roman" w:hAnsi="Times New Roman" w:eastAsia="方正仿宋_GBK" w:cs="Times New Roman"/>
                <w:color w:val="auto"/>
                <w:sz w:val="24"/>
                <w:highlight w:val="none"/>
              </w:rPr>
              <w:t>性</w:t>
            </w:r>
            <w:r>
              <w:rPr>
                <w:rFonts w:hint="default" w:ascii="Times New Roman" w:hAnsi="Times New Roman" w:eastAsia="方正仿宋_GBK" w:cs="Times New Roman"/>
                <w:color w:val="auto"/>
                <w:sz w:val="24"/>
                <w:highlight w:val="none"/>
                <w:lang w:val="en-US" w:eastAsia="zh-CN"/>
              </w:rPr>
              <w:t>差得1分，未提供方案得0分。</w:t>
            </w:r>
          </w:p>
        </w:tc>
        <w:tc>
          <w:tcPr>
            <w:tcW w:w="3207" w:type="dxa"/>
            <w:tcBorders>
              <w:top w:val="single" w:color="000000" w:sz="4" w:space="0"/>
              <w:left w:val="single" w:color="000000" w:sz="4" w:space="0"/>
              <w:bottom w:val="single" w:color="000000" w:sz="4" w:space="0"/>
              <w:right w:val="single" w:color="000000" w:sz="8" w:space="0"/>
            </w:tcBorders>
            <w:vAlign w:val="center"/>
          </w:tcPr>
          <w:p>
            <w:pPr>
              <w:pageBreakBefore w:val="0"/>
              <w:widowControl/>
              <w:kinsoku/>
              <w:wordWrap/>
              <w:overflowPunct/>
              <w:topLinePunct w:val="0"/>
              <w:autoSpaceDE/>
              <w:autoSpaceDN/>
              <w:bidi w:val="0"/>
              <w:adjustRightInd/>
              <w:snapToGrid/>
              <w:spacing w:line="320" w:lineRule="exact"/>
              <w:textAlignment w:val="center"/>
              <w:rPr>
                <w:rFonts w:hint="default" w:ascii="Times New Roman" w:hAnsi="Times New Roman" w:eastAsia="方正仿宋_GBK" w:cs="Times New Roman"/>
                <w:color w:val="auto"/>
                <w:sz w:val="24"/>
                <w:highlight w:val="none"/>
              </w:rPr>
            </w:pPr>
          </w:p>
        </w:tc>
      </w:tr>
      <w:tr>
        <w:tblPrEx>
          <w:tblCellMar>
            <w:top w:w="0" w:type="dxa"/>
            <w:left w:w="108" w:type="dxa"/>
            <w:bottom w:w="0" w:type="dxa"/>
            <w:right w:w="108" w:type="dxa"/>
          </w:tblCellMar>
        </w:tblPrEx>
        <w:trPr>
          <w:trHeight w:val="765" w:hRule="atLeast"/>
        </w:trPr>
        <w:tc>
          <w:tcPr>
            <w:tcW w:w="1106" w:type="dxa"/>
            <w:vMerge w:val="continue"/>
            <w:tcBorders>
              <w:top w:val="single" w:color="000000" w:sz="4" w:space="0"/>
              <w:left w:val="single" w:color="000000" w:sz="8"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color w:val="auto"/>
                <w:sz w:val="24"/>
                <w:highlight w:val="none"/>
              </w:rPr>
            </w:pPr>
          </w:p>
        </w:tc>
        <w:tc>
          <w:tcPr>
            <w:tcW w:w="127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分项服务方案</w:t>
            </w:r>
          </w:p>
        </w:tc>
        <w:tc>
          <w:tcPr>
            <w:tcW w:w="732"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auto"/>
                <w:sz w:val="24"/>
                <w:highlight w:val="none"/>
                <w:lang w:val="en-US" w:eastAsia="zh-CN"/>
              </w:rPr>
            </w:pPr>
            <w:r>
              <w:rPr>
                <w:rFonts w:hint="default" w:ascii="Times New Roman" w:hAnsi="Times New Roman" w:eastAsia="方正仿宋_GBK" w:cs="Times New Roman"/>
                <w:color w:val="auto"/>
                <w:sz w:val="24"/>
                <w:highlight w:val="none"/>
                <w:lang w:val="en-US" w:eastAsia="zh-CN"/>
              </w:rPr>
              <w:t>12</w:t>
            </w:r>
          </w:p>
        </w:tc>
        <w:tc>
          <w:tcPr>
            <w:tcW w:w="8367" w:type="dxa"/>
            <w:tcBorders>
              <w:top w:val="single" w:color="000000" w:sz="4" w:space="0"/>
              <w:left w:val="single" w:color="000000" w:sz="4" w:space="0"/>
              <w:bottom w:val="single" w:color="000000" w:sz="4" w:space="0"/>
              <w:right w:val="single" w:color="000000" w:sz="4" w:space="0"/>
            </w:tcBorders>
            <w:vAlign w:val="center"/>
          </w:tcPr>
          <w:p>
            <w:pPr>
              <w:pageBreakBefore w:val="0"/>
              <w:numPr>
                <w:ilvl w:val="0"/>
                <w:numId w:val="0"/>
              </w:numPr>
              <w:kinsoku/>
              <w:wordWrap/>
              <w:overflowPunct/>
              <w:topLinePunct w:val="0"/>
              <w:autoSpaceDE/>
              <w:autoSpaceDN/>
              <w:bidi w:val="0"/>
              <w:adjustRightInd/>
              <w:snapToGrid/>
              <w:spacing w:line="320" w:lineRule="exact"/>
              <w:rPr>
                <w:rFonts w:hint="default" w:ascii="Times New Roman" w:hAnsi="Times New Roman" w:eastAsia="方正仿宋_GBK" w:cs="Times New Roman"/>
                <w:color w:val="auto"/>
                <w:sz w:val="24"/>
                <w:highlight w:val="none"/>
                <w:lang w:val="en-US" w:eastAsia="zh-CN"/>
              </w:rPr>
            </w:pPr>
            <w:r>
              <w:rPr>
                <w:rFonts w:hint="default" w:ascii="Times New Roman" w:hAnsi="Times New Roman" w:eastAsia="方正仿宋_GBK" w:cs="Times New Roman"/>
                <w:color w:val="auto"/>
                <w:sz w:val="24"/>
                <w:highlight w:val="none"/>
                <w:lang w:val="en-US" w:eastAsia="zh-CN"/>
              </w:rPr>
              <w:t>1.</w:t>
            </w:r>
            <w:r>
              <w:rPr>
                <w:rFonts w:hint="default" w:ascii="Times New Roman" w:hAnsi="Times New Roman" w:eastAsia="方正仿宋_GBK" w:cs="Times New Roman"/>
                <w:color w:val="auto"/>
                <w:sz w:val="24"/>
                <w:highlight w:val="none"/>
              </w:rPr>
              <w:t>轨行区清掏冲洗服务方案，包括</w:t>
            </w:r>
            <w:r>
              <w:rPr>
                <w:rFonts w:hint="default" w:ascii="Times New Roman" w:hAnsi="Times New Roman" w:eastAsia="方正仿宋_GBK" w:cs="Times New Roman"/>
                <w:color w:val="auto"/>
                <w:sz w:val="24"/>
                <w:highlight w:val="none"/>
                <w:lang w:val="en-US" w:eastAsia="zh-CN"/>
              </w:rPr>
              <w:t>管理机制、技术措施、</w:t>
            </w:r>
            <w:r>
              <w:rPr>
                <w:rFonts w:hint="default" w:ascii="Times New Roman" w:hAnsi="Times New Roman" w:eastAsia="方正仿宋_GBK" w:cs="Times New Roman"/>
                <w:color w:val="auto"/>
                <w:sz w:val="24"/>
                <w:highlight w:val="none"/>
              </w:rPr>
              <w:t>作业重难点、</w:t>
            </w:r>
            <w:r>
              <w:rPr>
                <w:rFonts w:hint="default" w:ascii="Times New Roman" w:hAnsi="Times New Roman" w:eastAsia="方正仿宋_GBK" w:cs="Times New Roman"/>
                <w:color w:val="auto"/>
                <w:sz w:val="24"/>
                <w:highlight w:val="none"/>
                <w:lang w:val="en-US" w:eastAsia="zh-CN"/>
              </w:rPr>
              <w:t>作业标准、作业指导书和</w:t>
            </w:r>
            <w:r>
              <w:rPr>
                <w:rFonts w:hint="default" w:ascii="Times New Roman" w:hAnsi="Times New Roman" w:eastAsia="方正仿宋_GBK" w:cs="Times New Roman"/>
                <w:color w:val="auto"/>
                <w:sz w:val="24"/>
                <w:highlight w:val="none"/>
              </w:rPr>
              <w:t>注意事项等</w:t>
            </w:r>
            <w:r>
              <w:rPr>
                <w:rFonts w:hint="default" w:ascii="Times New Roman" w:hAnsi="Times New Roman" w:eastAsia="方正仿宋_GBK" w:cs="Times New Roman"/>
                <w:color w:val="auto"/>
                <w:sz w:val="24"/>
                <w:highlight w:val="none"/>
                <w:lang w:eastAsia="zh-CN"/>
              </w:rPr>
              <w:t>。</w:t>
            </w:r>
            <w:r>
              <w:rPr>
                <w:rFonts w:hint="default" w:ascii="Times New Roman" w:hAnsi="Times New Roman" w:eastAsia="方正仿宋_GBK" w:cs="Times New Roman"/>
                <w:color w:val="auto"/>
                <w:sz w:val="24"/>
                <w:highlight w:val="none"/>
                <w:lang w:val="en-US" w:eastAsia="zh-CN"/>
              </w:rPr>
              <w:t>内容</w:t>
            </w:r>
            <w:r>
              <w:rPr>
                <w:rFonts w:hint="default" w:ascii="Times New Roman" w:hAnsi="Times New Roman" w:eastAsia="方正仿宋_GBK" w:cs="Times New Roman"/>
                <w:color w:val="auto"/>
                <w:sz w:val="24"/>
                <w:highlight w:val="none"/>
              </w:rPr>
              <w:t>全面、</w:t>
            </w:r>
            <w:r>
              <w:rPr>
                <w:rFonts w:hint="default" w:ascii="Times New Roman" w:hAnsi="Times New Roman" w:eastAsia="方正仿宋_GBK" w:cs="Times New Roman"/>
                <w:color w:val="auto"/>
                <w:sz w:val="24"/>
                <w:highlight w:val="none"/>
                <w:lang w:val="en-US" w:eastAsia="zh-CN"/>
              </w:rPr>
              <w:t>详细、条理清晰且</w:t>
            </w:r>
            <w:r>
              <w:rPr>
                <w:rFonts w:hint="default" w:ascii="Times New Roman" w:hAnsi="Times New Roman" w:eastAsia="方正仿宋_GBK" w:cs="Times New Roman"/>
                <w:color w:val="auto"/>
                <w:sz w:val="24"/>
                <w:highlight w:val="none"/>
              </w:rPr>
              <w:t>可操作性强得</w:t>
            </w:r>
            <w:r>
              <w:rPr>
                <w:rFonts w:hint="default" w:ascii="Times New Roman" w:hAnsi="Times New Roman" w:eastAsia="方正仿宋_GBK" w:cs="Times New Roman"/>
                <w:color w:val="auto"/>
                <w:sz w:val="24"/>
                <w:highlight w:val="none"/>
                <w:lang w:val="en-US" w:eastAsia="zh-CN"/>
              </w:rPr>
              <w:t>4</w:t>
            </w:r>
            <w:r>
              <w:rPr>
                <w:rFonts w:hint="default" w:ascii="Times New Roman" w:hAnsi="Times New Roman" w:eastAsia="方正仿宋_GBK" w:cs="Times New Roman"/>
                <w:color w:val="auto"/>
                <w:sz w:val="24"/>
                <w:highlight w:val="none"/>
              </w:rPr>
              <w:t>分</w:t>
            </w:r>
            <w:r>
              <w:rPr>
                <w:rFonts w:hint="default" w:ascii="Times New Roman" w:hAnsi="Times New Roman" w:eastAsia="方正仿宋_GBK" w:cs="Times New Roman"/>
                <w:color w:val="auto"/>
                <w:sz w:val="24"/>
                <w:highlight w:val="none"/>
                <w:lang w:eastAsia="zh-CN"/>
              </w:rPr>
              <w:t>，</w:t>
            </w:r>
            <w:r>
              <w:rPr>
                <w:rFonts w:hint="default" w:ascii="Times New Roman" w:hAnsi="Times New Roman" w:eastAsia="方正仿宋_GBK" w:cs="Times New Roman"/>
                <w:color w:val="auto"/>
                <w:sz w:val="24"/>
                <w:highlight w:val="none"/>
                <w:lang w:val="en-US" w:eastAsia="zh-CN"/>
              </w:rPr>
              <w:t>内容完整但</w:t>
            </w:r>
            <w:r>
              <w:rPr>
                <w:rFonts w:hint="default" w:ascii="Times New Roman" w:hAnsi="Times New Roman" w:eastAsia="方正仿宋_GBK" w:cs="Times New Roman"/>
                <w:color w:val="auto"/>
                <w:sz w:val="24"/>
                <w:highlight w:val="none"/>
              </w:rPr>
              <w:t>可</w:t>
            </w:r>
            <w:r>
              <w:rPr>
                <w:rFonts w:hint="default" w:ascii="Times New Roman" w:hAnsi="Times New Roman" w:eastAsia="方正仿宋_GBK" w:cs="Times New Roman"/>
                <w:color w:val="auto"/>
                <w:sz w:val="24"/>
                <w:highlight w:val="none"/>
                <w:lang w:val="en-US" w:eastAsia="zh-CN"/>
              </w:rPr>
              <w:t>操作</w:t>
            </w:r>
            <w:r>
              <w:rPr>
                <w:rFonts w:hint="default" w:ascii="Times New Roman" w:hAnsi="Times New Roman" w:eastAsia="方正仿宋_GBK" w:cs="Times New Roman"/>
                <w:color w:val="auto"/>
                <w:sz w:val="24"/>
                <w:highlight w:val="none"/>
              </w:rPr>
              <w:t>性</w:t>
            </w:r>
            <w:r>
              <w:rPr>
                <w:rFonts w:hint="default" w:ascii="Times New Roman" w:hAnsi="Times New Roman" w:eastAsia="方正仿宋_GBK" w:cs="Times New Roman"/>
                <w:color w:val="auto"/>
                <w:sz w:val="24"/>
                <w:highlight w:val="none"/>
                <w:lang w:val="en-US" w:eastAsia="zh-CN"/>
              </w:rPr>
              <w:t>差</w:t>
            </w:r>
            <w:r>
              <w:rPr>
                <w:rFonts w:hint="default" w:ascii="Times New Roman" w:hAnsi="Times New Roman" w:eastAsia="方正仿宋_GBK" w:cs="Times New Roman"/>
                <w:color w:val="auto"/>
                <w:sz w:val="24"/>
                <w:highlight w:val="none"/>
              </w:rPr>
              <w:t>得</w:t>
            </w:r>
            <w:r>
              <w:rPr>
                <w:rFonts w:hint="default" w:ascii="Times New Roman" w:hAnsi="Times New Roman" w:eastAsia="方正仿宋_GBK" w:cs="Times New Roman"/>
                <w:color w:val="auto"/>
                <w:sz w:val="24"/>
                <w:highlight w:val="none"/>
                <w:lang w:val="en-US" w:eastAsia="zh-CN"/>
              </w:rPr>
              <w:t>2</w:t>
            </w:r>
            <w:r>
              <w:rPr>
                <w:rFonts w:hint="default" w:ascii="Times New Roman" w:hAnsi="Times New Roman" w:eastAsia="方正仿宋_GBK" w:cs="Times New Roman"/>
                <w:color w:val="auto"/>
                <w:sz w:val="24"/>
                <w:highlight w:val="none"/>
              </w:rPr>
              <w:t>分，</w:t>
            </w:r>
            <w:r>
              <w:rPr>
                <w:rFonts w:hint="default" w:ascii="Times New Roman" w:hAnsi="Times New Roman" w:eastAsia="方正仿宋_GBK" w:cs="Times New Roman"/>
                <w:color w:val="auto"/>
                <w:sz w:val="24"/>
                <w:highlight w:val="none"/>
                <w:lang w:val="en-US" w:eastAsia="zh-CN"/>
              </w:rPr>
              <w:t>有方案但要素欠缺、</w:t>
            </w:r>
            <w:r>
              <w:rPr>
                <w:rFonts w:hint="default" w:ascii="Times New Roman" w:hAnsi="Times New Roman" w:eastAsia="方正仿宋_GBK" w:cs="Times New Roman"/>
                <w:color w:val="auto"/>
                <w:sz w:val="24"/>
                <w:highlight w:val="none"/>
              </w:rPr>
              <w:t>可</w:t>
            </w:r>
            <w:r>
              <w:rPr>
                <w:rFonts w:hint="default" w:ascii="Times New Roman" w:hAnsi="Times New Roman" w:eastAsia="方正仿宋_GBK" w:cs="Times New Roman"/>
                <w:color w:val="auto"/>
                <w:sz w:val="24"/>
                <w:highlight w:val="none"/>
                <w:lang w:val="en-US" w:eastAsia="zh-CN"/>
              </w:rPr>
              <w:t>操作</w:t>
            </w:r>
            <w:r>
              <w:rPr>
                <w:rFonts w:hint="default" w:ascii="Times New Roman" w:hAnsi="Times New Roman" w:eastAsia="方正仿宋_GBK" w:cs="Times New Roman"/>
                <w:color w:val="auto"/>
                <w:sz w:val="24"/>
                <w:highlight w:val="none"/>
              </w:rPr>
              <w:t>性</w:t>
            </w:r>
            <w:r>
              <w:rPr>
                <w:rFonts w:hint="default" w:ascii="Times New Roman" w:hAnsi="Times New Roman" w:eastAsia="方正仿宋_GBK" w:cs="Times New Roman"/>
                <w:color w:val="auto"/>
                <w:sz w:val="24"/>
                <w:highlight w:val="none"/>
                <w:lang w:val="en-US" w:eastAsia="zh-CN"/>
              </w:rPr>
              <w:t>差得1分，未提供方案得0分。</w:t>
            </w:r>
          </w:p>
          <w:p>
            <w:pPr>
              <w:pageBreakBefore w:val="0"/>
              <w:numPr>
                <w:ilvl w:val="0"/>
                <w:numId w:val="0"/>
              </w:numPr>
              <w:kinsoku/>
              <w:wordWrap/>
              <w:overflowPunct/>
              <w:topLinePunct w:val="0"/>
              <w:autoSpaceDE/>
              <w:autoSpaceDN/>
              <w:bidi w:val="0"/>
              <w:adjustRightInd/>
              <w:snapToGrid/>
              <w:spacing w:line="320" w:lineRule="exact"/>
              <w:rPr>
                <w:rFonts w:hint="default" w:ascii="Times New Roman" w:hAnsi="Times New Roman" w:eastAsia="方正仿宋_GBK" w:cs="Times New Roman"/>
                <w:color w:val="auto"/>
                <w:sz w:val="24"/>
                <w:highlight w:val="none"/>
                <w:lang w:eastAsia="zh-CN"/>
              </w:rPr>
            </w:pPr>
            <w:r>
              <w:rPr>
                <w:rFonts w:hint="default" w:ascii="Times New Roman" w:hAnsi="Times New Roman" w:eastAsia="方正仿宋_GBK" w:cs="Times New Roman"/>
                <w:color w:val="auto"/>
                <w:sz w:val="24"/>
                <w:highlight w:val="none"/>
              </w:rPr>
              <w:t>2.</w:t>
            </w:r>
            <w:r>
              <w:rPr>
                <w:rFonts w:hint="default" w:ascii="Times New Roman" w:hAnsi="Times New Roman" w:eastAsia="方正仿宋_GBK" w:cs="Times New Roman"/>
                <w:color w:val="auto"/>
                <w:sz w:val="24"/>
                <w:highlight w:val="none"/>
                <w:lang w:eastAsia="zh-CN"/>
              </w:rPr>
              <w:t>外墙清洗</w:t>
            </w:r>
            <w:r>
              <w:rPr>
                <w:rFonts w:hint="default" w:ascii="Times New Roman" w:hAnsi="Times New Roman" w:eastAsia="方正仿宋_GBK" w:cs="Times New Roman"/>
                <w:color w:val="auto"/>
                <w:sz w:val="24"/>
                <w:highlight w:val="none"/>
              </w:rPr>
              <w:t>服务方案，包括</w:t>
            </w:r>
            <w:r>
              <w:rPr>
                <w:rFonts w:hint="default" w:ascii="Times New Roman" w:hAnsi="Times New Roman" w:eastAsia="方正仿宋_GBK" w:cs="Times New Roman"/>
                <w:color w:val="auto"/>
                <w:sz w:val="24"/>
                <w:highlight w:val="none"/>
                <w:lang w:val="en-US" w:eastAsia="zh-CN"/>
              </w:rPr>
              <w:t>管理机制、技术措施、</w:t>
            </w:r>
            <w:r>
              <w:rPr>
                <w:rFonts w:hint="default" w:ascii="Times New Roman" w:hAnsi="Times New Roman" w:eastAsia="方正仿宋_GBK" w:cs="Times New Roman"/>
                <w:color w:val="auto"/>
                <w:sz w:val="24"/>
                <w:highlight w:val="none"/>
              </w:rPr>
              <w:t>作业重难点、</w:t>
            </w:r>
            <w:r>
              <w:rPr>
                <w:rFonts w:hint="default" w:ascii="Times New Roman" w:hAnsi="Times New Roman" w:eastAsia="方正仿宋_GBK" w:cs="Times New Roman"/>
                <w:color w:val="auto"/>
                <w:sz w:val="24"/>
                <w:highlight w:val="none"/>
                <w:lang w:val="en-US" w:eastAsia="zh-CN"/>
              </w:rPr>
              <w:t>作业标准、作业指导书和</w:t>
            </w:r>
            <w:r>
              <w:rPr>
                <w:rFonts w:hint="default" w:ascii="Times New Roman" w:hAnsi="Times New Roman" w:eastAsia="方正仿宋_GBK" w:cs="Times New Roman"/>
                <w:color w:val="auto"/>
                <w:sz w:val="24"/>
                <w:highlight w:val="none"/>
              </w:rPr>
              <w:t>注意事项等</w:t>
            </w:r>
            <w:r>
              <w:rPr>
                <w:rFonts w:hint="default" w:ascii="Times New Roman" w:hAnsi="Times New Roman" w:eastAsia="方正仿宋_GBK" w:cs="Times New Roman"/>
                <w:color w:val="auto"/>
                <w:sz w:val="24"/>
                <w:highlight w:val="none"/>
                <w:lang w:eastAsia="zh-CN"/>
              </w:rPr>
              <w:t>。</w:t>
            </w:r>
            <w:r>
              <w:rPr>
                <w:rFonts w:hint="default" w:ascii="Times New Roman" w:hAnsi="Times New Roman" w:eastAsia="方正仿宋_GBK" w:cs="Times New Roman"/>
                <w:color w:val="auto"/>
                <w:sz w:val="24"/>
                <w:highlight w:val="none"/>
                <w:lang w:val="en-US" w:eastAsia="zh-CN"/>
              </w:rPr>
              <w:t>内容</w:t>
            </w:r>
            <w:r>
              <w:rPr>
                <w:rFonts w:hint="default" w:ascii="Times New Roman" w:hAnsi="Times New Roman" w:eastAsia="方正仿宋_GBK" w:cs="Times New Roman"/>
                <w:color w:val="auto"/>
                <w:sz w:val="24"/>
                <w:highlight w:val="none"/>
              </w:rPr>
              <w:t>全面、</w:t>
            </w:r>
            <w:r>
              <w:rPr>
                <w:rFonts w:hint="default" w:ascii="Times New Roman" w:hAnsi="Times New Roman" w:eastAsia="方正仿宋_GBK" w:cs="Times New Roman"/>
                <w:color w:val="auto"/>
                <w:sz w:val="24"/>
                <w:highlight w:val="none"/>
                <w:lang w:val="en-US" w:eastAsia="zh-CN"/>
              </w:rPr>
              <w:t>详细、条理清晰且</w:t>
            </w:r>
            <w:r>
              <w:rPr>
                <w:rFonts w:hint="default" w:ascii="Times New Roman" w:hAnsi="Times New Roman" w:eastAsia="方正仿宋_GBK" w:cs="Times New Roman"/>
                <w:color w:val="auto"/>
                <w:sz w:val="24"/>
                <w:highlight w:val="none"/>
              </w:rPr>
              <w:t>可操作性强得</w:t>
            </w:r>
            <w:r>
              <w:rPr>
                <w:rFonts w:hint="default" w:ascii="Times New Roman" w:hAnsi="Times New Roman" w:eastAsia="方正仿宋_GBK" w:cs="Times New Roman"/>
                <w:color w:val="auto"/>
                <w:sz w:val="24"/>
                <w:highlight w:val="none"/>
                <w:lang w:val="en-US" w:eastAsia="zh-CN"/>
              </w:rPr>
              <w:t>4</w:t>
            </w:r>
            <w:r>
              <w:rPr>
                <w:rFonts w:hint="default" w:ascii="Times New Roman" w:hAnsi="Times New Roman" w:eastAsia="方正仿宋_GBK" w:cs="Times New Roman"/>
                <w:color w:val="auto"/>
                <w:sz w:val="24"/>
                <w:highlight w:val="none"/>
              </w:rPr>
              <w:t>分</w:t>
            </w:r>
            <w:r>
              <w:rPr>
                <w:rFonts w:hint="default" w:ascii="Times New Roman" w:hAnsi="Times New Roman" w:eastAsia="方正仿宋_GBK" w:cs="Times New Roman"/>
                <w:color w:val="auto"/>
                <w:sz w:val="24"/>
                <w:highlight w:val="none"/>
                <w:lang w:eastAsia="zh-CN"/>
              </w:rPr>
              <w:t>，</w:t>
            </w:r>
            <w:r>
              <w:rPr>
                <w:rFonts w:hint="default" w:ascii="Times New Roman" w:hAnsi="Times New Roman" w:eastAsia="方正仿宋_GBK" w:cs="Times New Roman"/>
                <w:color w:val="auto"/>
                <w:sz w:val="24"/>
                <w:highlight w:val="none"/>
                <w:lang w:val="en-US" w:eastAsia="zh-CN"/>
              </w:rPr>
              <w:t>内容完整但</w:t>
            </w:r>
            <w:r>
              <w:rPr>
                <w:rFonts w:hint="default" w:ascii="Times New Roman" w:hAnsi="Times New Roman" w:eastAsia="方正仿宋_GBK" w:cs="Times New Roman"/>
                <w:color w:val="auto"/>
                <w:sz w:val="24"/>
                <w:highlight w:val="none"/>
              </w:rPr>
              <w:t>可</w:t>
            </w:r>
            <w:r>
              <w:rPr>
                <w:rFonts w:hint="default" w:ascii="Times New Roman" w:hAnsi="Times New Roman" w:eastAsia="方正仿宋_GBK" w:cs="Times New Roman"/>
                <w:color w:val="auto"/>
                <w:sz w:val="24"/>
                <w:highlight w:val="none"/>
                <w:lang w:val="en-US" w:eastAsia="zh-CN"/>
              </w:rPr>
              <w:t>操作</w:t>
            </w:r>
            <w:r>
              <w:rPr>
                <w:rFonts w:hint="default" w:ascii="Times New Roman" w:hAnsi="Times New Roman" w:eastAsia="方正仿宋_GBK" w:cs="Times New Roman"/>
                <w:color w:val="auto"/>
                <w:sz w:val="24"/>
                <w:highlight w:val="none"/>
              </w:rPr>
              <w:t>性</w:t>
            </w:r>
            <w:r>
              <w:rPr>
                <w:rFonts w:hint="default" w:ascii="Times New Roman" w:hAnsi="Times New Roman" w:eastAsia="方正仿宋_GBK" w:cs="Times New Roman"/>
                <w:color w:val="auto"/>
                <w:sz w:val="24"/>
                <w:highlight w:val="none"/>
                <w:lang w:val="en-US" w:eastAsia="zh-CN"/>
              </w:rPr>
              <w:t>差</w:t>
            </w:r>
            <w:r>
              <w:rPr>
                <w:rFonts w:hint="default" w:ascii="Times New Roman" w:hAnsi="Times New Roman" w:eastAsia="方正仿宋_GBK" w:cs="Times New Roman"/>
                <w:color w:val="auto"/>
                <w:sz w:val="24"/>
                <w:highlight w:val="none"/>
              </w:rPr>
              <w:t>得</w:t>
            </w:r>
            <w:r>
              <w:rPr>
                <w:rFonts w:hint="default" w:ascii="Times New Roman" w:hAnsi="Times New Roman" w:eastAsia="方正仿宋_GBK" w:cs="Times New Roman"/>
                <w:color w:val="auto"/>
                <w:sz w:val="24"/>
                <w:highlight w:val="none"/>
                <w:lang w:val="en-US" w:eastAsia="zh-CN"/>
              </w:rPr>
              <w:t>2</w:t>
            </w:r>
            <w:r>
              <w:rPr>
                <w:rFonts w:hint="default" w:ascii="Times New Roman" w:hAnsi="Times New Roman" w:eastAsia="方正仿宋_GBK" w:cs="Times New Roman"/>
                <w:color w:val="auto"/>
                <w:sz w:val="24"/>
                <w:highlight w:val="none"/>
              </w:rPr>
              <w:t>分，</w:t>
            </w:r>
            <w:r>
              <w:rPr>
                <w:rFonts w:hint="default" w:ascii="Times New Roman" w:hAnsi="Times New Roman" w:eastAsia="方正仿宋_GBK" w:cs="Times New Roman"/>
                <w:color w:val="auto"/>
                <w:sz w:val="24"/>
                <w:highlight w:val="none"/>
                <w:lang w:val="en-US" w:eastAsia="zh-CN"/>
              </w:rPr>
              <w:t>有方案但要素欠缺、</w:t>
            </w:r>
            <w:r>
              <w:rPr>
                <w:rFonts w:hint="default" w:ascii="Times New Roman" w:hAnsi="Times New Roman" w:eastAsia="方正仿宋_GBK" w:cs="Times New Roman"/>
                <w:color w:val="auto"/>
                <w:sz w:val="24"/>
                <w:highlight w:val="none"/>
              </w:rPr>
              <w:t>可</w:t>
            </w:r>
            <w:r>
              <w:rPr>
                <w:rFonts w:hint="default" w:ascii="Times New Roman" w:hAnsi="Times New Roman" w:eastAsia="方正仿宋_GBK" w:cs="Times New Roman"/>
                <w:color w:val="auto"/>
                <w:sz w:val="24"/>
                <w:highlight w:val="none"/>
                <w:lang w:val="en-US" w:eastAsia="zh-CN"/>
              </w:rPr>
              <w:t>操作</w:t>
            </w:r>
            <w:r>
              <w:rPr>
                <w:rFonts w:hint="default" w:ascii="Times New Roman" w:hAnsi="Times New Roman" w:eastAsia="方正仿宋_GBK" w:cs="Times New Roman"/>
                <w:color w:val="auto"/>
                <w:sz w:val="24"/>
                <w:highlight w:val="none"/>
              </w:rPr>
              <w:t>性</w:t>
            </w:r>
            <w:r>
              <w:rPr>
                <w:rFonts w:hint="default" w:ascii="Times New Roman" w:hAnsi="Times New Roman" w:eastAsia="方正仿宋_GBK" w:cs="Times New Roman"/>
                <w:color w:val="auto"/>
                <w:sz w:val="24"/>
                <w:highlight w:val="none"/>
                <w:lang w:val="en-US" w:eastAsia="zh-CN"/>
              </w:rPr>
              <w:t>差得1分，未提供方案得0分。</w:t>
            </w:r>
          </w:p>
          <w:p>
            <w:pPr>
              <w:keepNext w:val="0"/>
              <w:keepLines w:val="0"/>
              <w:pageBreakBefore w:val="0"/>
              <w:widowControl/>
              <w:kinsoku/>
              <w:wordWrap/>
              <w:overflowPunct/>
              <w:topLinePunct w:val="0"/>
              <w:autoSpaceDE/>
              <w:autoSpaceDN/>
              <w:bidi w:val="0"/>
              <w:adjustRightInd/>
              <w:snapToGrid/>
              <w:spacing w:line="320" w:lineRule="exact"/>
              <w:textAlignment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3.</w:t>
            </w:r>
            <w:r>
              <w:rPr>
                <w:rFonts w:hint="default" w:ascii="Times New Roman" w:hAnsi="Times New Roman" w:eastAsia="方正仿宋_GBK" w:cs="Times New Roman"/>
                <w:color w:val="auto"/>
                <w:sz w:val="24"/>
                <w:highlight w:val="none"/>
                <w:lang w:eastAsia="zh-CN"/>
              </w:rPr>
              <w:t>沟渠池</w:t>
            </w:r>
            <w:r>
              <w:rPr>
                <w:rFonts w:hint="default" w:ascii="Times New Roman" w:hAnsi="Times New Roman" w:eastAsia="方正仿宋_GBK" w:cs="Times New Roman"/>
                <w:color w:val="auto"/>
                <w:sz w:val="24"/>
                <w:highlight w:val="none"/>
              </w:rPr>
              <w:t>清掏服务方案，包括</w:t>
            </w:r>
            <w:r>
              <w:rPr>
                <w:rFonts w:hint="default" w:ascii="Times New Roman" w:hAnsi="Times New Roman" w:eastAsia="方正仿宋_GBK" w:cs="Times New Roman"/>
                <w:color w:val="auto"/>
                <w:sz w:val="24"/>
                <w:highlight w:val="none"/>
                <w:lang w:val="en-US" w:eastAsia="zh-CN"/>
              </w:rPr>
              <w:t>管理机制、技术措施、</w:t>
            </w:r>
            <w:r>
              <w:rPr>
                <w:rFonts w:hint="default" w:ascii="Times New Roman" w:hAnsi="Times New Roman" w:eastAsia="方正仿宋_GBK" w:cs="Times New Roman"/>
                <w:color w:val="auto"/>
                <w:sz w:val="24"/>
                <w:highlight w:val="none"/>
              </w:rPr>
              <w:t>作业重难点、</w:t>
            </w:r>
            <w:r>
              <w:rPr>
                <w:rFonts w:hint="default" w:ascii="Times New Roman" w:hAnsi="Times New Roman" w:eastAsia="方正仿宋_GBK" w:cs="Times New Roman"/>
                <w:color w:val="auto"/>
                <w:sz w:val="24"/>
                <w:highlight w:val="none"/>
                <w:lang w:val="en-US" w:eastAsia="zh-CN"/>
              </w:rPr>
              <w:t>作业标准、作业指导书和</w:t>
            </w:r>
            <w:r>
              <w:rPr>
                <w:rFonts w:hint="default" w:ascii="Times New Roman" w:hAnsi="Times New Roman" w:eastAsia="方正仿宋_GBK" w:cs="Times New Roman"/>
                <w:color w:val="auto"/>
                <w:sz w:val="24"/>
                <w:highlight w:val="none"/>
              </w:rPr>
              <w:t>注意事项等</w:t>
            </w:r>
            <w:r>
              <w:rPr>
                <w:rFonts w:hint="default" w:ascii="Times New Roman" w:hAnsi="Times New Roman" w:eastAsia="方正仿宋_GBK" w:cs="Times New Roman"/>
                <w:color w:val="auto"/>
                <w:sz w:val="24"/>
                <w:highlight w:val="none"/>
                <w:lang w:eastAsia="zh-CN"/>
              </w:rPr>
              <w:t>。</w:t>
            </w:r>
            <w:r>
              <w:rPr>
                <w:rFonts w:hint="default" w:ascii="Times New Roman" w:hAnsi="Times New Roman" w:eastAsia="方正仿宋_GBK" w:cs="Times New Roman"/>
                <w:color w:val="auto"/>
                <w:sz w:val="24"/>
                <w:highlight w:val="none"/>
                <w:lang w:val="en-US" w:eastAsia="zh-CN"/>
              </w:rPr>
              <w:t>内容</w:t>
            </w:r>
            <w:r>
              <w:rPr>
                <w:rFonts w:hint="default" w:ascii="Times New Roman" w:hAnsi="Times New Roman" w:eastAsia="方正仿宋_GBK" w:cs="Times New Roman"/>
                <w:color w:val="auto"/>
                <w:sz w:val="24"/>
                <w:highlight w:val="none"/>
              </w:rPr>
              <w:t>全面、</w:t>
            </w:r>
            <w:r>
              <w:rPr>
                <w:rFonts w:hint="default" w:ascii="Times New Roman" w:hAnsi="Times New Roman" w:eastAsia="方正仿宋_GBK" w:cs="Times New Roman"/>
                <w:color w:val="auto"/>
                <w:sz w:val="24"/>
                <w:highlight w:val="none"/>
                <w:lang w:val="en-US" w:eastAsia="zh-CN"/>
              </w:rPr>
              <w:t>详细、条理清晰且</w:t>
            </w:r>
            <w:r>
              <w:rPr>
                <w:rFonts w:hint="default" w:ascii="Times New Roman" w:hAnsi="Times New Roman" w:eastAsia="方正仿宋_GBK" w:cs="Times New Roman"/>
                <w:color w:val="auto"/>
                <w:sz w:val="24"/>
                <w:highlight w:val="none"/>
              </w:rPr>
              <w:t>可操作性强得</w:t>
            </w:r>
            <w:r>
              <w:rPr>
                <w:rFonts w:hint="default" w:ascii="Times New Roman" w:hAnsi="Times New Roman" w:eastAsia="方正仿宋_GBK" w:cs="Times New Roman"/>
                <w:color w:val="auto"/>
                <w:sz w:val="24"/>
                <w:highlight w:val="none"/>
                <w:lang w:val="en-US" w:eastAsia="zh-CN"/>
              </w:rPr>
              <w:t>4</w:t>
            </w:r>
            <w:r>
              <w:rPr>
                <w:rFonts w:hint="default" w:ascii="Times New Roman" w:hAnsi="Times New Roman" w:eastAsia="方正仿宋_GBK" w:cs="Times New Roman"/>
                <w:color w:val="auto"/>
                <w:sz w:val="24"/>
                <w:highlight w:val="none"/>
              </w:rPr>
              <w:t>分</w:t>
            </w:r>
            <w:r>
              <w:rPr>
                <w:rFonts w:hint="default" w:ascii="Times New Roman" w:hAnsi="Times New Roman" w:eastAsia="方正仿宋_GBK" w:cs="Times New Roman"/>
                <w:color w:val="auto"/>
                <w:sz w:val="24"/>
                <w:highlight w:val="none"/>
                <w:lang w:eastAsia="zh-CN"/>
              </w:rPr>
              <w:t>，</w:t>
            </w:r>
            <w:r>
              <w:rPr>
                <w:rFonts w:hint="default" w:ascii="Times New Roman" w:hAnsi="Times New Roman" w:eastAsia="方正仿宋_GBK" w:cs="Times New Roman"/>
                <w:color w:val="auto"/>
                <w:sz w:val="24"/>
                <w:highlight w:val="none"/>
                <w:lang w:val="en-US" w:eastAsia="zh-CN"/>
              </w:rPr>
              <w:t>内容完整但</w:t>
            </w:r>
            <w:r>
              <w:rPr>
                <w:rFonts w:hint="default" w:ascii="Times New Roman" w:hAnsi="Times New Roman" w:eastAsia="方正仿宋_GBK" w:cs="Times New Roman"/>
                <w:color w:val="auto"/>
                <w:sz w:val="24"/>
                <w:highlight w:val="none"/>
              </w:rPr>
              <w:t>可</w:t>
            </w:r>
            <w:r>
              <w:rPr>
                <w:rFonts w:hint="default" w:ascii="Times New Roman" w:hAnsi="Times New Roman" w:eastAsia="方正仿宋_GBK" w:cs="Times New Roman"/>
                <w:color w:val="auto"/>
                <w:sz w:val="24"/>
                <w:highlight w:val="none"/>
                <w:lang w:val="en-US" w:eastAsia="zh-CN"/>
              </w:rPr>
              <w:t>操作</w:t>
            </w:r>
            <w:r>
              <w:rPr>
                <w:rFonts w:hint="default" w:ascii="Times New Roman" w:hAnsi="Times New Roman" w:eastAsia="方正仿宋_GBK" w:cs="Times New Roman"/>
                <w:color w:val="auto"/>
                <w:sz w:val="24"/>
                <w:highlight w:val="none"/>
              </w:rPr>
              <w:t>性</w:t>
            </w:r>
            <w:r>
              <w:rPr>
                <w:rFonts w:hint="default" w:ascii="Times New Roman" w:hAnsi="Times New Roman" w:eastAsia="方正仿宋_GBK" w:cs="Times New Roman"/>
                <w:color w:val="auto"/>
                <w:sz w:val="24"/>
                <w:highlight w:val="none"/>
                <w:lang w:val="en-US" w:eastAsia="zh-CN"/>
              </w:rPr>
              <w:t>差</w:t>
            </w:r>
            <w:r>
              <w:rPr>
                <w:rFonts w:hint="default" w:ascii="Times New Roman" w:hAnsi="Times New Roman" w:eastAsia="方正仿宋_GBK" w:cs="Times New Roman"/>
                <w:color w:val="auto"/>
                <w:sz w:val="24"/>
                <w:highlight w:val="none"/>
              </w:rPr>
              <w:t>得</w:t>
            </w:r>
            <w:r>
              <w:rPr>
                <w:rFonts w:hint="default" w:ascii="Times New Roman" w:hAnsi="Times New Roman" w:eastAsia="方正仿宋_GBK" w:cs="Times New Roman"/>
                <w:color w:val="auto"/>
                <w:sz w:val="24"/>
                <w:highlight w:val="none"/>
                <w:lang w:val="en-US" w:eastAsia="zh-CN"/>
              </w:rPr>
              <w:t>2</w:t>
            </w:r>
            <w:r>
              <w:rPr>
                <w:rFonts w:hint="default" w:ascii="Times New Roman" w:hAnsi="Times New Roman" w:eastAsia="方正仿宋_GBK" w:cs="Times New Roman"/>
                <w:color w:val="auto"/>
                <w:sz w:val="24"/>
                <w:highlight w:val="none"/>
              </w:rPr>
              <w:t>分，</w:t>
            </w:r>
            <w:r>
              <w:rPr>
                <w:rFonts w:hint="default" w:ascii="Times New Roman" w:hAnsi="Times New Roman" w:eastAsia="方正仿宋_GBK" w:cs="Times New Roman"/>
                <w:color w:val="auto"/>
                <w:sz w:val="24"/>
                <w:highlight w:val="none"/>
                <w:lang w:val="en-US" w:eastAsia="zh-CN"/>
              </w:rPr>
              <w:t>有方案但要素欠缺、</w:t>
            </w:r>
            <w:r>
              <w:rPr>
                <w:rFonts w:hint="default" w:ascii="Times New Roman" w:hAnsi="Times New Roman" w:eastAsia="方正仿宋_GBK" w:cs="Times New Roman"/>
                <w:color w:val="auto"/>
                <w:sz w:val="24"/>
                <w:highlight w:val="none"/>
              </w:rPr>
              <w:t>可</w:t>
            </w:r>
            <w:r>
              <w:rPr>
                <w:rFonts w:hint="default" w:ascii="Times New Roman" w:hAnsi="Times New Roman" w:eastAsia="方正仿宋_GBK" w:cs="Times New Roman"/>
                <w:color w:val="auto"/>
                <w:sz w:val="24"/>
                <w:highlight w:val="none"/>
                <w:lang w:val="en-US" w:eastAsia="zh-CN"/>
              </w:rPr>
              <w:t>操作</w:t>
            </w:r>
            <w:r>
              <w:rPr>
                <w:rFonts w:hint="default" w:ascii="Times New Roman" w:hAnsi="Times New Roman" w:eastAsia="方正仿宋_GBK" w:cs="Times New Roman"/>
                <w:color w:val="auto"/>
                <w:sz w:val="24"/>
                <w:highlight w:val="none"/>
              </w:rPr>
              <w:t>性</w:t>
            </w:r>
            <w:r>
              <w:rPr>
                <w:rFonts w:hint="default" w:ascii="Times New Roman" w:hAnsi="Times New Roman" w:eastAsia="方正仿宋_GBK" w:cs="Times New Roman"/>
                <w:color w:val="auto"/>
                <w:sz w:val="24"/>
                <w:highlight w:val="none"/>
                <w:lang w:val="en-US" w:eastAsia="zh-CN"/>
              </w:rPr>
              <w:t>差得1分，未提供方案得0分。</w:t>
            </w:r>
          </w:p>
        </w:tc>
        <w:tc>
          <w:tcPr>
            <w:tcW w:w="3207" w:type="dxa"/>
            <w:tcBorders>
              <w:top w:val="single" w:color="000000" w:sz="4" w:space="0"/>
              <w:left w:val="single" w:color="000000" w:sz="4" w:space="0"/>
              <w:bottom w:val="single" w:color="000000" w:sz="4" w:space="0"/>
              <w:right w:val="single" w:color="000000" w:sz="8" w:space="0"/>
            </w:tcBorders>
            <w:vAlign w:val="center"/>
          </w:tcPr>
          <w:p>
            <w:pPr>
              <w:pageBreakBefore w:val="0"/>
              <w:kinsoku/>
              <w:wordWrap/>
              <w:overflowPunct/>
              <w:topLinePunct w:val="0"/>
              <w:autoSpaceDE/>
              <w:autoSpaceDN/>
              <w:bidi w:val="0"/>
              <w:adjustRightInd/>
              <w:snapToGrid/>
              <w:spacing w:line="320" w:lineRule="exact"/>
              <w:rPr>
                <w:rFonts w:hint="default" w:ascii="Times New Roman" w:hAnsi="Times New Roman" w:eastAsia="方正仿宋_GBK" w:cs="Times New Roman"/>
                <w:color w:val="auto"/>
                <w:sz w:val="24"/>
                <w:highlight w:val="none"/>
              </w:rPr>
            </w:pPr>
          </w:p>
        </w:tc>
      </w:tr>
      <w:tr>
        <w:tblPrEx>
          <w:tblCellMar>
            <w:top w:w="0" w:type="dxa"/>
            <w:left w:w="108" w:type="dxa"/>
            <w:bottom w:w="0" w:type="dxa"/>
            <w:right w:w="108" w:type="dxa"/>
          </w:tblCellMar>
        </w:tblPrEx>
        <w:trPr>
          <w:trHeight w:val="90" w:hRule="atLeast"/>
        </w:trPr>
        <w:tc>
          <w:tcPr>
            <w:tcW w:w="1106" w:type="dxa"/>
            <w:vMerge w:val="continue"/>
            <w:tcBorders>
              <w:top w:val="single" w:color="000000" w:sz="4" w:space="0"/>
              <w:left w:val="single" w:color="000000" w:sz="8"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color w:val="auto"/>
                <w:sz w:val="24"/>
                <w:highlight w:val="none"/>
              </w:rPr>
            </w:pPr>
          </w:p>
        </w:tc>
        <w:tc>
          <w:tcPr>
            <w:tcW w:w="127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auto"/>
                <w:kern w:val="0"/>
                <w:sz w:val="24"/>
                <w:szCs w:val="24"/>
                <w:highlight w:val="none"/>
                <w:lang w:val="en-US" w:eastAsia="zh-CN" w:bidi="ar"/>
              </w:rPr>
            </w:pPr>
            <w:r>
              <w:rPr>
                <w:rFonts w:hint="default" w:ascii="Times New Roman" w:hAnsi="Times New Roman" w:eastAsia="方正仿宋_GBK" w:cs="Times New Roman"/>
                <w:color w:val="auto"/>
                <w:sz w:val="24"/>
                <w:highlight w:val="none"/>
              </w:rPr>
              <w:t>人员配置</w:t>
            </w:r>
            <w:r>
              <w:rPr>
                <w:rFonts w:hint="default" w:ascii="Times New Roman" w:hAnsi="Times New Roman" w:eastAsia="方正仿宋_GBK" w:cs="Times New Roman"/>
                <w:color w:val="auto"/>
                <w:sz w:val="24"/>
                <w:highlight w:val="none"/>
                <w:lang w:val="en-US" w:eastAsia="zh-CN"/>
              </w:rPr>
              <w:t>方案</w:t>
            </w:r>
          </w:p>
        </w:tc>
        <w:tc>
          <w:tcPr>
            <w:tcW w:w="732"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auto"/>
                <w:kern w:val="0"/>
                <w:sz w:val="24"/>
                <w:szCs w:val="24"/>
                <w:highlight w:val="none"/>
                <w:lang w:val="en-US" w:eastAsia="zh-CN" w:bidi="ar"/>
              </w:rPr>
            </w:pPr>
            <w:r>
              <w:rPr>
                <w:rFonts w:hint="default" w:ascii="Times New Roman" w:hAnsi="Times New Roman" w:eastAsia="方正仿宋_GBK" w:cs="Times New Roman"/>
                <w:color w:val="auto"/>
                <w:sz w:val="24"/>
                <w:highlight w:val="none"/>
                <w:lang w:val="en-US" w:eastAsia="zh-CN"/>
              </w:rPr>
              <w:t>5</w:t>
            </w:r>
          </w:p>
        </w:tc>
        <w:tc>
          <w:tcPr>
            <w:tcW w:w="8367"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line="320" w:lineRule="exact"/>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lang w:val="en-US" w:eastAsia="zh-CN"/>
              </w:rPr>
              <w:t>1</w:t>
            </w:r>
            <w:r>
              <w:rPr>
                <w:rFonts w:hint="default" w:ascii="Times New Roman" w:hAnsi="Times New Roman" w:eastAsia="方正仿宋_GBK" w:cs="Times New Roman"/>
                <w:color w:val="auto"/>
                <w:sz w:val="24"/>
                <w:highlight w:val="none"/>
              </w:rPr>
              <w:t>.本项目配置</w:t>
            </w:r>
            <w:r>
              <w:rPr>
                <w:rFonts w:hint="default" w:ascii="Times New Roman" w:hAnsi="Times New Roman" w:eastAsia="方正仿宋_GBK" w:cs="Times New Roman"/>
                <w:color w:val="auto"/>
                <w:sz w:val="24"/>
                <w:highlight w:val="none"/>
                <w:lang w:val="en-US" w:eastAsia="zh-CN"/>
              </w:rPr>
              <w:t>4</w:t>
            </w:r>
            <w:r>
              <w:rPr>
                <w:rFonts w:hint="default" w:ascii="Times New Roman" w:hAnsi="Times New Roman" w:eastAsia="方正仿宋_GBK" w:cs="Times New Roman"/>
                <w:color w:val="auto"/>
                <w:sz w:val="24"/>
                <w:highlight w:val="none"/>
              </w:rPr>
              <w:t>名高处作业人员，均具有</w:t>
            </w:r>
            <w:r>
              <w:rPr>
                <w:rFonts w:hint="default" w:ascii="Times New Roman" w:hAnsi="Times New Roman" w:eastAsia="方正仿宋_GBK" w:cs="Times New Roman"/>
                <w:color w:val="auto"/>
                <w:sz w:val="24"/>
                <w:highlight w:val="none"/>
                <w:lang w:val="en-US" w:eastAsia="zh-CN"/>
              </w:rPr>
              <w:t>重庆市</w:t>
            </w:r>
            <w:r>
              <w:rPr>
                <w:rFonts w:hint="default" w:ascii="Times New Roman" w:hAnsi="Times New Roman" w:eastAsia="方正仿宋_GBK" w:cs="Times New Roman"/>
                <w:color w:val="auto"/>
                <w:sz w:val="24"/>
                <w:highlight w:val="none"/>
              </w:rPr>
              <w:t>应急管理</w:t>
            </w:r>
            <w:r>
              <w:rPr>
                <w:rFonts w:hint="default" w:ascii="Times New Roman" w:hAnsi="Times New Roman" w:eastAsia="方正仿宋_GBK" w:cs="Times New Roman"/>
                <w:color w:val="auto"/>
                <w:sz w:val="24"/>
                <w:highlight w:val="none"/>
                <w:lang w:val="en-US" w:eastAsia="zh-CN"/>
              </w:rPr>
              <w:t>局</w:t>
            </w:r>
            <w:r>
              <w:rPr>
                <w:rFonts w:hint="default" w:ascii="Times New Roman" w:hAnsi="Times New Roman" w:eastAsia="方正仿宋_GBK" w:cs="Times New Roman"/>
                <w:color w:val="auto"/>
                <w:sz w:val="24"/>
                <w:highlight w:val="none"/>
              </w:rPr>
              <w:t>颁发</w:t>
            </w:r>
            <w:r>
              <w:rPr>
                <w:rFonts w:hint="default" w:ascii="Times New Roman" w:hAnsi="Times New Roman" w:eastAsia="方正仿宋_GBK" w:cs="Times New Roman"/>
                <w:color w:val="auto"/>
                <w:sz w:val="24"/>
                <w:highlight w:val="none"/>
                <w:lang w:val="en-US" w:eastAsia="zh-CN"/>
              </w:rPr>
              <w:t>的作业类别为</w:t>
            </w:r>
            <w:r>
              <w:rPr>
                <w:rFonts w:hint="default" w:ascii="Times New Roman" w:hAnsi="Times New Roman" w:eastAsia="方正仿宋_GBK" w:cs="Times New Roman"/>
                <w:color w:val="auto"/>
                <w:sz w:val="24"/>
                <w:highlight w:val="none"/>
              </w:rPr>
              <w:t>“高处作业”</w:t>
            </w:r>
            <w:r>
              <w:rPr>
                <w:rFonts w:hint="default" w:ascii="Times New Roman" w:hAnsi="Times New Roman" w:eastAsia="方正仿宋_GBK" w:cs="Times New Roman"/>
                <w:color w:val="auto"/>
                <w:sz w:val="24"/>
                <w:highlight w:val="none"/>
                <w:lang w:val="en-US" w:eastAsia="zh-CN"/>
              </w:rPr>
              <w:t>的</w:t>
            </w:r>
            <w:r>
              <w:rPr>
                <w:rFonts w:hint="default" w:ascii="Times New Roman" w:hAnsi="Times New Roman" w:eastAsia="方正仿宋_GBK" w:cs="Times New Roman"/>
                <w:color w:val="auto"/>
                <w:sz w:val="24"/>
                <w:highlight w:val="none"/>
              </w:rPr>
              <w:t>特种操作证书得</w:t>
            </w:r>
            <w:r>
              <w:rPr>
                <w:rFonts w:hint="default" w:ascii="Times New Roman" w:hAnsi="Times New Roman" w:eastAsia="方正仿宋_GBK" w:cs="Times New Roman"/>
                <w:color w:val="auto"/>
                <w:sz w:val="24"/>
                <w:highlight w:val="none"/>
                <w:lang w:val="en-US" w:eastAsia="zh-CN"/>
              </w:rPr>
              <w:t>2</w:t>
            </w:r>
            <w:r>
              <w:rPr>
                <w:rFonts w:hint="default" w:ascii="Times New Roman" w:hAnsi="Times New Roman" w:eastAsia="方正仿宋_GBK" w:cs="Times New Roman"/>
                <w:color w:val="auto"/>
                <w:sz w:val="24"/>
                <w:highlight w:val="none"/>
              </w:rPr>
              <w:t>分，不满足得0分。</w:t>
            </w:r>
          </w:p>
          <w:p>
            <w:pPr>
              <w:pageBreakBefore w:val="0"/>
              <w:kinsoku/>
              <w:wordWrap/>
              <w:overflowPunct/>
              <w:topLinePunct w:val="0"/>
              <w:autoSpaceDE/>
              <w:autoSpaceDN/>
              <w:bidi w:val="0"/>
              <w:adjustRightInd/>
              <w:snapToGrid/>
              <w:spacing w:line="320" w:lineRule="exact"/>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sz w:val="24"/>
                <w:highlight w:val="none"/>
                <w:lang w:val="en-US" w:eastAsia="zh-CN"/>
              </w:rPr>
              <w:t>2</w:t>
            </w:r>
            <w:r>
              <w:rPr>
                <w:rFonts w:hint="default" w:ascii="Times New Roman" w:hAnsi="Times New Roman" w:eastAsia="方正仿宋_GBK" w:cs="Times New Roman"/>
                <w:color w:val="auto"/>
                <w:sz w:val="24"/>
                <w:highlight w:val="none"/>
              </w:rPr>
              <w:t>.本项目配置</w:t>
            </w:r>
            <w:r>
              <w:rPr>
                <w:rFonts w:hint="default" w:ascii="Times New Roman" w:hAnsi="Times New Roman" w:eastAsia="方正仿宋_GBK" w:cs="Times New Roman"/>
                <w:color w:val="auto"/>
                <w:sz w:val="24"/>
                <w:highlight w:val="none"/>
                <w:lang w:val="en-US" w:eastAsia="zh-CN"/>
              </w:rPr>
              <w:t>10</w:t>
            </w:r>
            <w:r>
              <w:rPr>
                <w:rFonts w:hint="default" w:ascii="Times New Roman" w:hAnsi="Times New Roman" w:eastAsia="方正仿宋_GBK" w:cs="Times New Roman"/>
                <w:color w:val="auto"/>
                <w:sz w:val="24"/>
                <w:highlight w:val="none"/>
              </w:rPr>
              <w:t>名清掏作业人员，具有有效的“</w:t>
            </w:r>
            <w:r>
              <w:rPr>
                <w:rFonts w:hint="default" w:ascii="Times New Roman" w:hAnsi="Times New Roman" w:eastAsia="方正仿宋_GBK" w:cs="Times New Roman"/>
                <w:color w:val="auto"/>
                <w:sz w:val="24"/>
                <w:highlight w:val="none"/>
                <w:lang w:val="en-US" w:eastAsia="zh-CN"/>
              </w:rPr>
              <w:t>化粪池</w:t>
            </w:r>
            <w:r>
              <w:rPr>
                <w:rFonts w:hint="default" w:ascii="Times New Roman" w:hAnsi="Times New Roman" w:eastAsia="方正仿宋_GBK" w:cs="Times New Roman"/>
                <w:color w:val="auto"/>
                <w:sz w:val="24"/>
                <w:highlight w:val="none"/>
              </w:rPr>
              <w:t>清掏维护专项职业能力证书”的得</w:t>
            </w:r>
            <w:r>
              <w:rPr>
                <w:rFonts w:hint="default" w:ascii="Times New Roman" w:hAnsi="Times New Roman" w:eastAsia="方正仿宋_GBK" w:cs="Times New Roman"/>
                <w:color w:val="auto"/>
                <w:sz w:val="24"/>
                <w:highlight w:val="none"/>
                <w:lang w:val="en-US" w:eastAsia="zh-CN"/>
              </w:rPr>
              <w:t>3</w:t>
            </w:r>
            <w:r>
              <w:rPr>
                <w:rFonts w:hint="default" w:ascii="Times New Roman" w:hAnsi="Times New Roman" w:eastAsia="方正仿宋_GBK" w:cs="Times New Roman"/>
                <w:color w:val="auto"/>
                <w:sz w:val="24"/>
                <w:highlight w:val="none"/>
              </w:rPr>
              <w:t>分，不满足得0分。</w:t>
            </w:r>
          </w:p>
        </w:tc>
        <w:tc>
          <w:tcPr>
            <w:tcW w:w="3207" w:type="dxa"/>
            <w:tcBorders>
              <w:top w:val="single" w:color="000000" w:sz="4" w:space="0"/>
              <w:left w:val="single" w:color="000000" w:sz="4" w:space="0"/>
              <w:bottom w:val="single" w:color="000000" w:sz="4" w:space="0"/>
              <w:right w:val="single" w:color="000000" w:sz="8" w:space="0"/>
            </w:tcBorders>
            <w:vAlign w:val="center"/>
          </w:tcPr>
          <w:p>
            <w:pPr>
              <w:pageBreakBefore w:val="0"/>
              <w:kinsoku/>
              <w:wordWrap/>
              <w:overflowPunct/>
              <w:topLinePunct w:val="0"/>
              <w:autoSpaceDE/>
              <w:autoSpaceDN/>
              <w:bidi w:val="0"/>
              <w:adjustRightInd/>
              <w:snapToGrid/>
              <w:spacing w:line="320" w:lineRule="exact"/>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color w:val="auto"/>
                <w:sz w:val="24"/>
                <w:highlight w:val="none"/>
              </w:rPr>
              <w:t>提供所列证书复印件、比选截止时间前6个月的连续社保证明材料复印件，均需加盖公章</w:t>
            </w:r>
            <w:r>
              <w:rPr>
                <w:rFonts w:hint="default" w:ascii="Times New Roman" w:hAnsi="Times New Roman" w:eastAsia="方正仿宋_GBK" w:cs="Times New Roman"/>
                <w:color w:val="auto"/>
                <w:sz w:val="24"/>
                <w:highlight w:val="none"/>
                <w:lang w:eastAsia="zh-CN"/>
              </w:rPr>
              <w:t>，</w:t>
            </w:r>
            <w:r>
              <w:rPr>
                <w:rFonts w:hint="default" w:ascii="Times New Roman" w:hAnsi="Times New Roman" w:eastAsia="方正仿宋_GBK" w:cs="Times New Roman"/>
                <w:color w:val="auto"/>
                <w:sz w:val="24"/>
                <w:highlight w:val="none"/>
                <w:lang w:val="en-US" w:eastAsia="zh-CN"/>
              </w:rPr>
              <w:t>原件备查</w:t>
            </w:r>
          </w:p>
        </w:tc>
      </w:tr>
      <w:tr>
        <w:tblPrEx>
          <w:tblCellMar>
            <w:top w:w="0" w:type="dxa"/>
            <w:left w:w="108" w:type="dxa"/>
            <w:bottom w:w="0" w:type="dxa"/>
            <w:right w:w="108" w:type="dxa"/>
          </w:tblCellMar>
        </w:tblPrEx>
        <w:trPr>
          <w:trHeight w:val="90" w:hRule="atLeast"/>
        </w:trPr>
        <w:tc>
          <w:tcPr>
            <w:tcW w:w="1106" w:type="dxa"/>
            <w:vMerge w:val="continue"/>
            <w:tcBorders>
              <w:top w:val="single" w:color="000000" w:sz="4" w:space="0"/>
              <w:left w:val="single" w:color="000000" w:sz="8"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color w:val="auto"/>
                <w:sz w:val="24"/>
                <w:highlight w:val="none"/>
              </w:rPr>
            </w:pPr>
          </w:p>
        </w:tc>
        <w:tc>
          <w:tcPr>
            <w:tcW w:w="1275"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line="320" w:lineRule="exact"/>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管理制度及人员培训方案</w:t>
            </w:r>
          </w:p>
        </w:tc>
        <w:tc>
          <w:tcPr>
            <w:tcW w:w="732"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line="320" w:lineRule="exact"/>
              <w:ind w:firstLine="240" w:firstLineChars="1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lang w:val="en-US" w:eastAsia="zh-CN"/>
              </w:rPr>
              <w:t>2</w:t>
            </w:r>
          </w:p>
        </w:tc>
        <w:tc>
          <w:tcPr>
            <w:tcW w:w="8367"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line="320" w:lineRule="exact"/>
              <w:rPr>
                <w:rFonts w:hint="default" w:ascii="Times New Roman" w:hAnsi="Times New Roman" w:eastAsia="方正仿宋_GBK" w:cs="Times New Roman"/>
                <w:color w:val="auto"/>
                <w:sz w:val="24"/>
                <w:highlight w:val="none"/>
                <w:lang w:eastAsia="zh-CN"/>
              </w:rPr>
            </w:pPr>
            <w:r>
              <w:rPr>
                <w:rFonts w:hint="default" w:ascii="Times New Roman" w:hAnsi="Times New Roman" w:eastAsia="方正仿宋_GBK" w:cs="Times New Roman"/>
                <w:color w:val="auto"/>
                <w:sz w:val="24"/>
                <w:highlight w:val="none"/>
                <w:lang w:val="en-US" w:eastAsia="zh-CN"/>
              </w:rPr>
              <w:t>1.管理制度方案：包括</w:t>
            </w:r>
            <w:r>
              <w:rPr>
                <w:rFonts w:hint="default" w:ascii="Times New Roman" w:hAnsi="Times New Roman" w:eastAsia="方正仿宋_GBK" w:cs="Times New Roman"/>
                <w:color w:val="auto"/>
                <w:sz w:val="24"/>
                <w:highlight w:val="none"/>
              </w:rPr>
              <w:t>项目</w:t>
            </w:r>
            <w:r>
              <w:rPr>
                <w:rFonts w:hint="default" w:ascii="Times New Roman" w:hAnsi="Times New Roman" w:eastAsia="方正仿宋_GBK" w:cs="Times New Roman"/>
                <w:color w:val="auto"/>
                <w:sz w:val="24"/>
                <w:highlight w:val="none"/>
                <w:lang w:val="en-US" w:eastAsia="zh-CN"/>
              </w:rPr>
              <w:t>内部管理制度、项目组织架构</w:t>
            </w:r>
            <w:r>
              <w:rPr>
                <w:rFonts w:hint="default" w:ascii="Times New Roman" w:hAnsi="Times New Roman" w:eastAsia="方正仿宋_GBK" w:cs="Times New Roman"/>
                <w:color w:val="auto"/>
                <w:sz w:val="24"/>
                <w:highlight w:val="none"/>
              </w:rPr>
              <w:t>、</w:t>
            </w:r>
            <w:r>
              <w:rPr>
                <w:rFonts w:hint="default" w:ascii="Times New Roman" w:hAnsi="Times New Roman" w:eastAsia="方正仿宋_GBK" w:cs="Times New Roman"/>
                <w:color w:val="auto"/>
                <w:sz w:val="24"/>
                <w:highlight w:val="none"/>
                <w:lang w:val="en-US" w:eastAsia="zh-CN"/>
              </w:rPr>
              <w:t>管理职责和考核细则。内容</w:t>
            </w:r>
            <w:r>
              <w:rPr>
                <w:rFonts w:hint="default" w:ascii="Times New Roman" w:hAnsi="Times New Roman" w:eastAsia="方正仿宋_GBK" w:cs="Times New Roman"/>
                <w:color w:val="auto"/>
                <w:sz w:val="24"/>
                <w:highlight w:val="none"/>
              </w:rPr>
              <w:t>全面、</w:t>
            </w:r>
            <w:r>
              <w:rPr>
                <w:rFonts w:hint="default" w:ascii="Times New Roman" w:hAnsi="Times New Roman" w:eastAsia="方正仿宋_GBK" w:cs="Times New Roman"/>
                <w:color w:val="auto"/>
                <w:sz w:val="24"/>
                <w:highlight w:val="none"/>
                <w:lang w:val="en-US" w:eastAsia="zh-CN"/>
              </w:rPr>
              <w:t>详细、条理清晰且</w:t>
            </w:r>
            <w:r>
              <w:rPr>
                <w:rFonts w:hint="default" w:ascii="Times New Roman" w:hAnsi="Times New Roman" w:eastAsia="方正仿宋_GBK" w:cs="Times New Roman"/>
                <w:color w:val="auto"/>
                <w:sz w:val="24"/>
                <w:highlight w:val="none"/>
              </w:rPr>
              <w:t>可操作性强得</w:t>
            </w:r>
            <w:r>
              <w:rPr>
                <w:rFonts w:hint="default" w:ascii="Times New Roman" w:hAnsi="Times New Roman" w:eastAsia="方正仿宋_GBK" w:cs="Times New Roman"/>
                <w:color w:val="auto"/>
                <w:sz w:val="24"/>
                <w:highlight w:val="none"/>
                <w:lang w:val="en-US" w:eastAsia="zh-CN"/>
              </w:rPr>
              <w:t>1</w:t>
            </w:r>
            <w:r>
              <w:rPr>
                <w:rFonts w:hint="default" w:ascii="Times New Roman" w:hAnsi="Times New Roman" w:eastAsia="方正仿宋_GBK" w:cs="Times New Roman"/>
                <w:color w:val="auto"/>
                <w:sz w:val="24"/>
                <w:highlight w:val="none"/>
              </w:rPr>
              <w:t>分</w:t>
            </w:r>
            <w:r>
              <w:rPr>
                <w:rFonts w:hint="default" w:ascii="Times New Roman" w:hAnsi="Times New Roman" w:eastAsia="方正仿宋_GBK" w:cs="Times New Roman"/>
                <w:color w:val="auto"/>
                <w:sz w:val="24"/>
                <w:highlight w:val="none"/>
                <w:lang w:eastAsia="zh-CN"/>
              </w:rPr>
              <w:t>，</w:t>
            </w:r>
            <w:r>
              <w:rPr>
                <w:rFonts w:hint="default" w:ascii="Times New Roman" w:hAnsi="Times New Roman" w:eastAsia="方正仿宋_GBK" w:cs="Times New Roman"/>
                <w:color w:val="auto"/>
                <w:sz w:val="24"/>
                <w:highlight w:val="none"/>
                <w:lang w:val="en-US" w:eastAsia="zh-CN"/>
              </w:rPr>
              <w:t>有方案但要素欠缺、</w:t>
            </w:r>
            <w:r>
              <w:rPr>
                <w:rFonts w:hint="default" w:ascii="Times New Roman" w:hAnsi="Times New Roman" w:eastAsia="方正仿宋_GBK" w:cs="Times New Roman"/>
                <w:color w:val="auto"/>
                <w:sz w:val="24"/>
                <w:highlight w:val="none"/>
              </w:rPr>
              <w:t>可</w:t>
            </w:r>
            <w:r>
              <w:rPr>
                <w:rFonts w:hint="default" w:ascii="Times New Roman" w:hAnsi="Times New Roman" w:eastAsia="方正仿宋_GBK" w:cs="Times New Roman"/>
                <w:color w:val="auto"/>
                <w:sz w:val="24"/>
                <w:highlight w:val="none"/>
                <w:lang w:val="en-US" w:eastAsia="zh-CN"/>
              </w:rPr>
              <w:t>操作</w:t>
            </w:r>
            <w:r>
              <w:rPr>
                <w:rFonts w:hint="default" w:ascii="Times New Roman" w:hAnsi="Times New Roman" w:eastAsia="方正仿宋_GBK" w:cs="Times New Roman"/>
                <w:color w:val="auto"/>
                <w:sz w:val="24"/>
                <w:highlight w:val="none"/>
              </w:rPr>
              <w:t>性</w:t>
            </w:r>
            <w:r>
              <w:rPr>
                <w:rFonts w:hint="default" w:ascii="Times New Roman" w:hAnsi="Times New Roman" w:eastAsia="方正仿宋_GBK" w:cs="Times New Roman"/>
                <w:color w:val="auto"/>
                <w:sz w:val="24"/>
                <w:highlight w:val="none"/>
                <w:lang w:val="en-US" w:eastAsia="zh-CN"/>
              </w:rPr>
              <w:t>差得0.5分，未提供方案得0分。</w:t>
            </w:r>
          </w:p>
          <w:p>
            <w:pPr>
              <w:pageBreakBefore w:val="0"/>
              <w:kinsoku/>
              <w:wordWrap/>
              <w:overflowPunct/>
              <w:topLinePunct w:val="0"/>
              <w:autoSpaceDE/>
              <w:autoSpaceDN/>
              <w:bidi w:val="0"/>
              <w:adjustRightInd/>
              <w:snapToGrid/>
              <w:spacing w:line="320" w:lineRule="exact"/>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lang w:val="en-US" w:eastAsia="zh-CN"/>
              </w:rPr>
              <w:t>2.人员培训方案：包括培训目标、培训计划和培训课程等。内容</w:t>
            </w:r>
            <w:r>
              <w:rPr>
                <w:rFonts w:hint="default" w:ascii="Times New Roman" w:hAnsi="Times New Roman" w:eastAsia="方正仿宋_GBK" w:cs="Times New Roman"/>
                <w:color w:val="auto"/>
                <w:sz w:val="24"/>
                <w:highlight w:val="none"/>
              </w:rPr>
              <w:t>全面、</w:t>
            </w:r>
            <w:r>
              <w:rPr>
                <w:rFonts w:hint="default" w:ascii="Times New Roman" w:hAnsi="Times New Roman" w:eastAsia="方正仿宋_GBK" w:cs="Times New Roman"/>
                <w:color w:val="auto"/>
                <w:sz w:val="24"/>
                <w:highlight w:val="none"/>
                <w:lang w:val="en-US" w:eastAsia="zh-CN"/>
              </w:rPr>
              <w:t>详细、条理清晰且</w:t>
            </w:r>
            <w:r>
              <w:rPr>
                <w:rFonts w:hint="default" w:ascii="Times New Roman" w:hAnsi="Times New Roman" w:eastAsia="方正仿宋_GBK" w:cs="Times New Roman"/>
                <w:color w:val="auto"/>
                <w:sz w:val="24"/>
                <w:highlight w:val="none"/>
              </w:rPr>
              <w:t>可操作性强得</w:t>
            </w:r>
            <w:r>
              <w:rPr>
                <w:rFonts w:hint="default" w:ascii="Times New Roman" w:hAnsi="Times New Roman" w:eastAsia="方正仿宋_GBK" w:cs="Times New Roman"/>
                <w:color w:val="auto"/>
                <w:sz w:val="24"/>
                <w:highlight w:val="none"/>
                <w:lang w:val="en-US" w:eastAsia="zh-CN"/>
              </w:rPr>
              <w:t>1</w:t>
            </w:r>
            <w:r>
              <w:rPr>
                <w:rFonts w:hint="default" w:ascii="Times New Roman" w:hAnsi="Times New Roman" w:eastAsia="方正仿宋_GBK" w:cs="Times New Roman"/>
                <w:color w:val="auto"/>
                <w:sz w:val="24"/>
                <w:highlight w:val="none"/>
              </w:rPr>
              <w:t>分</w:t>
            </w:r>
            <w:r>
              <w:rPr>
                <w:rFonts w:hint="default" w:ascii="Times New Roman" w:hAnsi="Times New Roman" w:eastAsia="方正仿宋_GBK" w:cs="Times New Roman"/>
                <w:color w:val="auto"/>
                <w:sz w:val="24"/>
                <w:highlight w:val="none"/>
                <w:lang w:eastAsia="zh-CN"/>
              </w:rPr>
              <w:t>，</w:t>
            </w:r>
            <w:r>
              <w:rPr>
                <w:rFonts w:hint="default" w:ascii="Times New Roman" w:hAnsi="Times New Roman" w:eastAsia="方正仿宋_GBK" w:cs="Times New Roman"/>
                <w:color w:val="auto"/>
                <w:sz w:val="24"/>
                <w:highlight w:val="none"/>
                <w:lang w:val="en-US" w:eastAsia="zh-CN"/>
              </w:rPr>
              <w:t>有方案但要素欠缺、</w:t>
            </w:r>
            <w:r>
              <w:rPr>
                <w:rFonts w:hint="default" w:ascii="Times New Roman" w:hAnsi="Times New Roman" w:eastAsia="方正仿宋_GBK" w:cs="Times New Roman"/>
                <w:color w:val="auto"/>
                <w:sz w:val="24"/>
                <w:highlight w:val="none"/>
              </w:rPr>
              <w:t>可</w:t>
            </w:r>
            <w:r>
              <w:rPr>
                <w:rFonts w:hint="default" w:ascii="Times New Roman" w:hAnsi="Times New Roman" w:eastAsia="方正仿宋_GBK" w:cs="Times New Roman"/>
                <w:color w:val="auto"/>
                <w:sz w:val="24"/>
                <w:highlight w:val="none"/>
                <w:lang w:val="en-US" w:eastAsia="zh-CN"/>
              </w:rPr>
              <w:t>操作</w:t>
            </w:r>
            <w:r>
              <w:rPr>
                <w:rFonts w:hint="default" w:ascii="Times New Roman" w:hAnsi="Times New Roman" w:eastAsia="方正仿宋_GBK" w:cs="Times New Roman"/>
                <w:color w:val="auto"/>
                <w:sz w:val="24"/>
                <w:highlight w:val="none"/>
              </w:rPr>
              <w:t>性</w:t>
            </w:r>
            <w:r>
              <w:rPr>
                <w:rFonts w:hint="default" w:ascii="Times New Roman" w:hAnsi="Times New Roman" w:eastAsia="方正仿宋_GBK" w:cs="Times New Roman"/>
                <w:color w:val="auto"/>
                <w:sz w:val="24"/>
                <w:highlight w:val="none"/>
                <w:lang w:val="en-US" w:eastAsia="zh-CN"/>
              </w:rPr>
              <w:t>差得0.5分，未提供方案得0分。</w:t>
            </w:r>
          </w:p>
        </w:tc>
        <w:tc>
          <w:tcPr>
            <w:tcW w:w="3207" w:type="dxa"/>
            <w:tcBorders>
              <w:top w:val="single" w:color="000000" w:sz="4" w:space="0"/>
              <w:left w:val="single" w:color="000000" w:sz="4" w:space="0"/>
              <w:bottom w:val="single" w:color="000000" w:sz="4" w:space="0"/>
              <w:right w:val="single" w:color="000000" w:sz="8" w:space="0"/>
            </w:tcBorders>
            <w:vAlign w:val="center"/>
          </w:tcPr>
          <w:p>
            <w:pPr>
              <w:pageBreakBefore w:val="0"/>
              <w:widowControl/>
              <w:kinsoku/>
              <w:wordWrap/>
              <w:overflowPunct/>
              <w:topLinePunct w:val="0"/>
              <w:autoSpaceDE/>
              <w:autoSpaceDN/>
              <w:bidi w:val="0"/>
              <w:adjustRightInd/>
              <w:snapToGrid/>
              <w:spacing w:line="320" w:lineRule="exact"/>
              <w:textAlignment w:val="center"/>
              <w:rPr>
                <w:rFonts w:hint="default" w:ascii="Times New Roman" w:hAnsi="Times New Roman" w:eastAsia="方正仿宋_GBK" w:cs="Times New Roman"/>
                <w:color w:val="auto"/>
                <w:sz w:val="24"/>
                <w:highlight w:val="none"/>
              </w:rPr>
            </w:pPr>
          </w:p>
        </w:tc>
      </w:tr>
      <w:tr>
        <w:tblPrEx>
          <w:tblCellMar>
            <w:top w:w="0" w:type="dxa"/>
            <w:left w:w="108" w:type="dxa"/>
            <w:bottom w:w="0" w:type="dxa"/>
            <w:right w:w="108" w:type="dxa"/>
          </w:tblCellMar>
        </w:tblPrEx>
        <w:trPr>
          <w:trHeight w:val="1275" w:hRule="atLeast"/>
        </w:trPr>
        <w:tc>
          <w:tcPr>
            <w:tcW w:w="1106" w:type="dxa"/>
            <w:vMerge w:val="continue"/>
            <w:tcBorders>
              <w:top w:val="single" w:color="000000" w:sz="4" w:space="0"/>
              <w:left w:val="single" w:color="000000" w:sz="8"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color w:val="auto"/>
                <w:sz w:val="24"/>
                <w:highlight w:val="none"/>
              </w:rPr>
            </w:pPr>
          </w:p>
        </w:tc>
        <w:tc>
          <w:tcPr>
            <w:tcW w:w="127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auto"/>
                <w:sz w:val="24"/>
                <w:highlight w:val="none"/>
                <w:lang w:val="en-US" w:eastAsia="zh-CN"/>
              </w:rPr>
            </w:pPr>
            <w:r>
              <w:rPr>
                <w:rFonts w:hint="default" w:ascii="Times New Roman" w:hAnsi="Times New Roman" w:eastAsia="方正仿宋_GBK" w:cs="Times New Roman"/>
                <w:color w:val="auto"/>
                <w:sz w:val="24"/>
                <w:highlight w:val="none"/>
              </w:rPr>
              <w:t>安全保障</w:t>
            </w:r>
            <w:r>
              <w:rPr>
                <w:rFonts w:hint="default" w:ascii="Times New Roman" w:hAnsi="Times New Roman" w:eastAsia="方正仿宋_GBK" w:cs="Times New Roman"/>
                <w:color w:val="auto"/>
                <w:sz w:val="24"/>
                <w:highlight w:val="none"/>
                <w:lang w:val="en-US" w:eastAsia="zh-CN"/>
              </w:rPr>
              <w:t>方案</w:t>
            </w:r>
          </w:p>
        </w:tc>
        <w:tc>
          <w:tcPr>
            <w:tcW w:w="732"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color w:val="auto"/>
                <w:sz w:val="24"/>
                <w:highlight w:val="none"/>
                <w:lang w:eastAsia="zh-CN"/>
              </w:rPr>
            </w:pPr>
            <w:r>
              <w:rPr>
                <w:rFonts w:hint="default" w:ascii="Times New Roman" w:hAnsi="Times New Roman" w:eastAsia="方正仿宋_GBK" w:cs="Times New Roman"/>
                <w:color w:val="auto"/>
                <w:sz w:val="24"/>
                <w:highlight w:val="none"/>
                <w:lang w:val="en-US" w:eastAsia="zh-CN"/>
              </w:rPr>
              <w:t>3</w:t>
            </w:r>
          </w:p>
        </w:tc>
        <w:tc>
          <w:tcPr>
            <w:tcW w:w="8367"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line="320" w:lineRule="exact"/>
              <w:rPr>
                <w:rFonts w:hint="default" w:ascii="Times New Roman" w:hAnsi="Times New Roman" w:eastAsia="方正仿宋_GBK" w:cs="Times New Roman"/>
                <w:color w:val="auto"/>
                <w:sz w:val="24"/>
                <w:highlight w:val="none"/>
                <w:lang w:eastAsia="zh-CN"/>
              </w:rPr>
            </w:pPr>
            <w:r>
              <w:rPr>
                <w:rFonts w:hint="default" w:ascii="Times New Roman" w:hAnsi="Times New Roman" w:eastAsia="方正仿宋_GBK" w:cs="Times New Roman"/>
                <w:color w:val="auto"/>
                <w:sz w:val="24"/>
                <w:highlight w:val="none"/>
              </w:rPr>
              <w:t>提供完善的安全保障方案，包括安全作业措施、安全保障设备、</w:t>
            </w:r>
            <w:r>
              <w:rPr>
                <w:rFonts w:hint="default" w:ascii="Times New Roman" w:hAnsi="Times New Roman" w:eastAsia="方正仿宋_GBK" w:cs="Times New Roman"/>
                <w:color w:val="auto"/>
                <w:sz w:val="24"/>
                <w:highlight w:val="none"/>
                <w:lang w:val="en-US" w:eastAsia="zh-CN"/>
              </w:rPr>
              <w:t>质量保证措施、</w:t>
            </w:r>
            <w:r>
              <w:rPr>
                <w:rFonts w:hint="default" w:ascii="Times New Roman" w:hAnsi="Times New Roman" w:eastAsia="方正仿宋_GBK" w:cs="Times New Roman"/>
                <w:color w:val="auto"/>
                <w:sz w:val="24"/>
                <w:highlight w:val="none"/>
              </w:rPr>
              <w:t>各类安全事故处理措施等</w:t>
            </w:r>
            <w:r>
              <w:rPr>
                <w:rFonts w:hint="default" w:ascii="Times New Roman" w:hAnsi="Times New Roman" w:eastAsia="方正仿宋_GBK" w:cs="Times New Roman"/>
                <w:color w:val="auto"/>
                <w:sz w:val="24"/>
                <w:highlight w:val="none"/>
                <w:lang w:eastAsia="zh-CN"/>
              </w:rPr>
              <w:t>。</w:t>
            </w:r>
            <w:r>
              <w:rPr>
                <w:rFonts w:hint="default" w:ascii="Times New Roman" w:hAnsi="Times New Roman" w:eastAsia="方正仿宋_GBK" w:cs="Times New Roman"/>
                <w:color w:val="auto"/>
                <w:sz w:val="24"/>
                <w:highlight w:val="none"/>
                <w:lang w:val="en-US" w:eastAsia="zh-CN"/>
              </w:rPr>
              <w:t>内容</w:t>
            </w:r>
            <w:r>
              <w:rPr>
                <w:rFonts w:hint="default" w:ascii="Times New Roman" w:hAnsi="Times New Roman" w:eastAsia="方正仿宋_GBK" w:cs="Times New Roman"/>
                <w:color w:val="auto"/>
                <w:sz w:val="24"/>
                <w:highlight w:val="none"/>
              </w:rPr>
              <w:t>全面、</w:t>
            </w:r>
            <w:r>
              <w:rPr>
                <w:rFonts w:hint="default" w:ascii="Times New Roman" w:hAnsi="Times New Roman" w:eastAsia="方正仿宋_GBK" w:cs="Times New Roman"/>
                <w:color w:val="auto"/>
                <w:sz w:val="24"/>
                <w:highlight w:val="none"/>
                <w:lang w:val="en-US" w:eastAsia="zh-CN"/>
              </w:rPr>
              <w:t>详细、条理清晰且</w:t>
            </w:r>
            <w:r>
              <w:rPr>
                <w:rFonts w:hint="default" w:ascii="Times New Roman" w:hAnsi="Times New Roman" w:eastAsia="方正仿宋_GBK" w:cs="Times New Roman"/>
                <w:color w:val="auto"/>
                <w:sz w:val="24"/>
                <w:highlight w:val="none"/>
              </w:rPr>
              <w:t>可操作性强得</w:t>
            </w:r>
            <w:r>
              <w:rPr>
                <w:rFonts w:hint="default" w:ascii="Times New Roman" w:hAnsi="Times New Roman" w:eastAsia="方正仿宋_GBK" w:cs="Times New Roman"/>
                <w:color w:val="auto"/>
                <w:sz w:val="24"/>
                <w:highlight w:val="none"/>
                <w:lang w:val="en-US" w:eastAsia="zh-CN"/>
              </w:rPr>
              <w:t>3</w:t>
            </w:r>
            <w:r>
              <w:rPr>
                <w:rFonts w:hint="default" w:ascii="Times New Roman" w:hAnsi="Times New Roman" w:eastAsia="方正仿宋_GBK" w:cs="Times New Roman"/>
                <w:color w:val="auto"/>
                <w:sz w:val="24"/>
                <w:highlight w:val="none"/>
              </w:rPr>
              <w:t>分</w:t>
            </w:r>
            <w:r>
              <w:rPr>
                <w:rFonts w:hint="default" w:ascii="Times New Roman" w:hAnsi="Times New Roman" w:eastAsia="方正仿宋_GBK" w:cs="Times New Roman"/>
                <w:color w:val="auto"/>
                <w:sz w:val="24"/>
                <w:highlight w:val="none"/>
                <w:lang w:eastAsia="zh-CN"/>
              </w:rPr>
              <w:t>，</w:t>
            </w:r>
            <w:r>
              <w:rPr>
                <w:rFonts w:hint="default" w:ascii="Times New Roman" w:hAnsi="Times New Roman" w:eastAsia="方正仿宋_GBK" w:cs="Times New Roman"/>
                <w:color w:val="auto"/>
                <w:sz w:val="24"/>
                <w:highlight w:val="none"/>
                <w:lang w:val="en-US" w:eastAsia="zh-CN"/>
              </w:rPr>
              <w:t>内容完整但</w:t>
            </w:r>
            <w:r>
              <w:rPr>
                <w:rFonts w:hint="default" w:ascii="Times New Roman" w:hAnsi="Times New Roman" w:eastAsia="方正仿宋_GBK" w:cs="Times New Roman"/>
                <w:color w:val="auto"/>
                <w:sz w:val="24"/>
                <w:highlight w:val="none"/>
              </w:rPr>
              <w:t>可</w:t>
            </w:r>
            <w:r>
              <w:rPr>
                <w:rFonts w:hint="default" w:ascii="Times New Roman" w:hAnsi="Times New Roman" w:eastAsia="方正仿宋_GBK" w:cs="Times New Roman"/>
                <w:color w:val="auto"/>
                <w:sz w:val="24"/>
                <w:highlight w:val="none"/>
                <w:lang w:val="en-US" w:eastAsia="zh-CN"/>
              </w:rPr>
              <w:t>操作</w:t>
            </w:r>
            <w:r>
              <w:rPr>
                <w:rFonts w:hint="default" w:ascii="Times New Roman" w:hAnsi="Times New Roman" w:eastAsia="方正仿宋_GBK" w:cs="Times New Roman"/>
                <w:color w:val="auto"/>
                <w:sz w:val="24"/>
                <w:highlight w:val="none"/>
              </w:rPr>
              <w:t>性</w:t>
            </w:r>
            <w:r>
              <w:rPr>
                <w:rFonts w:hint="default" w:ascii="Times New Roman" w:hAnsi="Times New Roman" w:eastAsia="方正仿宋_GBK" w:cs="Times New Roman"/>
                <w:color w:val="auto"/>
                <w:sz w:val="24"/>
                <w:highlight w:val="none"/>
                <w:lang w:val="en-US" w:eastAsia="zh-CN"/>
              </w:rPr>
              <w:t>差</w:t>
            </w:r>
            <w:r>
              <w:rPr>
                <w:rFonts w:hint="default" w:ascii="Times New Roman" w:hAnsi="Times New Roman" w:eastAsia="方正仿宋_GBK" w:cs="Times New Roman"/>
                <w:color w:val="auto"/>
                <w:sz w:val="24"/>
                <w:highlight w:val="none"/>
              </w:rPr>
              <w:t>得</w:t>
            </w:r>
            <w:r>
              <w:rPr>
                <w:rFonts w:hint="default" w:ascii="Times New Roman" w:hAnsi="Times New Roman" w:eastAsia="方正仿宋_GBK" w:cs="Times New Roman"/>
                <w:color w:val="auto"/>
                <w:sz w:val="24"/>
                <w:highlight w:val="none"/>
                <w:lang w:val="en-US" w:eastAsia="zh-CN"/>
              </w:rPr>
              <w:t>2</w:t>
            </w:r>
            <w:r>
              <w:rPr>
                <w:rFonts w:hint="default" w:ascii="Times New Roman" w:hAnsi="Times New Roman" w:eastAsia="方正仿宋_GBK" w:cs="Times New Roman"/>
                <w:color w:val="auto"/>
                <w:sz w:val="24"/>
                <w:highlight w:val="none"/>
              </w:rPr>
              <w:t>分，</w:t>
            </w:r>
            <w:r>
              <w:rPr>
                <w:rFonts w:hint="default" w:ascii="Times New Roman" w:hAnsi="Times New Roman" w:eastAsia="方正仿宋_GBK" w:cs="Times New Roman"/>
                <w:color w:val="auto"/>
                <w:sz w:val="24"/>
                <w:highlight w:val="none"/>
                <w:lang w:val="en-US" w:eastAsia="zh-CN"/>
              </w:rPr>
              <w:t>有方案但要素欠缺、</w:t>
            </w:r>
            <w:r>
              <w:rPr>
                <w:rFonts w:hint="default" w:ascii="Times New Roman" w:hAnsi="Times New Roman" w:eastAsia="方正仿宋_GBK" w:cs="Times New Roman"/>
                <w:color w:val="auto"/>
                <w:sz w:val="24"/>
                <w:highlight w:val="none"/>
              </w:rPr>
              <w:t>可</w:t>
            </w:r>
            <w:r>
              <w:rPr>
                <w:rFonts w:hint="default" w:ascii="Times New Roman" w:hAnsi="Times New Roman" w:eastAsia="方正仿宋_GBK" w:cs="Times New Roman"/>
                <w:color w:val="auto"/>
                <w:sz w:val="24"/>
                <w:highlight w:val="none"/>
                <w:lang w:val="en-US" w:eastAsia="zh-CN"/>
              </w:rPr>
              <w:t>操作</w:t>
            </w:r>
            <w:r>
              <w:rPr>
                <w:rFonts w:hint="default" w:ascii="Times New Roman" w:hAnsi="Times New Roman" w:eastAsia="方正仿宋_GBK" w:cs="Times New Roman"/>
                <w:color w:val="auto"/>
                <w:sz w:val="24"/>
                <w:highlight w:val="none"/>
              </w:rPr>
              <w:t>性</w:t>
            </w:r>
            <w:r>
              <w:rPr>
                <w:rFonts w:hint="default" w:ascii="Times New Roman" w:hAnsi="Times New Roman" w:eastAsia="方正仿宋_GBK" w:cs="Times New Roman"/>
                <w:color w:val="auto"/>
                <w:sz w:val="24"/>
                <w:highlight w:val="none"/>
                <w:lang w:val="en-US" w:eastAsia="zh-CN"/>
              </w:rPr>
              <w:t>差得1分，未提供方案得0分。</w:t>
            </w:r>
          </w:p>
        </w:tc>
        <w:tc>
          <w:tcPr>
            <w:tcW w:w="3207" w:type="dxa"/>
            <w:tcBorders>
              <w:top w:val="single" w:color="000000" w:sz="4" w:space="0"/>
              <w:left w:val="single" w:color="000000" w:sz="4" w:space="0"/>
              <w:bottom w:val="single" w:color="000000" w:sz="4" w:space="0"/>
              <w:right w:val="single" w:color="000000" w:sz="8" w:space="0"/>
            </w:tcBorders>
            <w:vAlign w:val="center"/>
          </w:tcPr>
          <w:p>
            <w:pPr>
              <w:pageBreakBefore w:val="0"/>
              <w:widowControl/>
              <w:kinsoku/>
              <w:wordWrap/>
              <w:overflowPunct/>
              <w:topLinePunct w:val="0"/>
              <w:autoSpaceDE/>
              <w:autoSpaceDN/>
              <w:bidi w:val="0"/>
              <w:adjustRightInd/>
              <w:snapToGrid/>
              <w:spacing w:line="320" w:lineRule="exact"/>
              <w:textAlignment w:val="center"/>
              <w:rPr>
                <w:rFonts w:hint="default" w:ascii="Times New Roman" w:hAnsi="Times New Roman" w:eastAsia="方正仿宋_GBK" w:cs="Times New Roman"/>
                <w:color w:val="auto"/>
                <w:sz w:val="24"/>
                <w:highlight w:val="none"/>
              </w:rPr>
            </w:pPr>
          </w:p>
        </w:tc>
      </w:tr>
      <w:tr>
        <w:tblPrEx>
          <w:tblCellMar>
            <w:top w:w="0" w:type="dxa"/>
            <w:left w:w="108" w:type="dxa"/>
            <w:bottom w:w="0" w:type="dxa"/>
            <w:right w:w="108" w:type="dxa"/>
          </w:tblCellMar>
        </w:tblPrEx>
        <w:trPr>
          <w:trHeight w:val="780" w:hRule="atLeast"/>
        </w:trPr>
        <w:tc>
          <w:tcPr>
            <w:tcW w:w="1106" w:type="dxa"/>
            <w:vMerge w:val="continue"/>
            <w:tcBorders>
              <w:top w:val="single" w:color="000000" w:sz="4" w:space="0"/>
              <w:left w:val="single" w:color="000000" w:sz="8"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color w:val="auto"/>
                <w:sz w:val="24"/>
                <w:highlight w:val="none"/>
              </w:rPr>
            </w:pPr>
          </w:p>
        </w:tc>
        <w:tc>
          <w:tcPr>
            <w:tcW w:w="1275" w:type="dxa"/>
            <w:tcBorders>
              <w:top w:val="single" w:color="000000" w:sz="4" w:space="0"/>
              <w:left w:val="single" w:color="000000" w:sz="4" w:space="0"/>
              <w:bottom w:val="single" w:color="000000" w:sz="8" w:space="0"/>
              <w:right w:val="single" w:color="000000" w:sz="4" w:space="0"/>
            </w:tcBorders>
            <w:vAlign w:val="center"/>
          </w:tcPr>
          <w:p>
            <w:pPr>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应急预案</w:t>
            </w:r>
          </w:p>
        </w:tc>
        <w:tc>
          <w:tcPr>
            <w:tcW w:w="732" w:type="dxa"/>
            <w:tcBorders>
              <w:top w:val="single" w:color="000000" w:sz="4" w:space="0"/>
              <w:left w:val="single" w:color="000000" w:sz="4" w:space="0"/>
              <w:bottom w:val="single" w:color="000000" w:sz="8" w:space="0"/>
              <w:right w:val="single" w:color="000000" w:sz="4" w:space="0"/>
            </w:tcBorders>
            <w:vAlign w:val="center"/>
          </w:tcPr>
          <w:p>
            <w:pPr>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color w:val="auto"/>
                <w:sz w:val="24"/>
                <w:highlight w:val="none"/>
                <w:lang w:eastAsia="zh-CN"/>
              </w:rPr>
            </w:pPr>
            <w:r>
              <w:rPr>
                <w:rFonts w:hint="default" w:ascii="Times New Roman" w:hAnsi="Times New Roman" w:eastAsia="方正仿宋_GBK" w:cs="Times New Roman"/>
                <w:color w:val="auto"/>
                <w:sz w:val="24"/>
                <w:highlight w:val="none"/>
                <w:lang w:val="en-US" w:eastAsia="zh-CN"/>
              </w:rPr>
              <w:t>3</w:t>
            </w:r>
          </w:p>
        </w:tc>
        <w:tc>
          <w:tcPr>
            <w:tcW w:w="8367" w:type="dxa"/>
            <w:tcBorders>
              <w:top w:val="single" w:color="000000" w:sz="4" w:space="0"/>
              <w:left w:val="single" w:color="000000" w:sz="4" w:space="0"/>
              <w:bottom w:val="single" w:color="000000" w:sz="8" w:space="0"/>
              <w:right w:val="single" w:color="000000" w:sz="4" w:space="0"/>
            </w:tcBorders>
            <w:vAlign w:val="center"/>
          </w:tcPr>
          <w:p>
            <w:pPr>
              <w:pageBreakBefore w:val="0"/>
              <w:kinsoku/>
              <w:wordWrap/>
              <w:overflowPunct/>
              <w:topLinePunct w:val="0"/>
              <w:autoSpaceDE/>
              <w:autoSpaceDN/>
              <w:bidi w:val="0"/>
              <w:adjustRightInd/>
              <w:snapToGrid/>
              <w:spacing w:line="320" w:lineRule="exact"/>
              <w:rPr>
                <w:rFonts w:hint="default" w:ascii="Times New Roman" w:hAnsi="Times New Roman" w:eastAsia="方正仿宋_GBK" w:cs="Times New Roman"/>
                <w:color w:val="auto"/>
                <w:sz w:val="24"/>
                <w:highlight w:val="none"/>
                <w:lang w:eastAsia="zh-CN"/>
              </w:rPr>
            </w:pPr>
            <w:r>
              <w:rPr>
                <w:rFonts w:hint="default" w:ascii="Times New Roman" w:hAnsi="Times New Roman" w:eastAsia="方正仿宋_GBK" w:cs="Times New Roman"/>
                <w:color w:val="auto"/>
                <w:sz w:val="24"/>
                <w:highlight w:val="none"/>
              </w:rPr>
              <w:t>针对轨道业态的突发事件、恶劣天气等特殊情况制定应急预案，包括应急保障小组、传达机制、应急情况种类、处置流程、人员安排和设备调配等</w:t>
            </w:r>
            <w:r>
              <w:rPr>
                <w:rFonts w:hint="default" w:ascii="Times New Roman" w:hAnsi="Times New Roman" w:eastAsia="方正仿宋_GBK" w:cs="Times New Roman"/>
                <w:color w:val="auto"/>
                <w:sz w:val="24"/>
                <w:highlight w:val="none"/>
                <w:lang w:eastAsia="zh-CN"/>
              </w:rPr>
              <w:t>。</w:t>
            </w:r>
            <w:r>
              <w:rPr>
                <w:rFonts w:hint="default" w:ascii="Times New Roman" w:hAnsi="Times New Roman" w:eastAsia="方正仿宋_GBK" w:cs="Times New Roman"/>
                <w:color w:val="auto"/>
                <w:sz w:val="24"/>
                <w:highlight w:val="none"/>
                <w:lang w:val="en-US" w:eastAsia="zh-CN"/>
              </w:rPr>
              <w:t>内容</w:t>
            </w:r>
            <w:r>
              <w:rPr>
                <w:rFonts w:hint="default" w:ascii="Times New Roman" w:hAnsi="Times New Roman" w:eastAsia="方正仿宋_GBK" w:cs="Times New Roman"/>
                <w:color w:val="auto"/>
                <w:sz w:val="24"/>
                <w:highlight w:val="none"/>
              </w:rPr>
              <w:t>全面、</w:t>
            </w:r>
            <w:r>
              <w:rPr>
                <w:rFonts w:hint="default" w:ascii="Times New Roman" w:hAnsi="Times New Roman" w:eastAsia="方正仿宋_GBK" w:cs="Times New Roman"/>
                <w:color w:val="auto"/>
                <w:sz w:val="24"/>
                <w:highlight w:val="none"/>
                <w:lang w:val="en-US" w:eastAsia="zh-CN"/>
              </w:rPr>
              <w:t>详细、条理清晰且</w:t>
            </w:r>
            <w:r>
              <w:rPr>
                <w:rFonts w:hint="default" w:ascii="Times New Roman" w:hAnsi="Times New Roman" w:eastAsia="方正仿宋_GBK" w:cs="Times New Roman"/>
                <w:color w:val="auto"/>
                <w:sz w:val="24"/>
                <w:highlight w:val="none"/>
              </w:rPr>
              <w:t>可操作性强得</w:t>
            </w:r>
            <w:r>
              <w:rPr>
                <w:rFonts w:hint="default" w:ascii="Times New Roman" w:hAnsi="Times New Roman" w:eastAsia="方正仿宋_GBK" w:cs="Times New Roman"/>
                <w:color w:val="auto"/>
                <w:sz w:val="24"/>
                <w:highlight w:val="none"/>
                <w:lang w:val="en-US" w:eastAsia="zh-CN"/>
              </w:rPr>
              <w:t>3</w:t>
            </w:r>
            <w:r>
              <w:rPr>
                <w:rFonts w:hint="default" w:ascii="Times New Roman" w:hAnsi="Times New Roman" w:eastAsia="方正仿宋_GBK" w:cs="Times New Roman"/>
                <w:color w:val="auto"/>
                <w:sz w:val="24"/>
                <w:highlight w:val="none"/>
              </w:rPr>
              <w:t>分</w:t>
            </w:r>
            <w:r>
              <w:rPr>
                <w:rFonts w:hint="default" w:ascii="Times New Roman" w:hAnsi="Times New Roman" w:eastAsia="方正仿宋_GBK" w:cs="Times New Roman"/>
                <w:color w:val="auto"/>
                <w:sz w:val="24"/>
                <w:highlight w:val="none"/>
                <w:lang w:eastAsia="zh-CN"/>
              </w:rPr>
              <w:t>，</w:t>
            </w:r>
            <w:r>
              <w:rPr>
                <w:rFonts w:hint="default" w:ascii="Times New Roman" w:hAnsi="Times New Roman" w:eastAsia="方正仿宋_GBK" w:cs="Times New Roman"/>
                <w:color w:val="auto"/>
                <w:sz w:val="24"/>
                <w:highlight w:val="none"/>
                <w:lang w:val="en-US" w:eastAsia="zh-CN"/>
              </w:rPr>
              <w:t>内容完整但</w:t>
            </w:r>
            <w:r>
              <w:rPr>
                <w:rFonts w:hint="default" w:ascii="Times New Roman" w:hAnsi="Times New Roman" w:eastAsia="方正仿宋_GBK" w:cs="Times New Roman"/>
                <w:color w:val="auto"/>
                <w:sz w:val="24"/>
                <w:highlight w:val="none"/>
              </w:rPr>
              <w:t>可</w:t>
            </w:r>
            <w:r>
              <w:rPr>
                <w:rFonts w:hint="default" w:ascii="Times New Roman" w:hAnsi="Times New Roman" w:eastAsia="方正仿宋_GBK" w:cs="Times New Roman"/>
                <w:color w:val="auto"/>
                <w:sz w:val="24"/>
                <w:highlight w:val="none"/>
                <w:lang w:val="en-US" w:eastAsia="zh-CN"/>
              </w:rPr>
              <w:t>操作</w:t>
            </w:r>
            <w:r>
              <w:rPr>
                <w:rFonts w:hint="default" w:ascii="Times New Roman" w:hAnsi="Times New Roman" w:eastAsia="方正仿宋_GBK" w:cs="Times New Roman"/>
                <w:color w:val="auto"/>
                <w:sz w:val="24"/>
                <w:highlight w:val="none"/>
              </w:rPr>
              <w:t>性</w:t>
            </w:r>
            <w:r>
              <w:rPr>
                <w:rFonts w:hint="default" w:ascii="Times New Roman" w:hAnsi="Times New Roman" w:eastAsia="方正仿宋_GBK" w:cs="Times New Roman"/>
                <w:color w:val="auto"/>
                <w:sz w:val="24"/>
                <w:highlight w:val="none"/>
                <w:lang w:val="en-US" w:eastAsia="zh-CN"/>
              </w:rPr>
              <w:t>差</w:t>
            </w:r>
            <w:r>
              <w:rPr>
                <w:rFonts w:hint="default" w:ascii="Times New Roman" w:hAnsi="Times New Roman" w:eastAsia="方正仿宋_GBK" w:cs="Times New Roman"/>
                <w:color w:val="auto"/>
                <w:sz w:val="24"/>
                <w:highlight w:val="none"/>
              </w:rPr>
              <w:t>得</w:t>
            </w:r>
            <w:r>
              <w:rPr>
                <w:rFonts w:hint="default" w:ascii="Times New Roman" w:hAnsi="Times New Roman" w:eastAsia="方正仿宋_GBK" w:cs="Times New Roman"/>
                <w:color w:val="auto"/>
                <w:sz w:val="24"/>
                <w:highlight w:val="none"/>
                <w:lang w:val="en-US" w:eastAsia="zh-CN"/>
              </w:rPr>
              <w:t>2</w:t>
            </w:r>
            <w:r>
              <w:rPr>
                <w:rFonts w:hint="default" w:ascii="Times New Roman" w:hAnsi="Times New Roman" w:eastAsia="方正仿宋_GBK" w:cs="Times New Roman"/>
                <w:color w:val="auto"/>
                <w:sz w:val="24"/>
                <w:highlight w:val="none"/>
              </w:rPr>
              <w:t>分，</w:t>
            </w:r>
            <w:r>
              <w:rPr>
                <w:rFonts w:hint="default" w:ascii="Times New Roman" w:hAnsi="Times New Roman" w:eastAsia="方正仿宋_GBK" w:cs="Times New Roman"/>
                <w:color w:val="auto"/>
                <w:sz w:val="24"/>
                <w:highlight w:val="none"/>
                <w:lang w:val="en-US" w:eastAsia="zh-CN"/>
              </w:rPr>
              <w:t>有方案但要素欠缺、</w:t>
            </w:r>
            <w:r>
              <w:rPr>
                <w:rFonts w:hint="default" w:ascii="Times New Roman" w:hAnsi="Times New Roman" w:eastAsia="方正仿宋_GBK" w:cs="Times New Roman"/>
                <w:color w:val="auto"/>
                <w:sz w:val="24"/>
                <w:highlight w:val="none"/>
              </w:rPr>
              <w:t>可</w:t>
            </w:r>
            <w:r>
              <w:rPr>
                <w:rFonts w:hint="default" w:ascii="Times New Roman" w:hAnsi="Times New Roman" w:eastAsia="方正仿宋_GBK" w:cs="Times New Roman"/>
                <w:color w:val="auto"/>
                <w:sz w:val="24"/>
                <w:highlight w:val="none"/>
                <w:lang w:val="en-US" w:eastAsia="zh-CN"/>
              </w:rPr>
              <w:t>操作</w:t>
            </w:r>
            <w:r>
              <w:rPr>
                <w:rFonts w:hint="default" w:ascii="Times New Roman" w:hAnsi="Times New Roman" w:eastAsia="方正仿宋_GBK" w:cs="Times New Roman"/>
                <w:color w:val="auto"/>
                <w:sz w:val="24"/>
                <w:highlight w:val="none"/>
              </w:rPr>
              <w:t>性</w:t>
            </w:r>
            <w:r>
              <w:rPr>
                <w:rFonts w:hint="default" w:ascii="Times New Roman" w:hAnsi="Times New Roman" w:eastAsia="方正仿宋_GBK" w:cs="Times New Roman"/>
                <w:color w:val="auto"/>
                <w:sz w:val="24"/>
                <w:highlight w:val="none"/>
                <w:lang w:val="en-US" w:eastAsia="zh-CN"/>
              </w:rPr>
              <w:t>差得1分，未提供方案得0分。</w:t>
            </w:r>
          </w:p>
        </w:tc>
        <w:tc>
          <w:tcPr>
            <w:tcW w:w="3207" w:type="dxa"/>
            <w:tcBorders>
              <w:top w:val="single" w:color="000000" w:sz="4" w:space="0"/>
              <w:left w:val="single" w:color="000000" w:sz="4" w:space="0"/>
              <w:bottom w:val="single" w:color="000000" w:sz="8" w:space="0"/>
              <w:right w:val="single" w:color="000000" w:sz="8" w:space="0"/>
            </w:tcBorders>
            <w:vAlign w:val="center"/>
          </w:tcPr>
          <w:p>
            <w:pPr>
              <w:pageBreakBefore w:val="0"/>
              <w:widowControl/>
              <w:kinsoku/>
              <w:wordWrap/>
              <w:overflowPunct/>
              <w:topLinePunct w:val="0"/>
              <w:autoSpaceDE/>
              <w:autoSpaceDN/>
              <w:bidi w:val="0"/>
              <w:adjustRightInd/>
              <w:snapToGrid/>
              <w:spacing w:line="320" w:lineRule="exact"/>
              <w:textAlignment w:val="center"/>
              <w:rPr>
                <w:rFonts w:hint="default" w:ascii="Times New Roman" w:hAnsi="Times New Roman" w:eastAsia="方正仿宋_GBK" w:cs="Times New Roman"/>
                <w:color w:val="auto"/>
                <w:sz w:val="24"/>
                <w:highlight w:val="none"/>
              </w:rPr>
            </w:pPr>
          </w:p>
        </w:tc>
      </w:tr>
    </w:tbl>
    <w:p>
      <w:pPr>
        <w:rPr>
          <w:rFonts w:hint="default" w:ascii="Times New Roman" w:hAnsi="Times New Roman" w:cs="Times New Roman"/>
          <w:color w:val="auto"/>
          <w:highlight w:val="none"/>
        </w:rPr>
        <w:sectPr>
          <w:pgSz w:w="16840" w:h="11900" w:orient="landscape"/>
          <w:pgMar w:top="940" w:right="1340" w:bottom="940" w:left="1340" w:header="920" w:footer="0" w:gutter="0"/>
          <w:pgNumType w:fmt="decimal"/>
          <w:cols w:space="720" w:num="1"/>
          <w:docGrid w:type="lines" w:linePitch="0" w:charSpace="0"/>
        </w:sect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b/>
          <w:bCs/>
          <w:color w:val="auto"/>
          <w:sz w:val="32"/>
          <w:szCs w:val="32"/>
          <w:highlight w:val="none"/>
          <w:lang w:val="en-US" w:eastAsia="zh-CN"/>
        </w:rPr>
        <w:t>附件3：</w:t>
      </w:r>
      <w:r>
        <w:rPr>
          <w:rFonts w:hint="default" w:ascii="Times New Roman" w:hAnsi="Times New Roman" w:eastAsia="方正仿宋_GBK" w:cs="Times New Roman"/>
          <w:b/>
          <w:bCs/>
          <w:color w:val="auto"/>
          <w:sz w:val="32"/>
          <w:szCs w:val="32"/>
          <w:highlight w:val="none"/>
        </w:rPr>
        <w:t xml:space="preserve">文件格式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方正仿宋_GBK" w:cs="Times New Roman"/>
          <w:b/>
          <w:bCs/>
          <w:color w:val="auto"/>
          <w:sz w:val="36"/>
          <w:szCs w:val="36"/>
          <w:highlight w:val="none"/>
          <w:lang w:val="en-US" w:eastAsia="zh-CN"/>
        </w:rPr>
      </w:pPr>
      <w:r>
        <w:rPr>
          <w:rFonts w:hint="default" w:ascii="Times New Roman" w:hAnsi="Times New Roman" w:eastAsia="方正仿宋_GBK" w:cs="Times New Roman"/>
          <w:b/>
          <w:bCs/>
          <w:color w:val="auto"/>
          <w:sz w:val="36"/>
          <w:szCs w:val="36"/>
          <w:highlight w:val="none"/>
          <w:lang w:val="en-US" w:eastAsia="zh-CN"/>
        </w:rPr>
        <w:t>一、商务文件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b/>
          <w:bCs/>
          <w:color w:val="auto"/>
          <w:sz w:val="32"/>
          <w:szCs w:val="32"/>
          <w:highlight w:val="none"/>
          <w:lang w:val="en-US" w:eastAsia="zh-CN"/>
        </w:rPr>
        <w:t>1、</w:t>
      </w:r>
      <w:r>
        <w:rPr>
          <w:rFonts w:hint="default" w:ascii="Times New Roman" w:hAnsi="Times New Roman" w:eastAsia="方正仿宋_GBK" w:cs="Times New Roman"/>
          <w:b/>
          <w:bCs/>
          <w:color w:val="auto"/>
          <w:sz w:val="32"/>
          <w:szCs w:val="32"/>
          <w:highlight w:val="none"/>
        </w:rPr>
        <w:t>营业执照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eastAsia="方正仿宋_GBK" w:cs="Times New Roman"/>
          <w:color w:val="auto"/>
          <w:sz w:val="28"/>
          <w:szCs w:val="28"/>
          <w:highlight w:val="none"/>
          <w:lang w:val="en-US" w:eastAsia="zh-CN"/>
        </w:rPr>
        <w:sectPr>
          <w:pgSz w:w="11900" w:h="16840"/>
          <w:pgMar w:top="1440" w:right="1134" w:bottom="1440" w:left="1134" w:header="920" w:footer="0" w:gutter="0"/>
          <w:pgNumType w:fmt="decimal"/>
          <w:cols w:space="720" w:num="1"/>
          <w:docGrid w:type="lines" w:linePitch="0" w:charSpace="0"/>
        </w:sectPr>
      </w:pPr>
      <w:r>
        <w:rPr>
          <w:rFonts w:hint="default" w:ascii="Times New Roman" w:hAnsi="Times New Roman" w:eastAsia="方正仿宋_GBK" w:cs="Times New Roman"/>
          <w:color w:val="auto"/>
          <w:sz w:val="28"/>
          <w:szCs w:val="28"/>
          <w:highlight w:val="none"/>
          <w:lang w:val="en-US" w:eastAsia="zh-CN"/>
        </w:rPr>
        <w:t>格式自拟</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方正仿宋_GBK" w:cs="Times New Roman"/>
          <w:b/>
          <w:bCs/>
          <w:color w:val="000000"/>
          <w:kern w:val="2"/>
          <w:sz w:val="32"/>
          <w:szCs w:val="32"/>
          <w:highlight w:val="none"/>
          <w:lang w:val="en-US" w:eastAsia="zh-CN" w:bidi="ar-SA"/>
        </w:rPr>
      </w:pPr>
      <w:r>
        <w:rPr>
          <w:rFonts w:hint="default" w:ascii="Times New Roman" w:hAnsi="Times New Roman" w:eastAsia="方正仿宋_GBK" w:cs="Times New Roman"/>
          <w:b/>
          <w:bCs/>
          <w:color w:val="000000"/>
          <w:kern w:val="2"/>
          <w:sz w:val="32"/>
          <w:szCs w:val="32"/>
          <w:highlight w:val="none"/>
          <w:lang w:val="en-US" w:eastAsia="zh-CN" w:bidi="ar-SA"/>
        </w:rPr>
        <w:t>失信被执行人查询截图、异常经营名录查询截图、重大税收违法失信主体查询截图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Times New Roman" w:hAnsi="Times New Roman" w:eastAsia="方正仿宋_GBK" w:cs="Times New Roman"/>
          <w:sz w:val="28"/>
          <w:szCs w:val="28"/>
          <w:highlight w:val="none"/>
          <w:lang w:val="en-US" w:eastAsia="zh-CN"/>
        </w:rPr>
        <w:sectPr>
          <w:footerReference r:id="rId6" w:type="default"/>
          <w:pgSz w:w="11900" w:h="16840"/>
          <w:pgMar w:top="1440" w:right="1134" w:bottom="1440" w:left="1134" w:header="920" w:footer="0" w:gutter="0"/>
          <w:pgNumType w:fmt="decimal"/>
          <w:cols w:space="720" w:num="1"/>
          <w:docGrid w:type="lines" w:linePitch="0" w:charSpace="0"/>
        </w:sectPr>
      </w:pPr>
      <w:r>
        <w:rPr>
          <w:rFonts w:hint="default" w:ascii="Times New Roman" w:hAnsi="Times New Roman" w:eastAsia="方正仿宋_GBK" w:cs="Times New Roman"/>
          <w:sz w:val="28"/>
          <w:szCs w:val="28"/>
          <w:highlight w:val="none"/>
          <w:lang w:val="en-US" w:eastAsia="zh-CN"/>
        </w:rPr>
        <w:t>格式自拟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3、资质证书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highlight w:val="none"/>
          <w:lang w:val="en-US" w:eastAsia="zh-CN"/>
        </w:rPr>
      </w:pPr>
      <w:r>
        <w:rPr>
          <w:rFonts w:hint="default" w:ascii="Times New Roman" w:hAnsi="Times New Roman" w:eastAsia="方正仿宋_GBK" w:cs="Times New Roman"/>
          <w:color w:val="auto"/>
          <w:sz w:val="28"/>
          <w:szCs w:val="28"/>
          <w:highlight w:val="none"/>
          <w:lang w:val="en-US" w:eastAsia="zh-CN"/>
        </w:rPr>
        <w:t>格式自拟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需包含：</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lang w:val="en-US" w:eastAsia="zh-CN"/>
        </w:rPr>
        <w:t>行业服务协会认定的保洁服务企业一级资质。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lang w:val="en-US" w:eastAsia="zh-CN"/>
        </w:rPr>
        <w:t>重庆市城市管理局颁发的《城市生活垃圾经营性清扫收集运输处置服务许可证》。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rPr>
        <w:t>具备行业协会或机构颁发的《城市粪便污水处理经营服务资质认定》三级及以上证书，或《城市粪便污水处理经营服务机构专项职业能力、安全生产培训登记证》</w:t>
      </w:r>
      <w:r>
        <w:rPr>
          <w:rFonts w:hint="eastAsia" w:ascii="方正仿宋_GBK" w:hAnsi="方正仿宋_GBK" w:eastAsia="方正仿宋_GBK" w:cs="方正仿宋_GBK"/>
          <w:color w:val="auto"/>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方正仿宋_GBK" w:hAnsi="方正仿宋_GBK" w:eastAsia="方正仿宋_GBK" w:cs="方正仿宋_GBK"/>
          <w:b/>
          <w:bCs/>
          <w:color w:val="auto"/>
          <w:kern w:val="2"/>
          <w:sz w:val="28"/>
          <w:szCs w:val="28"/>
          <w:highlight w:val="none"/>
          <w:lang w:val="en-US" w:eastAsia="zh-CN" w:bidi="ar-SA"/>
        </w:rPr>
        <w:sectPr>
          <w:pgSz w:w="11900" w:h="16840"/>
          <w:pgMar w:top="1440" w:right="1134" w:bottom="1440" w:left="1134" w:header="920" w:footer="0" w:gutter="0"/>
          <w:pgNumType w:fmt="decimal"/>
          <w:cols w:space="720" w:num="1"/>
          <w:docGrid w:type="lines" w:linePitch="0" w:charSpace="0"/>
        </w:sectPr>
      </w:pPr>
      <w:r>
        <w:rPr>
          <w:rFonts w:hint="default" w:ascii="Times New Roman" w:hAnsi="Times New Roman" w:eastAsia="方正仿宋_GBK" w:cs="Times New Roman"/>
          <w:color w:val="auto"/>
          <w:sz w:val="28"/>
          <w:szCs w:val="28"/>
          <w:highlight w:val="none"/>
          <w:lang w:eastAsia="zh-CN"/>
        </w:rPr>
        <w:t>（</w:t>
      </w:r>
      <w:r>
        <w:rPr>
          <w:rFonts w:hint="default" w:ascii="Times New Roman" w:hAnsi="Times New Roman" w:eastAsia="方正仿宋_GBK" w:cs="Times New Roman"/>
          <w:color w:val="auto"/>
          <w:sz w:val="28"/>
          <w:szCs w:val="28"/>
          <w:highlight w:val="none"/>
          <w:lang w:val="en-US" w:eastAsia="zh-CN"/>
        </w:rPr>
        <w:t>4</w:t>
      </w:r>
      <w:r>
        <w:rPr>
          <w:rFonts w:hint="default" w:ascii="Times New Roman" w:hAnsi="Times New Roman" w:eastAsia="方正仿宋_GBK" w:cs="Times New Roman"/>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行业协会或机构颁发的</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高空服务业企业安全资质</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或</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高空清洗悬吊作业企业安全生产证书</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或</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高空外墙清洗服务企业资质</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或</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高空外墙</w:t>
      </w:r>
      <w:r>
        <w:rPr>
          <w:rFonts w:hint="eastAsia" w:ascii="方正仿宋_GBK" w:hAnsi="方正仿宋_GBK" w:eastAsia="方正仿宋_GBK" w:cs="方正仿宋_GBK"/>
          <w:i w:val="0"/>
          <w:iCs w:val="0"/>
          <w:color w:val="auto"/>
          <w:sz w:val="28"/>
          <w:szCs w:val="28"/>
          <w:highlight w:val="none"/>
        </w:rPr>
        <w:t>清洁资质等级证书</w:t>
      </w:r>
      <w:r>
        <w:rPr>
          <w:rFonts w:hint="eastAsia" w:ascii="方正仿宋_GBK" w:hAnsi="方正仿宋_GBK" w:eastAsia="方正仿宋_GBK" w:cs="方正仿宋_GBK"/>
          <w:i w:val="0"/>
          <w:iCs w:val="0"/>
          <w:color w:val="auto"/>
          <w:sz w:val="28"/>
          <w:szCs w:val="28"/>
          <w:highlight w:val="none"/>
          <w:lang w:eastAsia="zh-CN"/>
        </w:rPr>
        <w:t>》</w:t>
      </w:r>
      <w:r>
        <w:rPr>
          <w:rFonts w:hint="eastAsia" w:ascii="方正仿宋_GBK" w:hAnsi="方正仿宋_GBK" w:eastAsia="方正仿宋_GBK" w:cs="方正仿宋_GBK"/>
          <w:i w:val="0"/>
          <w:iCs w:val="0"/>
          <w:color w:val="auto"/>
          <w:sz w:val="28"/>
          <w:szCs w:val="28"/>
          <w:highlight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52" w:lineRule="atLeast"/>
        <w:ind w:leftChars="0"/>
        <w:jc w:val="left"/>
        <w:textAlignment w:val="auto"/>
        <w:rPr>
          <w:rFonts w:hint="default" w:ascii="Times New Roman" w:hAnsi="Times New Roman" w:eastAsia="方正仿宋_GBK" w:cs="Times New Roman"/>
          <w:b/>
          <w:bCs/>
          <w:color w:val="auto"/>
          <w:kern w:val="2"/>
          <w:sz w:val="32"/>
          <w:szCs w:val="32"/>
          <w:highlight w:val="none"/>
          <w:lang w:val="en-US" w:eastAsia="zh-CN" w:bidi="ar-SA"/>
        </w:rPr>
      </w:pPr>
      <w:r>
        <w:rPr>
          <w:rFonts w:hint="default" w:ascii="Times New Roman" w:hAnsi="Times New Roman" w:eastAsia="方正仿宋_GBK" w:cs="Times New Roman"/>
          <w:b/>
          <w:bCs/>
          <w:color w:val="auto"/>
          <w:kern w:val="2"/>
          <w:sz w:val="32"/>
          <w:szCs w:val="32"/>
          <w:highlight w:val="none"/>
          <w:lang w:val="en-US" w:eastAsia="zh-CN" w:bidi="ar-SA"/>
        </w:rPr>
        <w:t>4、法定代表人资格证明书（本页文字格式和内容不得删减和添加）</w:t>
      </w:r>
    </w:p>
    <w:p>
      <w:pPr>
        <w:jc w:val="center"/>
        <w:rPr>
          <w:rFonts w:hint="default" w:ascii="Times New Roman" w:hAnsi="Times New Roman" w:eastAsia="方正小标宋_GBK" w:cs="Times New Roman"/>
          <w:b/>
          <w:bCs/>
          <w:color w:val="auto"/>
          <w:sz w:val="36"/>
          <w:szCs w:val="36"/>
          <w:highlight w:val="none"/>
        </w:rPr>
      </w:pPr>
    </w:p>
    <w:p>
      <w:pPr>
        <w:numPr>
          <w:ilvl w:val="0"/>
          <w:numId w:val="0"/>
        </w:numPr>
        <w:ind w:leftChars="0"/>
        <w:jc w:val="center"/>
        <w:rPr>
          <w:rFonts w:hint="default" w:ascii="Times New Roman" w:hAnsi="Times New Roman" w:eastAsia="方正仿宋_GBK" w:cs="Times New Roman"/>
          <w:b/>
          <w:bCs/>
          <w:color w:val="000000"/>
          <w:kern w:val="2"/>
          <w:sz w:val="36"/>
          <w:szCs w:val="36"/>
          <w:highlight w:val="none"/>
          <w:lang w:val="en-US" w:eastAsia="zh-CN" w:bidi="ar-SA"/>
        </w:rPr>
      </w:pPr>
      <w:r>
        <w:rPr>
          <w:rFonts w:hint="default" w:ascii="Times New Roman" w:hAnsi="Times New Roman" w:eastAsia="方正仿宋_GBK" w:cs="Times New Roman"/>
          <w:b/>
          <w:bCs/>
          <w:color w:val="000000"/>
          <w:kern w:val="2"/>
          <w:sz w:val="36"/>
          <w:szCs w:val="36"/>
          <w:highlight w:val="none"/>
          <w:lang w:val="en-US" w:eastAsia="zh-CN" w:bidi="ar-SA"/>
        </w:rPr>
        <w:t>法定代表人资格证明书</w:t>
      </w:r>
    </w:p>
    <w:p>
      <w:pPr>
        <w:pStyle w:val="2"/>
        <w:rPr>
          <w:rFonts w:hint="default" w:ascii="Times New Roman" w:hAnsi="Times New Roman" w:eastAsia="方正仿宋_GBK" w:cs="Times New Roman"/>
          <w:b w:val="0"/>
          <w:color w:val="auto"/>
          <w:kern w:val="0"/>
          <w:sz w:val="28"/>
          <w:szCs w:val="28"/>
          <w:highlight w:val="none"/>
        </w:rPr>
      </w:pPr>
      <w:r>
        <w:rPr>
          <w:rFonts w:hint="default" w:ascii="Times New Roman" w:hAnsi="Times New Roman" w:eastAsia="方正小标宋_GBK" w:cs="Times New Roman"/>
          <w:color w:val="auto"/>
          <w:sz w:val="36"/>
          <w:szCs w:val="36"/>
          <w:highlight w:val="none"/>
        </w:rPr>
        <w:t xml:space="preserve">    </w:t>
      </w:r>
      <w:r>
        <w:rPr>
          <w:rFonts w:hint="default" w:ascii="Times New Roman" w:hAnsi="Times New Roman" w:eastAsia="方正小标宋_GBK" w:cs="Times New Roman"/>
          <w:color w:val="auto"/>
          <w:sz w:val="36"/>
          <w:szCs w:val="36"/>
          <w:highlight w:val="none"/>
          <w:u w:val="single"/>
        </w:rPr>
        <w:t xml:space="preserve">          </w:t>
      </w:r>
      <w:r>
        <w:rPr>
          <w:rFonts w:hint="default" w:ascii="Times New Roman" w:hAnsi="Times New Roman" w:eastAsia="方正仿宋_GBK" w:cs="Times New Roman"/>
          <w:b w:val="0"/>
          <w:color w:val="auto"/>
          <w:kern w:val="0"/>
          <w:sz w:val="28"/>
          <w:szCs w:val="28"/>
          <w:highlight w:val="none"/>
        </w:rPr>
        <w:t>（法定代表人姓名）系</w:t>
      </w:r>
      <w:r>
        <w:rPr>
          <w:rFonts w:hint="default" w:ascii="Times New Roman" w:hAnsi="Times New Roman" w:eastAsia="方正小标宋_GBK" w:cs="Times New Roman"/>
          <w:color w:val="auto"/>
          <w:sz w:val="36"/>
          <w:szCs w:val="36"/>
          <w:highlight w:val="none"/>
          <w:u w:val="single"/>
        </w:rPr>
        <w:t xml:space="preserve">              </w:t>
      </w:r>
      <w:r>
        <w:rPr>
          <w:rFonts w:hint="default" w:ascii="Times New Roman" w:hAnsi="Times New Roman" w:eastAsia="方正仿宋_GBK" w:cs="Times New Roman"/>
          <w:b w:val="0"/>
          <w:color w:val="auto"/>
          <w:kern w:val="0"/>
          <w:sz w:val="28"/>
          <w:szCs w:val="28"/>
          <w:highlight w:val="none"/>
        </w:rPr>
        <w:t>（比选单位）的法定代表人。</w:t>
      </w:r>
    </w:p>
    <w:p>
      <w:pPr>
        <w:ind w:firstLine="722"/>
        <w:rPr>
          <w:rFonts w:hint="default" w:ascii="Times New Roman" w:hAnsi="Times New Roman" w:eastAsia="方正仿宋_GBK" w:cs="Times New Roman"/>
          <w:bCs/>
          <w:color w:val="auto"/>
          <w:kern w:val="0"/>
          <w:sz w:val="28"/>
          <w:szCs w:val="28"/>
          <w:highlight w:val="none"/>
        </w:rPr>
      </w:pPr>
      <w:r>
        <w:rPr>
          <w:rFonts w:hint="default" w:ascii="Times New Roman" w:hAnsi="Times New Roman" w:eastAsia="方正仿宋_GBK" w:cs="Times New Roman"/>
          <w:bCs/>
          <w:color w:val="auto"/>
          <w:kern w:val="0"/>
          <w:sz w:val="28"/>
          <w:szCs w:val="28"/>
          <w:highlight w:val="none"/>
        </w:rPr>
        <w:t>特此证明</w:t>
      </w:r>
    </w:p>
    <w:p>
      <w:pPr>
        <w:pStyle w:val="2"/>
        <w:rPr>
          <w:rFonts w:hint="default" w:ascii="Times New Roman" w:hAnsi="Times New Roman" w:cs="Times New Roman"/>
          <w:color w:val="auto"/>
          <w:highlight w:val="none"/>
        </w:rPr>
      </w:pPr>
      <w:r>
        <w:rPr>
          <w:rFonts w:hint="default" w:ascii="Times New Roman" w:hAnsi="Times New Roman" w:eastAsia="方正仿宋_GBK" w:cs="Times New Roman"/>
          <w:color w:val="auto"/>
          <w:kern w:val="0"/>
          <w:sz w:val="28"/>
          <w:szCs w:val="28"/>
          <w:highlight w:val="none"/>
        </w:rPr>
        <mc:AlternateContent>
          <mc:Choice Requires="wps">
            <w:drawing>
              <wp:anchor distT="0" distB="0" distL="114300" distR="114300" simplePos="0" relativeHeight="251664384" behindDoc="0" locked="0" layoutInCell="1" allowOverlap="1">
                <wp:simplePos x="0" y="0"/>
                <wp:positionH relativeFrom="column">
                  <wp:posOffset>-75565</wp:posOffset>
                </wp:positionH>
                <wp:positionV relativeFrom="paragraph">
                  <wp:posOffset>268605</wp:posOffset>
                </wp:positionV>
                <wp:extent cx="6399530" cy="3460115"/>
                <wp:effectExtent l="6350" t="6350" r="13970" b="19685"/>
                <wp:wrapNone/>
                <wp:docPr id="3" name="文本框 3"/>
                <wp:cNvGraphicFramePr/>
                <a:graphic xmlns:a="http://schemas.openxmlformats.org/drawingml/2006/main">
                  <a:graphicData uri="http://schemas.microsoft.com/office/word/2010/wordprocessingShape">
                    <wps:wsp>
                      <wps:cNvSpPr txBox="1"/>
                      <wps:spPr>
                        <a:xfrm>
                          <a:off x="0" y="0"/>
                          <a:ext cx="2857500" cy="3784600"/>
                        </a:xfrm>
                        <a:prstGeom prst="rect">
                          <a:avLst/>
                        </a:prstGeom>
                        <a:solidFill>
                          <a:srgbClr val="FFFFFF"/>
                        </a:solidFill>
                        <a:ln w="12700" cap="flat" cmpd="sng">
                          <a:solidFill>
                            <a:srgbClr val="000000"/>
                          </a:solidFill>
                          <a:prstDash val="dash"/>
                          <a:miter/>
                          <a:headEnd type="none" w="med" len="med"/>
                          <a:tailEnd type="none" w="med" len="med"/>
                        </a:ln>
                        <a:effectLst/>
                      </wps:spPr>
                      <wps:txbx>
                        <w:txbxContent>
                          <w:p>
                            <w:pPr>
                              <w:jc w:val="center"/>
                              <w:rPr>
                                <w:rFonts w:ascii="方正仿宋_GBK" w:hAnsi="方正仿宋_GBK" w:eastAsia="方正仿宋_GBK" w:cs="方正仿宋_GBK"/>
                              </w:rPr>
                            </w:pPr>
                            <w:r>
                              <w:rPr>
                                <w:rFonts w:hint="eastAsia" w:ascii="方正仿宋_GBK" w:hAnsi="方正仿宋_GBK" w:eastAsia="方正仿宋_GBK" w:cs="方正仿宋_GBK"/>
                              </w:rPr>
                              <w:t>法定代表人身份证复印件粘贴处</w:t>
                            </w:r>
                          </w:p>
                          <w:p>
                            <w:pPr>
                              <w:jc w:val="center"/>
                              <w:rPr>
                                <w:rFonts w:ascii="方正仿宋_GBK" w:hAnsi="方正仿宋_GBK" w:eastAsia="方正仿宋_GBK" w:cs="方正仿宋_GBK"/>
                              </w:rPr>
                            </w:pPr>
                            <w:r>
                              <w:rPr>
                                <w:rFonts w:hint="eastAsia" w:ascii="方正仿宋_GBK" w:hAnsi="方正仿宋_GBK" w:eastAsia="方正仿宋_GBK" w:cs="方正仿宋_GBK"/>
                              </w:rPr>
                              <w:t>（须提供正反两面）</w:t>
                            </w:r>
                          </w:p>
                        </w:txbxContent>
                      </wps:txbx>
                      <wps:bodyPr upright="1"/>
                    </wps:wsp>
                  </a:graphicData>
                </a:graphic>
              </wp:anchor>
            </w:drawing>
          </mc:Choice>
          <mc:Fallback>
            <w:pict>
              <v:shape id="_x0000_s1026" o:spid="_x0000_s1026" o:spt="202" type="#_x0000_t202" style="position:absolute;left:0pt;margin-left:-5.95pt;margin-top:21.15pt;height:272.45pt;width:503.9pt;z-index:251664384;mso-width-relative:page;mso-height-relative:page;" fillcolor="#FFFFFF" filled="t" stroked="t" coordsize="21600,21600" o:gfxdata="UEsDBAoAAAAAAIdO4kAAAAAAAAAAAAAAAAAEAAAAZHJzL1BLAwQUAAAACACHTuJAFlIxBNwAAAAK&#10;AQAADwAAAGRycy9kb3ducmV2LnhtbE2PTUvDQBCG74L/YRnBi7S7ibY2MZNShBYRRFsV9LbNrkkw&#10;Oxuy269/73jS48w8vPO8xfzoOrG3Q2g9ISRjBcJS5U1LNcLb63I0AxGiJqM7TxbhZAPMy/OzQufG&#10;H2ht95tYCw6hkGuEJsY+lzJUjXU6jH1viW9ffnA68jjU0gz6wOGuk6lSU+l0S/yh0b29b2z1vdk5&#10;hEVwqxcVFstV/f74dNWeHp7l5wfi5UWi7kBEe4x/MPzqszqU7LT1OzJBdAijJMkYRbhJr0EwkGUT&#10;XmwRJrPbFGRZyP8Vyh9QSwMEFAAAAAgAh07iQCRXYx0RAgAARQQAAA4AAABkcnMvZTJvRG9jLnht&#10;bK1TzY7TMBC+I/EOlu802ZbdraKmK0EpFwRICw/g2pPEkv9ku036AvAGnLhw57n6HDt2uqW7cOiB&#10;HJyxZ/zNfN+MF3eDVmQHPkhrano1KSkBw62Qpq3p1y/rV3NKQmRGMGUN1HQPgd4tX75Y9K6Cqe2s&#10;EuAJgphQ9a6mXYyuKorAO9AsTKwDg87Ges0ibn1bCM96RNeqmJblTdFbL5y3HELA09XopEdEfwmg&#10;bRrJYWX5VoOJI6oHxSJSCp10gS5ztU0DPH5qmgCRqJoi05hXTIL2Jq3FcsGq1jPXSX4sgV1SwjNO&#10;mkmDSU9QKxYZ2Xr5F5SW3NtgmzjhVhcjkawIsrgqn2lz3zEHmQtKHdxJ9PD/YPnH3WdPpKjpjBLD&#10;NDb88OP74efvw69vZJbk6V2oMOreYVwc3tgBh+bxPOBhYj00Xqc/8iHoR3H3J3FhiITj4XR+fXtd&#10;ooujb3Y7f32DG8Qv/lx3PsT3YDVJRk09di+LynYfQhxDH0NStmCVFGupVN74dvNWebJj2Ol1/o7o&#10;T8KUIT0SmN7mShjOb4Nzg0VphxoE0+aET66Ec+Qyf/9CTpWtWOjGCgRaKYpVWkbw2eqAiXdGkLh3&#10;KLPB10VTMRoEJQrwMSYrR0Ym1SWRqJ0yKQnkUT+qlDo2diZZcdgMCJrMjRV77OLWedl2KHDuY5E8&#10;OF25E8eXkMb3fI/2+etfP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WUjEE3AAAAAoBAAAPAAAA&#10;AAAAAAEAIAAAACIAAABkcnMvZG93bnJldi54bWxQSwECFAAUAAAACACHTuJAJFdjHRECAABFBAAA&#10;DgAAAAAAAAABACAAAAArAQAAZHJzL2Uyb0RvYy54bWxQSwUGAAAAAAYABgBZAQAArgUAAAAA&#10;">
                <v:fill on="t" focussize="0,0"/>
                <v:stroke weight="1pt" color="#000000" joinstyle="miter" dashstyle="dash"/>
                <v:imagedata o:title=""/>
                <o:lock v:ext="edit" aspectratio="f"/>
                <v:textbox>
                  <w:txbxContent>
                    <w:p>
                      <w:pPr>
                        <w:jc w:val="center"/>
                        <w:rPr>
                          <w:rFonts w:ascii="方正仿宋_GBK" w:hAnsi="方正仿宋_GBK" w:eastAsia="方正仿宋_GBK" w:cs="方正仿宋_GBK"/>
                        </w:rPr>
                      </w:pPr>
                      <w:r>
                        <w:rPr>
                          <w:rFonts w:hint="eastAsia" w:ascii="方正仿宋_GBK" w:hAnsi="方正仿宋_GBK" w:eastAsia="方正仿宋_GBK" w:cs="方正仿宋_GBK"/>
                        </w:rPr>
                        <w:t>法定代表人身份证复印件粘贴处</w:t>
                      </w:r>
                    </w:p>
                    <w:p>
                      <w:pPr>
                        <w:jc w:val="center"/>
                        <w:rPr>
                          <w:rFonts w:ascii="方正仿宋_GBK" w:hAnsi="方正仿宋_GBK" w:eastAsia="方正仿宋_GBK" w:cs="方正仿宋_GBK"/>
                        </w:rPr>
                      </w:pPr>
                      <w:r>
                        <w:rPr>
                          <w:rFonts w:hint="eastAsia" w:ascii="方正仿宋_GBK" w:hAnsi="方正仿宋_GBK" w:eastAsia="方正仿宋_GBK" w:cs="方正仿宋_GBK"/>
                        </w:rPr>
                        <w:t>（须提供正反两面）</w:t>
                      </w:r>
                    </w:p>
                  </w:txbxContent>
                </v:textbox>
              </v:shape>
            </w:pict>
          </mc:Fallback>
        </mc:AlternateContent>
      </w:r>
    </w:p>
    <w:p>
      <w:pPr>
        <w:pStyle w:val="2"/>
        <w:ind w:firstLine="722"/>
        <w:rPr>
          <w:rFonts w:hint="default" w:ascii="Times New Roman" w:hAnsi="Times New Roman" w:cs="Times New Roman"/>
          <w:color w:val="auto"/>
          <w:highlight w:val="none"/>
        </w:rPr>
      </w:pPr>
    </w:p>
    <w:p>
      <w:pPr>
        <w:widowControl/>
        <w:spacing w:before="100" w:beforeAutospacing="1" w:after="100" w:afterAutospacing="1" w:line="252" w:lineRule="atLeast"/>
        <w:rPr>
          <w:rFonts w:hint="default" w:ascii="Times New Roman" w:hAnsi="Times New Roman" w:eastAsia="方正仿宋_GBK" w:cs="Times New Roman"/>
          <w:bCs/>
          <w:color w:val="auto"/>
          <w:kern w:val="0"/>
          <w:sz w:val="28"/>
          <w:szCs w:val="28"/>
          <w:highlight w:val="none"/>
        </w:rPr>
      </w:pPr>
    </w:p>
    <w:p>
      <w:pPr>
        <w:widowControl/>
        <w:spacing w:before="100" w:beforeAutospacing="1" w:after="100" w:afterAutospacing="1" w:line="252" w:lineRule="atLeast"/>
        <w:jc w:val="center"/>
        <w:rPr>
          <w:rFonts w:hint="default" w:ascii="Times New Roman" w:hAnsi="Times New Roman" w:eastAsia="方正仿宋_GBK" w:cs="Times New Roman"/>
          <w:bCs/>
          <w:color w:val="auto"/>
          <w:kern w:val="0"/>
          <w:sz w:val="28"/>
          <w:szCs w:val="28"/>
          <w:highlight w:val="none"/>
        </w:rPr>
      </w:pPr>
    </w:p>
    <w:p>
      <w:pPr>
        <w:widowControl/>
        <w:spacing w:before="100" w:beforeAutospacing="1" w:after="100" w:afterAutospacing="1" w:line="252" w:lineRule="atLeast"/>
        <w:jc w:val="center"/>
        <w:rPr>
          <w:rFonts w:hint="default" w:ascii="Times New Roman" w:hAnsi="Times New Roman" w:eastAsia="方正仿宋_GBK" w:cs="Times New Roman"/>
          <w:bCs/>
          <w:color w:val="auto"/>
          <w:kern w:val="0"/>
          <w:sz w:val="28"/>
          <w:szCs w:val="28"/>
          <w:highlight w:val="none"/>
        </w:rPr>
      </w:pPr>
    </w:p>
    <w:p>
      <w:pPr>
        <w:widowControl/>
        <w:spacing w:before="100" w:beforeAutospacing="1" w:after="100" w:afterAutospacing="1" w:line="252" w:lineRule="atLeast"/>
        <w:jc w:val="center"/>
        <w:rPr>
          <w:rFonts w:hint="default" w:ascii="Times New Roman" w:hAnsi="Times New Roman" w:eastAsia="方正仿宋_GBK" w:cs="Times New Roman"/>
          <w:bCs/>
          <w:color w:val="auto"/>
          <w:kern w:val="0"/>
          <w:sz w:val="28"/>
          <w:szCs w:val="28"/>
          <w:highlight w:val="none"/>
        </w:rPr>
      </w:pPr>
    </w:p>
    <w:p>
      <w:pPr>
        <w:pStyle w:val="2"/>
        <w:tabs>
          <w:tab w:val="left" w:pos="5649"/>
        </w:tabs>
        <w:rPr>
          <w:rFonts w:hint="default" w:ascii="Times New Roman" w:hAnsi="Times New Roman" w:eastAsia="方正仿宋_GBK" w:cs="Times New Roman"/>
          <w:color w:val="auto"/>
          <w:kern w:val="0"/>
          <w:sz w:val="28"/>
          <w:szCs w:val="28"/>
          <w:highlight w:val="none"/>
          <w:lang w:eastAsia="zh-CN"/>
        </w:rPr>
      </w:pPr>
    </w:p>
    <w:p>
      <w:pPr>
        <w:rPr>
          <w:rFonts w:hint="default" w:ascii="Times New Roman" w:hAnsi="Times New Roman" w:cs="Times New Roman"/>
          <w:color w:val="auto"/>
          <w:highlight w:val="none"/>
        </w:rPr>
      </w:pPr>
    </w:p>
    <w:p>
      <w:pPr>
        <w:widowControl/>
        <w:spacing w:before="100" w:beforeAutospacing="1" w:after="100" w:afterAutospacing="1" w:line="252" w:lineRule="atLeast"/>
        <w:jc w:val="center"/>
        <w:rPr>
          <w:rFonts w:hint="default" w:ascii="Times New Roman" w:hAnsi="Times New Roman" w:eastAsia="方正仿宋_GBK" w:cs="Times New Roman"/>
          <w:bCs/>
          <w:color w:val="auto"/>
          <w:kern w:val="0"/>
          <w:sz w:val="28"/>
          <w:szCs w:val="28"/>
          <w:highlight w:val="none"/>
        </w:rPr>
      </w:pPr>
      <w:r>
        <w:rPr>
          <w:rFonts w:hint="default" w:ascii="Times New Roman" w:hAnsi="Times New Roman" w:eastAsia="方正仿宋_GBK" w:cs="Times New Roman"/>
          <w:bCs/>
          <w:color w:val="auto"/>
          <w:kern w:val="0"/>
          <w:sz w:val="28"/>
          <w:szCs w:val="28"/>
          <w:highlight w:val="none"/>
        </w:rPr>
        <w:t>比选单位名称（盖章）：</w:t>
      </w:r>
    </w:p>
    <w:p>
      <w:pPr>
        <w:pStyle w:val="2"/>
        <w:rPr>
          <w:rFonts w:hint="default" w:ascii="Times New Roman" w:hAnsi="Times New Roman" w:cs="Times New Roman"/>
          <w:color w:val="auto"/>
          <w:highlight w:val="none"/>
        </w:rPr>
      </w:pPr>
      <w:r>
        <w:rPr>
          <w:rFonts w:hint="default" w:ascii="Times New Roman" w:hAnsi="Times New Roman" w:eastAsia="方正仿宋_GBK" w:cs="Times New Roman"/>
          <w:b w:val="0"/>
          <w:color w:val="auto"/>
          <w:kern w:val="0"/>
          <w:sz w:val="28"/>
          <w:szCs w:val="28"/>
          <w:highlight w:val="none"/>
        </w:rPr>
        <w:t xml:space="preserve">                              日期：</w:t>
      </w:r>
    </w:p>
    <w:p>
      <w:pPr>
        <w:rPr>
          <w:rFonts w:hint="default" w:ascii="Times New Roman" w:hAnsi="Times New Roman" w:eastAsia="方正仿宋_GBK" w:cs="Times New Roman"/>
          <w:color w:val="auto"/>
          <w:sz w:val="28"/>
          <w:szCs w:val="28"/>
          <w:highlight w:val="none"/>
        </w:rPr>
        <w:sectPr>
          <w:pgSz w:w="11900" w:h="16840"/>
          <w:pgMar w:top="1440" w:right="1134" w:bottom="1440" w:left="1134" w:header="920" w:footer="0" w:gutter="0"/>
          <w:pgNumType w:fmt="decimal"/>
          <w:cols w:space="720" w:num="1"/>
          <w:docGrid w:type="lines" w:linePitch="0" w:charSpace="0"/>
        </w:sectPr>
      </w:pPr>
    </w:p>
    <w:p>
      <w:pPr>
        <w:numPr>
          <w:ilvl w:val="0"/>
          <w:numId w:val="0"/>
        </w:numPr>
        <w:ind w:leftChars="0"/>
        <w:rPr>
          <w:rFonts w:hint="default" w:ascii="Times New Roman" w:hAnsi="Times New Roman" w:eastAsia="方正仿宋_GBK" w:cs="Times New Roman"/>
          <w:b/>
          <w:bCs/>
          <w:color w:val="auto"/>
          <w:kern w:val="2"/>
          <w:sz w:val="28"/>
          <w:szCs w:val="28"/>
          <w:highlight w:val="none"/>
          <w:lang w:val="en-US" w:eastAsia="zh-CN" w:bidi="ar-SA"/>
        </w:rPr>
      </w:pPr>
      <w:r>
        <w:rPr>
          <w:rFonts w:hint="default" w:ascii="Times New Roman" w:hAnsi="Times New Roman" w:eastAsia="方正仿宋_GBK" w:cs="Times New Roman"/>
          <w:b/>
          <w:bCs/>
          <w:color w:val="auto"/>
          <w:kern w:val="2"/>
          <w:sz w:val="32"/>
          <w:szCs w:val="32"/>
          <w:highlight w:val="none"/>
          <w:lang w:val="en-US" w:eastAsia="zh-CN" w:bidi="ar-SA"/>
        </w:rPr>
        <w:t>5、法定代表人授权委托书</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本页文字格式和内容不得删减和添加）</w:t>
      </w:r>
    </w:p>
    <w:p>
      <w:pPr>
        <w:numPr>
          <w:ilvl w:val="0"/>
          <w:numId w:val="0"/>
        </w:numPr>
        <w:ind w:leftChars="0"/>
        <w:jc w:val="center"/>
        <w:rPr>
          <w:rFonts w:hint="default" w:ascii="Times New Roman" w:hAnsi="Times New Roman" w:eastAsia="方正仿宋_GBK" w:cs="Times New Roman"/>
          <w:b/>
          <w:bCs/>
          <w:color w:val="000000"/>
          <w:kern w:val="2"/>
          <w:sz w:val="36"/>
          <w:szCs w:val="36"/>
          <w:highlight w:val="none"/>
          <w:lang w:val="en-US" w:eastAsia="zh-CN" w:bidi="ar-SA"/>
        </w:rPr>
      </w:pPr>
      <w:r>
        <w:rPr>
          <w:rFonts w:hint="default" w:ascii="Times New Roman" w:hAnsi="Times New Roman" w:eastAsia="方正仿宋_GBK" w:cs="Times New Roman"/>
          <w:b/>
          <w:bCs/>
          <w:color w:val="000000"/>
          <w:kern w:val="2"/>
          <w:sz w:val="36"/>
          <w:szCs w:val="36"/>
          <w:highlight w:val="none"/>
          <w:lang w:val="en-US" w:eastAsia="zh-CN" w:bidi="ar-SA"/>
        </w:rPr>
        <w:t xml:space="preserve"> 法定代表人授权委托书 </w:t>
      </w:r>
    </w:p>
    <w:p>
      <w:pPr>
        <w:widowControl/>
        <w:snapToGrid w:val="0"/>
        <w:spacing w:before="100" w:beforeAutospacing="1" w:after="100" w:afterAutospacing="1" w:line="360" w:lineRule="auto"/>
        <w:jc w:val="left"/>
        <w:textAlignment w:val="bottom"/>
        <w:rPr>
          <w:rFonts w:hint="default" w:ascii="Times New Roman" w:hAnsi="Times New Roman" w:eastAsia="方正仿宋_GBK" w:cs="Times New Roman"/>
          <w:bCs/>
          <w:color w:val="auto"/>
          <w:kern w:val="0"/>
          <w:sz w:val="28"/>
          <w:szCs w:val="28"/>
          <w:highlight w:val="none"/>
        </w:rPr>
      </w:pPr>
      <w:r>
        <w:rPr>
          <w:rFonts w:hint="default" w:ascii="Times New Roman" w:hAnsi="Times New Roman" w:eastAsia="方正仿宋_GBK" w:cs="Times New Roman"/>
          <w:bCs/>
          <w:color w:val="auto"/>
          <w:kern w:val="0"/>
          <w:sz w:val="28"/>
          <w:szCs w:val="28"/>
          <w:highlight w:val="none"/>
        </w:rPr>
        <w:t>     本授权书声明：注册于</w:t>
      </w:r>
      <w:r>
        <w:rPr>
          <w:rFonts w:hint="default" w:ascii="Times New Roman" w:hAnsi="Times New Roman" w:eastAsia="方正仿宋_GBK" w:cs="Times New Roman"/>
          <w:bCs/>
          <w:color w:val="auto"/>
          <w:kern w:val="0"/>
          <w:sz w:val="28"/>
          <w:szCs w:val="28"/>
          <w:highlight w:val="none"/>
          <w:u w:val="single"/>
        </w:rPr>
        <w:t>                                   （注册地址）</w:t>
      </w:r>
      <w:r>
        <w:rPr>
          <w:rFonts w:hint="default" w:ascii="Times New Roman" w:hAnsi="Times New Roman" w:eastAsia="方正仿宋_GBK" w:cs="Times New Roman"/>
          <w:bCs/>
          <w:color w:val="auto"/>
          <w:kern w:val="0"/>
          <w:sz w:val="28"/>
          <w:szCs w:val="28"/>
          <w:highlight w:val="none"/>
        </w:rPr>
        <w:t>的</w:t>
      </w:r>
      <w:r>
        <w:rPr>
          <w:rFonts w:hint="default" w:ascii="Times New Roman" w:hAnsi="Times New Roman" w:eastAsia="方正仿宋_GBK" w:cs="Times New Roman"/>
          <w:bCs/>
          <w:color w:val="auto"/>
          <w:kern w:val="0"/>
          <w:sz w:val="28"/>
          <w:szCs w:val="28"/>
          <w:highlight w:val="none"/>
          <w:u w:val="single"/>
        </w:rPr>
        <w:t>                    （公司名称）</w:t>
      </w:r>
      <w:r>
        <w:rPr>
          <w:rFonts w:hint="default" w:ascii="Times New Roman" w:hAnsi="Times New Roman" w:eastAsia="方正仿宋_GBK" w:cs="Times New Roman"/>
          <w:bCs/>
          <w:color w:val="auto"/>
          <w:kern w:val="0"/>
          <w:sz w:val="28"/>
          <w:szCs w:val="28"/>
          <w:highlight w:val="none"/>
        </w:rPr>
        <w:t>公司的在下面签字的</w:t>
      </w:r>
      <w:r>
        <w:rPr>
          <w:rFonts w:hint="default" w:ascii="Times New Roman" w:hAnsi="Times New Roman" w:eastAsia="方正仿宋_GBK" w:cs="Times New Roman"/>
          <w:bCs/>
          <w:color w:val="auto"/>
          <w:kern w:val="0"/>
          <w:sz w:val="28"/>
          <w:szCs w:val="28"/>
          <w:highlight w:val="none"/>
          <w:u w:val="single"/>
        </w:rPr>
        <w:t xml:space="preserve">               </w:t>
      </w:r>
      <w:r>
        <w:rPr>
          <w:rFonts w:hint="default" w:ascii="Times New Roman" w:hAnsi="Times New Roman" w:eastAsia="方正仿宋_GBK" w:cs="Times New Roman"/>
          <w:bCs/>
          <w:color w:val="auto"/>
          <w:kern w:val="0"/>
          <w:sz w:val="28"/>
          <w:szCs w:val="28"/>
          <w:highlight w:val="none"/>
        </w:rPr>
        <w:t>（法定代表人姓名、职务）代表本公司授权在下面签字的</w:t>
      </w:r>
      <w:r>
        <w:rPr>
          <w:rFonts w:hint="default" w:ascii="Times New Roman" w:hAnsi="Times New Roman" w:eastAsia="方正仿宋_GBK" w:cs="Times New Roman"/>
          <w:bCs/>
          <w:iCs/>
          <w:color w:val="auto"/>
          <w:kern w:val="0"/>
          <w:sz w:val="28"/>
          <w:szCs w:val="28"/>
          <w:highlight w:val="none"/>
          <w:u w:val="single"/>
        </w:rPr>
        <w:t xml:space="preserve">         </w:t>
      </w:r>
      <w:r>
        <w:rPr>
          <w:rFonts w:hint="default" w:ascii="Times New Roman" w:hAnsi="Times New Roman" w:eastAsia="方正仿宋_GBK" w:cs="Times New Roman"/>
          <w:bCs/>
          <w:iCs/>
          <w:color w:val="auto"/>
          <w:kern w:val="0"/>
          <w:sz w:val="28"/>
          <w:szCs w:val="28"/>
          <w:highlight w:val="none"/>
          <w:u w:val="single"/>
          <w:lang w:val="en-US" w:eastAsia="zh-CN"/>
        </w:rPr>
        <w:t xml:space="preserve">       </w:t>
      </w:r>
      <w:r>
        <w:rPr>
          <w:rFonts w:hint="default" w:ascii="Times New Roman" w:hAnsi="Times New Roman" w:eastAsia="方正仿宋_GBK" w:cs="Times New Roman"/>
          <w:bCs/>
          <w:iCs/>
          <w:color w:val="auto"/>
          <w:kern w:val="0"/>
          <w:sz w:val="28"/>
          <w:szCs w:val="28"/>
          <w:highlight w:val="none"/>
          <w:u w:val="single"/>
        </w:rPr>
        <w:t xml:space="preserve">   </w:t>
      </w:r>
      <w:r>
        <w:rPr>
          <w:rFonts w:hint="eastAsia" w:ascii="Times New Roman" w:hAnsi="Times New Roman" w:eastAsia="方正仿宋_GBK" w:cs="Times New Roman"/>
          <w:bCs/>
          <w:iCs/>
          <w:color w:val="auto"/>
          <w:kern w:val="0"/>
          <w:sz w:val="28"/>
          <w:szCs w:val="28"/>
          <w:highlight w:val="none"/>
          <w:u w:val="single"/>
          <w:lang w:eastAsia="zh-CN"/>
        </w:rPr>
        <w:t>（</w:t>
      </w:r>
      <w:r>
        <w:rPr>
          <w:rFonts w:hint="default" w:ascii="Times New Roman" w:hAnsi="Times New Roman" w:eastAsia="方正仿宋_GBK" w:cs="Times New Roman"/>
          <w:bCs/>
          <w:color w:val="auto"/>
          <w:kern w:val="0"/>
          <w:sz w:val="28"/>
          <w:szCs w:val="28"/>
          <w:highlight w:val="none"/>
        </w:rPr>
        <w:t>被授权人的姓名、职务）为本公司的合法代理人，就</w:t>
      </w:r>
      <w:r>
        <w:rPr>
          <w:rFonts w:hint="default" w:ascii="Times New Roman" w:hAnsi="Times New Roman" w:eastAsia="方正仿宋_GBK" w:cs="Times New Roman"/>
          <w:bCs/>
          <w:color w:val="auto"/>
          <w:kern w:val="0"/>
          <w:sz w:val="28"/>
          <w:szCs w:val="28"/>
          <w:highlight w:val="none"/>
          <w:u w:val="single"/>
        </w:rPr>
        <w:t xml:space="preserve">                                        </w:t>
      </w:r>
      <w:r>
        <w:rPr>
          <w:rFonts w:hint="default" w:ascii="Times New Roman" w:hAnsi="Times New Roman" w:eastAsia="方正仿宋_GBK" w:cs="Times New Roman"/>
          <w:bCs/>
          <w:color w:val="auto"/>
          <w:kern w:val="0"/>
          <w:sz w:val="28"/>
          <w:szCs w:val="28"/>
          <w:highlight w:val="none"/>
        </w:rPr>
        <w:t>项目的报价以及合同的谈判、签约、执行、完成等全权负责，以本公司名义处理一切与之有关的事务。</w:t>
      </w:r>
    </w:p>
    <w:p>
      <w:pPr>
        <w:widowControl/>
        <w:snapToGrid w:val="0"/>
        <w:spacing w:before="100" w:beforeAutospacing="1" w:after="100" w:afterAutospacing="1" w:line="360" w:lineRule="auto"/>
        <w:ind w:firstLine="560" w:firstLineChars="200"/>
        <w:jc w:val="left"/>
        <w:textAlignment w:val="bottom"/>
        <w:rPr>
          <w:rFonts w:hint="default" w:ascii="Times New Roman" w:hAnsi="Times New Roman" w:eastAsia="方正仿宋_GBK" w:cs="Times New Roman"/>
          <w:bCs/>
          <w:color w:val="auto"/>
          <w:kern w:val="0"/>
          <w:sz w:val="28"/>
          <w:szCs w:val="28"/>
          <w:highlight w:val="none"/>
        </w:rPr>
      </w:pPr>
      <w:r>
        <w:rPr>
          <w:rFonts w:hint="default" w:ascii="Times New Roman" w:hAnsi="Times New Roman" w:eastAsia="方正仿宋_GBK" w:cs="Times New Roman"/>
          <w:bCs/>
          <w:color w:val="auto"/>
          <w:kern w:val="0"/>
          <w:sz w:val="28"/>
          <w:szCs w:val="28"/>
          <w:highlight w:val="none"/>
        </w:rPr>
        <w:t>本授权书于    年   月   日签字生效，特此声明。</w:t>
      </w:r>
    </w:p>
    <w:p>
      <w:pPr>
        <w:widowControl/>
        <w:snapToGrid w:val="0"/>
        <w:spacing w:before="100" w:beforeAutospacing="1" w:after="100" w:afterAutospacing="1" w:line="252" w:lineRule="atLeast"/>
        <w:jc w:val="left"/>
        <w:textAlignment w:val="bottom"/>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 xml:space="preserve">比选单位名称（盖章）：          </w:t>
      </w:r>
    </w:p>
    <w:p>
      <w:pPr>
        <w:widowControl/>
        <w:snapToGrid w:val="0"/>
        <w:spacing w:before="100" w:beforeAutospacing="1" w:after="100" w:afterAutospacing="1" w:line="252" w:lineRule="atLeast"/>
        <w:jc w:val="left"/>
        <w:textAlignment w:val="bottom"/>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比选单位地址：</w:t>
      </w:r>
    </w:p>
    <w:p>
      <w:pPr>
        <w:widowControl/>
        <w:snapToGrid w:val="0"/>
        <w:spacing w:before="100" w:beforeAutospacing="1" w:after="100" w:afterAutospacing="1" w:line="252" w:lineRule="atLeast"/>
        <w:jc w:val="left"/>
        <w:textAlignment w:val="bottom"/>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授权人（法定代表人）签字</w:t>
      </w:r>
      <w:r>
        <w:rPr>
          <w:rFonts w:hint="eastAsia" w:ascii="Times New Roman" w:hAnsi="Times New Roman" w:eastAsia="方正仿宋_GBK" w:cs="Times New Roman"/>
          <w:color w:val="auto"/>
          <w:kern w:val="0"/>
          <w:sz w:val="28"/>
          <w:szCs w:val="28"/>
          <w:highlight w:val="none"/>
          <w:lang w:eastAsia="zh-CN"/>
        </w:rPr>
        <w:t>（</w:t>
      </w:r>
      <w:r>
        <w:rPr>
          <w:rFonts w:hint="default" w:ascii="Times New Roman" w:hAnsi="Times New Roman" w:eastAsia="方正仿宋_GBK" w:cs="Times New Roman"/>
          <w:color w:val="auto"/>
          <w:kern w:val="0"/>
          <w:sz w:val="28"/>
          <w:szCs w:val="28"/>
          <w:highlight w:val="none"/>
        </w:rPr>
        <w:t>或盖章</w:t>
      </w:r>
      <w:r>
        <w:rPr>
          <w:rFonts w:hint="eastAsia" w:ascii="Times New Roman" w:hAnsi="Times New Roman" w:eastAsia="方正仿宋_GBK" w:cs="Times New Roman"/>
          <w:color w:val="auto"/>
          <w:kern w:val="0"/>
          <w:sz w:val="28"/>
          <w:szCs w:val="28"/>
          <w:highlight w:val="none"/>
          <w:lang w:eastAsia="zh-CN"/>
        </w:rPr>
        <w:t>）</w:t>
      </w:r>
      <w:r>
        <w:rPr>
          <w:rFonts w:hint="default" w:ascii="Times New Roman" w:hAnsi="Times New Roman" w:eastAsia="方正仿宋_GBK" w:cs="Times New Roman"/>
          <w:color w:val="auto"/>
          <w:kern w:val="0"/>
          <w:sz w:val="28"/>
          <w:szCs w:val="28"/>
          <w:highlight w:val="none"/>
        </w:rPr>
        <w:t xml:space="preserve">：                     </w:t>
      </w:r>
    </w:p>
    <w:p>
      <w:pPr>
        <w:widowControl/>
        <w:snapToGrid w:val="0"/>
        <w:spacing w:before="100" w:beforeAutospacing="1" w:after="100" w:afterAutospacing="1" w:line="252" w:lineRule="atLeast"/>
        <w:jc w:val="left"/>
        <w:textAlignment w:val="bottom"/>
        <w:rPr>
          <w:rFonts w:hint="default" w:ascii="Times New Roman" w:hAnsi="Times New Roman" w:eastAsia="方正仿宋_GBK" w:cs="Times New Roman"/>
          <w:bCs/>
          <w:color w:val="auto"/>
          <w:kern w:val="0"/>
          <w:sz w:val="28"/>
          <w:szCs w:val="28"/>
          <w:highlight w:val="none"/>
        </w:rPr>
      </w:pPr>
      <w:r>
        <w:rPr>
          <w:rFonts w:hint="default" w:ascii="Times New Roman" w:hAnsi="Times New Roman" w:eastAsia="方正仿宋_GBK" w:cs="Times New Roman"/>
          <w:b/>
          <w:color w:val="auto"/>
          <w:kern w:val="0"/>
          <w:sz w:val="28"/>
          <w:szCs w:val="28"/>
          <w:highlight w:val="none"/>
        </w:rPr>
        <mc:AlternateContent>
          <mc:Choice Requires="wps">
            <w:drawing>
              <wp:anchor distT="0" distB="0" distL="114300" distR="114300" simplePos="0" relativeHeight="251666432" behindDoc="0" locked="0" layoutInCell="1" allowOverlap="1">
                <wp:simplePos x="0" y="0"/>
                <wp:positionH relativeFrom="column">
                  <wp:posOffset>3204845</wp:posOffset>
                </wp:positionH>
                <wp:positionV relativeFrom="paragraph">
                  <wp:posOffset>297815</wp:posOffset>
                </wp:positionV>
                <wp:extent cx="3006090" cy="3398520"/>
                <wp:effectExtent l="6350" t="6350" r="16510" b="24130"/>
                <wp:wrapNone/>
                <wp:docPr id="4" name="文本框 1"/>
                <wp:cNvGraphicFramePr/>
                <a:graphic xmlns:a="http://schemas.openxmlformats.org/drawingml/2006/main">
                  <a:graphicData uri="http://schemas.microsoft.com/office/word/2010/wordprocessingShape">
                    <wps:wsp>
                      <wps:cNvSpPr txBox="1"/>
                      <wps:spPr>
                        <a:xfrm>
                          <a:off x="0" y="0"/>
                          <a:ext cx="2971800" cy="3398520"/>
                        </a:xfrm>
                        <a:prstGeom prst="rect">
                          <a:avLst/>
                        </a:prstGeom>
                        <a:solidFill>
                          <a:srgbClr val="FFFFFF"/>
                        </a:solidFill>
                        <a:ln w="12700" cap="flat" cmpd="sng">
                          <a:solidFill>
                            <a:srgbClr val="000000"/>
                          </a:solidFill>
                          <a:prstDash val="dash"/>
                          <a:miter/>
                          <a:headEnd type="none" w="med" len="med"/>
                          <a:tailEnd type="none" w="med" len="med"/>
                        </a:ln>
                        <a:effectLst/>
                      </wps:spPr>
                      <wps:txbx>
                        <w:txbxContent>
                          <w:p>
                            <w:pPr>
                              <w:rPr>
                                <w:rFonts w:ascii="仿宋_GB2312" w:hAnsi="仿宋_GB2312" w:eastAsia="仿宋_GB2312" w:cs="仿宋_GB2312"/>
                              </w:rPr>
                            </w:pPr>
                            <w:r>
                              <w:rPr>
                                <w:rFonts w:hint="eastAsia" w:ascii="仿宋_GB2312" w:hAnsi="仿宋_GB2312" w:eastAsia="仿宋_GB2312" w:cs="仿宋_GB2312"/>
                              </w:rPr>
                              <w:t>被授权人身份证复印件粘贴处（须提供正反面）</w:t>
                            </w:r>
                          </w:p>
                          <w:p>
                            <w:pPr>
                              <w:pStyle w:val="2"/>
                              <w:rPr>
                                <w:rFonts w:hint="default" w:ascii="仿宋_GB2312" w:hAnsi="仿宋_GB2312" w:eastAsia="仿宋_GB2312" w:cs="仿宋_GB2312"/>
                                <w:b w:val="0"/>
                                <w:bCs w:val="0"/>
                                <w:kern w:val="2"/>
                                <w:sz w:val="21"/>
                                <w:szCs w:val="24"/>
                                <w:highlight w:val="none"/>
                                <w:lang w:val="en-US" w:eastAsia="zh-CN" w:bidi="ar-SA"/>
                              </w:rPr>
                            </w:pPr>
                            <w:r>
                              <w:rPr>
                                <w:rFonts w:hint="eastAsia" w:ascii="仿宋_GB2312" w:hAnsi="仿宋_GB2312" w:eastAsia="仿宋_GB2312" w:cs="仿宋_GB2312"/>
                                <w:b w:val="0"/>
                                <w:bCs w:val="0"/>
                                <w:kern w:val="2"/>
                                <w:sz w:val="21"/>
                                <w:szCs w:val="24"/>
                                <w:highlight w:val="none"/>
                                <w:lang w:val="en-US" w:eastAsia="zh-CN" w:bidi="ar-SA"/>
                              </w:rPr>
                              <w:t>此页位置不足，可增页并加盖鲜章</w:t>
                            </w:r>
                          </w:p>
                          <w:p/>
                        </w:txbxContent>
                      </wps:txbx>
                      <wps:bodyPr upright="1"/>
                    </wps:wsp>
                  </a:graphicData>
                </a:graphic>
              </wp:anchor>
            </w:drawing>
          </mc:Choice>
          <mc:Fallback>
            <w:pict>
              <v:shape id="文本框 1" o:spid="_x0000_s1026" o:spt="202" type="#_x0000_t202" style="position:absolute;left:0pt;margin-left:252.35pt;margin-top:23.45pt;height:267.6pt;width:236.7pt;z-index:251666432;mso-width-relative:page;mso-height-relative:page;" fillcolor="#FFFFFF" filled="t" stroked="t" coordsize="21600,21600" o:gfxdata="UEsDBAoAAAAAAIdO4kAAAAAAAAAAAAAAAAAEAAAAZHJzL1BLAwQUAAAACACHTuJA8UvR/dwAAAAK&#10;AQAADwAAAGRycy9kb3ducmV2LnhtbE2PXUvDQBBF3wv+h2UEX8TuptQ2jdmUIrSIIK1VQd+22TEJ&#10;ZmdDdvv17x2f7ONwD/eeyecn14oD9qHxpCEZKhBIpbcNVRre35Z3KYgQDVnTekINZwwwL64Gucms&#10;P9IrHraxElxCITMa6hi7TMpQ1uhMGPoOibNv3zsT+ewraXtz5HLXypFSE+lMQ7xQmw4fayx/tnun&#10;YRHcaqPCYrmqPp5fbpvz01p+fWp9c52oBxART/Efhj99VoeCnXZ+TzaIVsO9Gk8Z1TCezEAwMJum&#10;CYgdJ+koAVnk8vKF4hdQSwMEFAAAAAgAh07iQJAegX0TAgAARQQAAA4AAABkcnMvZTJvRG9jLnht&#10;bK1TzY7TMBC+I/EOlu80aRfYbtR0JSjlggBp4QFce5JY8p9st0lfAN6AExfuPFefY8dOt3QXDj2Q&#10;gzP2jL+Z75vx4nbQiuzAB2lNTaeTkhIw3App2pp+/bJ+MackRGYEU9ZATfcQ6O3y+bNF7yqY2c4q&#10;AZ4giAlV72raxeiqogi8A83CxDow6Gys1yzi1reF8KxHdK2KWVm+LnrrhfOWQwh4uhqd9IjoLwG0&#10;TSM5rCzfajBxRPWgWERKoZMu0GWutmmAx09NEyASVVNkGvOKSdDepLVYLljVeuY6yY8lsEtKeMJJ&#10;M2kw6QlqxSIjWy//gtKSextsEyfc6mIkkhVBFtPyiTZ3HXOQuaDUwZ1ED/8Pln/cffZEipq+pMQw&#10;jQ0//Ph++Pn78OsbmSZ5ehcqjLpzGBeHN3bAoXk4D3iYWA+N1+mPfAj6Udz9SVwYIuF4OLu5ns5L&#10;dHH0XV3dzF/NsvzFn+vOh/gerCbJqKnH7mVR2e5DiFgKhj6EpGzBKinWUqm88e3mrfJkx7DT6/yl&#10;KvHKozBlSI8EZte5Eobz2+DcYFHaoQbBtDnhoyvhHLnM37+QU2UrFrqxAoFWimKVlhF8tjpg4p0R&#10;JO4dymzwddFUjAZBiQJ8jMnKkZFJdUkkslMmJYE86keVUsfGziQrDpsBQZO5sWKPXdw6L9sOBc59&#10;LJIHpytrdXwJaXzP92ifv/7lP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FL0f3cAAAACgEAAA8A&#10;AAAAAAAAAQAgAAAAIgAAAGRycy9kb3ducmV2LnhtbFBLAQIUABQAAAAIAIdO4kCQHoF9EwIAAEUE&#10;AAAOAAAAAAAAAAEAIAAAACsBAABkcnMvZTJvRG9jLnhtbFBLBQYAAAAABgAGAFkBAACwBQAAAAA=&#10;">
                <v:fill on="t" focussize="0,0"/>
                <v:stroke weight="1pt" color="#000000" joinstyle="miter" dashstyle="dash"/>
                <v:imagedata o:title=""/>
                <o:lock v:ext="edit" aspectratio="f"/>
                <v:textbox>
                  <w:txbxContent>
                    <w:p>
                      <w:pPr>
                        <w:rPr>
                          <w:rFonts w:ascii="仿宋_GB2312" w:hAnsi="仿宋_GB2312" w:eastAsia="仿宋_GB2312" w:cs="仿宋_GB2312"/>
                        </w:rPr>
                      </w:pPr>
                      <w:r>
                        <w:rPr>
                          <w:rFonts w:hint="eastAsia" w:ascii="仿宋_GB2312" w:hAnsi="仿宋_GB2312" w:eastAsia="仿宋_GB2312" w:cs="仿宋_GB2312"/>
                        </w:rPr>
                        <w:t>被授权人身份证复印件粘贴处（须提供正反面）</w:t>
                      </w:r>
                    </w:p>
                    <w:p>
                      <w:pPr>
                        <w:pStyle w:val="2"/>
                        <w:rPr>
                          <w:rFonts w:hint="default" w:ascii="仿宋_GB2312" w:hAnsi="仿宋_GB2312" w:eastAsia="仿宋_GB2312" w:cs="仿宋_GB2312"/>
                          <w:b w:val="0"/>
                          <w:bCs w:val="0"/>
                          <w:kern w:val="2"/>
                          <w:sz w:val="21"/>
                          <w:szCs w:val="24"/>
                          <w:highlight w:val="none"/>
                          <w:lang w:val="en-US" w:eastAsia="zh-CN" w:bidi="ar-SA"/>
                        </w:rPr>
                      </w:pPr>
                      <w:r>
                        <w:rPr>
                          <w:rFonts w:hint="eastAsia" w:ascii="仿宋_GB2312" w:hAnsi="仿宋_GB2312" w:eastAsia="仿宋_GB2312" w:cs="仿宋_GB2312"/>
                          <w:b w:val="0"/>
                          <w:bCs w:val="0"/>
                          <w:kern w:val="2"/>
                          <w:sz w:val="21"/>
                          <w:szCs w:val="24"/>
                          <w:highlight w:val="none"/>
                          <w:lang w:val="en-US" w:eastAsia="zh-CN" w:bidi="ar-SA"/>
                        </w:rPr>
                        <w:t>此页位置不足，可增页并加盖鲜章</w:t>
                      </w:r>
                    </w:p>
                    <w:p/>
                  </w:txbxContent>
                </v:textbox>
              </v:shape>
            </w:pict>
          </mc:Fallback>
        </mc:AlternateContent>
      </w:r>
      <w:r>
        <w:rPr>
          <w:rFonts w:hint="default" w:ascii="Times New Roman" w:hAnsi="Times New Roman" w:eastAsia="方正仿宋_GBK" w:cs="Times New Roman"/>
          <w:b/>
          <w:color w:val="auto"/>
          <w:kern w:val="0"/>
          <w:sz w:val="28"/>
          <w:szCs w:val="28"/>
          <w:highlight w:val="none"/>
        </w:rPr>
        <mc:AlternateContent>
          <mc:Choice Requires="wps">
            <w:drawing>
              <wp:anchor distT="0" distB="0" distL="114300" distR="114300" simplePos="0" relativeHeight="251665408" behindDoc="0" locked="0" layoutInCell="1" allowOverlap="1">
                <wp:simplePos x="0" y="0"/>
                <wp:positionH relativeFrom="column">
                  <wp:posOffset>80010</wp:posOffset>
                </wp:positionH>
                <wp:positionV relativeFrom="paragraph">
                  <wp:posOffset>299720</wp:posOffset>
                </wp:positionV>
                <wp:extent cx="3006090" cy="3399790"/>
                <wp:effectExtent l="6350" t="6350" r="16510" b="22860"/>
                <wp:wrapNone/>
                <wp:docPr id="2" name="文本框 3"/>
                <wp:cNvGraphicFramePr/>
                <a:graphic xmlns:a="http://schemas.openxmlformats.org/drawingml/2006/main">
                  <a:graphicData uri="http://schemas.microsoft.com/office/word/2010/wordprocessingShape">
                    <wps:wsp>
                      <wps:cNvSpPr txBox="1"/>
                      <wps:spPr>
                        <a:xfrm>
                          <a:off x="0" y="0"/>
                          <a:ext cx="2857500" cy="3399790"/>
                        </a:xfrm>
                        <a:prstGeom prst="rect">
                          <a:avLst/>
                        </a:prstGeom>
                        <a:solidFill>
                          <a:srgbClr val="FFFFFF"/>
                        </a:solidFill>
                        <a:ln w="12700" cap="flat" cmpd="sng">
                          <a:solidFill>
                            <a:srgbClr val="000000"/>
                          </a:solidFill>
                          <a:prstDash val="dash"/>
                          <a:miter/>
                          <a:headEnd type="none" w="med" len="med"/>
                          <a:tailEnd type="none" w="med" len="med"/>
                        </a:ln>
                        <a:effectLst/>
                      </wps:spPr>
                      <wps:txbx>
                        <w:txbxContent>
                          <w:p>
                            <w:pPr>
                              <w:rPr>
                                <w:rFonts w:hint="eastAsia" w:ascii="仿宋_GB2312" w:hAnsi="仿宋_GB2312" w:eastAsia="仿宋_GB2312" w:cs="仿宋_GB2312"/>
                              </w:rPr>
                            </w:pPr>
                            <w:r>
                              <w:rPr>
                                <w:rFonts w:hint="eastAsia" w:ascii="仿宋_GB2312" w:hAnsi="仿宋_GB2312" w:eastAsia="仿宋_GB2312" w:cs="仿宋_GB2312"/>
                              </w:rPr>
                              <w:t>授权人身份证复印件粘贴处（须提供正反面）</w:t>
                            </w:r>
                          </w:p>
                          <w:p>
                            <w:pPr>
                              <w:pStyle w:val="2"/>
                              <w:rPr>
                                <w:rFonts w:hint="default" w:ascii="仿宋_GB2312" w:hAnsi="仿宋_GB2312" w:eastAsia="仿宋_GB2312" w:cs="仿宋_GB2312"/>
                                <w:b w:val="0"/>
                                <w:bCs w:val="0"/>
                                <w:kern w:val="2"/>
                                <w:sz w:val="21"/>
                                <w:szCs w:val="24"/>
                                <w:highlight w:val="none"/>
                                <w:lang w:val="en-US" w:eastAsia="zh-CN" w:bidi="ar-SA"/>
                              </w:rPr>
                            </w:pPr>
                            <w:r>
                              <w:rPr>
                                <w:rFonts w:hint="eastAsia" w:ascii="仿宋_GB2312" w:hAnsi="仿宋_GB2312" w:eastAsia="仿宋_GB2312" w:cs="仿宋_GB2312"/>
                                <w:b w:val="0"/>
                                <w:bCs w:val="0"/>
                                <w:kern w:val="2"/>
                                <w:sz w:val="21"/>
                                <w:szCs w:val="24"/>
                                <w:highlight w:val="none"/>
                                <w:lang w:val="en-US" w:eastAsia="zh-CN" w:bidi="ar-SA"/>
                              </w:rPr>
                              <w:t>此页位置不足，可增页并加盖鲜章</w:t>
                            </w:r>
                          </w:p>
                          <w:p>
                            <w:pPr>
                              <w:pStyle w:val="2"/>
                              <w:rPr>
                                <w:rFonts w:hint="default"/>
                                <w:lang w:val="en-US" w:eastAsia="zh-CN"/>
                              </w:rPr>
                            </w:pPr>
                          </w:p>
                        </w:txbxContent>
                      </wps:txbx>
                      <wps:bodyPr upright="1"/>
                    </wps:wsp>
                  </a:graphicData>
                </a:graphic>
              </wp:anchor>
            </w:drawing>
          </mc:Choice>
          <mc:Fallback>
            <w:pict>
              <v:shape id="文本框 3" o:spid="_x0000_s1026" o:spt="202" type="#_x0000_t202" style="position:absolute;left:0pt;margin-left:6.3pt;margin-top:23.6pt;height:267.7pt;width:236.7pt;z-index:251665408;mso-width-relative:page;mso-height-relative:page;" fillcolor="#FFFFFF" filled="t" stroked="t" coordsize="21600,21600" o:gfxdata="UEsDBAoAAAAAAIdO4kAAAAAAAAAAAAAAAAAEAAAAZHJzL1BLAwQUAAAACACHTuJA7w5P39kAAAAJ&#10;AQAADwAAAGRycy9kb3ducmV2LnhtbE2PS0vDQBSF94L/YbiCG7EzDTWGNJNShBYRpFoV2t00c5sE&#10;M3dCZvr6915Xujx8h/MoZmfXiSMOofWkYTxSIJAqb1uqNXx+LO4zECEasqbzhBouGGBWXl8VJrf+&#10;RO94XMdacAiF3GhoYuxzKUPVoDNh5HskZns/OBNZDrW0gzlxuOtkolQqnWmJGxrT41OD1ff64DTM&#10;g1u+qTBfLOuvl9e79vK8ktuN1rc3YzUFEfEc/8zwO5+nQ8mbdv5ANoiOdZKyU8PkMQHBfJKl/G2n&#10;4SFjIstC/n9Q/gBQSwMEFAAAAAgAh07iQD+fSSMUAgAARQQAAA4AAABkcnMvZTJvRG9jLnhtbK1T&#10;zY7TMBC+I/EOlu802VZLt1HTlaCUCwKkhQdwbSex5D953CZ9AXgDTly481x9jh273dJd9tDD5uCM&#10;PeNv5vtmPL8djCZbGUA5W9OrUUmJtNwJZduafv+2enNDCURmBdPOypruJNDbxetX895Xcuw6p4UM&#10;BEEsVL2vaRejr4oCeCcNg5Hz0qKzccGwiNvQFiKwHtGNLsZl+bboXRA+OC4B8HR5cNIjYrgE0DWN&#10;4nLp+MZIGw+oQWoWkRJ0ygNd5GqbRvL4pWlARqJrikxjXjEJ2uu0Fos5q9rAfKf4sQR2SQlPOBmm&#10;LCY9QS1ZZGQT1H9QRvHgwDVxxJ0pDkSyIsjiqnyizV3HvMxcUGrwJ9Hh5WD55+3XQJSo6ZgSyww2&#10;fP/r5/733/2fH2SS5Ok9VBh15zEuDu/cgEPzcA54mFgPTTDpj3wI+lHc3UlcOUTC8XB8cz29LtHF&#10;0TeZzGbTWZa/+HfdB4gfpTMkGTUN2L0sKtt+goilYOhDSMoGTiuxUlrnTWjX73UgW4adXuUvVYlX&#10;HoVpS3okMJ7mShjOb4Nzg0UZjxqAbXPCR1fgHLnM33PIqbIlg+5QgUArRbHKqChDtjrJxAcrSNx5&#10;lNni66KpGCMFJVriY0xWjoxM6UsikZ22KYnMo35UKXXs0JlkxWE9IGgy107ssIsbH1TbocC5j0Xy&#10;4HRlrY4vIY3v+R7t89e/uA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vDk/f2QAAAAkBAAAPAAAA&#10;AAAAAAEAIAAAACIAAABkcnMvZG93bnJldi54bWxQSwECFAAUAAAACACHTuJAP59JIxQCAABFBAAA&#10;DgAAAAAAAAABACAAAAAoAQAAZHJzL2Uyb0RvYy54bWxQSwUGAAAAAAYABgBZAQAArgUAAAAA&#10;">
                <v:fill on="t" focussize="0,0"/>
                <v:stroke weight="1pt" color="#000000" joinstyle="miter" dashstyle="dash"/>
                <v:imagedata o:title=""/>
                <o:lock v:ext="edit" aspectratio="f"/>
                <v:textbox>
                  <w:txbxContent>
                    <w:p>
                      <w:pPr>
                        <w:rPr>
                          <w:rFonts w:hint="eastAsia" w:ascii="仿宋_GB2312" w:hAnsi="仿宋_GB2312" w:eastAsia="仿宋_GB2312" w:cs="仿宋_GB2312"/>
                        </w:rPr>
                      </w:pPr>
                      <w:r>
                        <w:rPr>
                          <w:rFonts w:hint="eastAsia" w:ascii="仿宋_GB2312" w:hAnsi="仿宋_GB2312" w:eastAsia="仿宋_GB2312" w:cs="仿宋_GB2312"/>
                        </w:rPr>
                        <w:t>授权人身份证复印件粘贴处（须提供正反面）</w:t>
                      </w:r>
                    </w:p>
                    <w:p>
                      <w:pPr>
                        <w:pStyle w:val="2"/>
                        <w:rPr>
                          <w:rFonts w:hint="default" w:ascii="仿宋_GB2312" w:hAnsi="仿宋_GB2312" w:eastAsia="仿宋_GB2312" w:cs="仿宋_GB2312"/>
                          <w:b w:val="0"/>
                          <w:bCs w:val="0"/>
                          <w:kern w:val="2"/>
                          <w:sz w:val="21"/>
                          <w:szCs w:val="24"/>
                          <w:highlight w:val="none"/>
                          <w:lang w:val="en-US" w:eastAsia="zh-CN" w:bidi="ar-SA"/>
                        </w:rPr>
                      </w:pPr>
                      <w:r>
                        <w:rPr>
                          <w:rFonts w:hint="eastAsia" w:ascii="仿宋_GB2312" w:hAnsi="仿宋_GB2312" w:eastAsia="仿宋_GB2312" w:cs="仿宋_GB2312"/>
                          <w:b w:val="0"/>
                          <w:bCs w:val="0"/>
                          <w:kern w:val="2"/>
                          <w:sz w:val="21"/>
                          <w:szCs w:val="24"/>
                          <w:highlight w:val="none"/>
                          <w:lang w:val="en-US" w:eastAsia="zh-CN" w:bidi="ar-SA"/>
                        </w:rPr>
                        <w:t>此页位置不足，可增页并加盖鲜章</w:t>
                      </w:r>
                    </w:p>
                    <w:p>
                      <w:pPr>
                        <w:pStyle w:val="2"/>
                        <w:rPr>
                          <w:rFonts w:hint="default"/>
                          <w:lang w:val="en-US" w:eastAsia="zh-CN"/>
                        </w:rPr>
                      </w:pPr>
                    </w:p>
                  </w:txbxContent>
                </v:textbox>
              </v:shape>
            </w:pict>
          </mc:Fallback>
        </mc:AlternateContent>
      </w:r>
      <w:r>
        <w:rPr>
          <w:rFonts w:hint="default" w:ascii="Times New Roman" w:hAnsi="Times New Roman" w:eastAsia="方正仿宋_GBK" w:cs="Times New Roman"/>
          <w:color w:val="auto"/>
          <w:kern w:val="0"/>
          <w:sz w:val="28"/>
          <w:szCs w:val="28"/>
          <w:highlight w:val="none"/>
        </w:rPr>
        <w:t>被授权人（代理人）签字：  </w:t>
      </w:r>
      <w:r>
        <w:rPr>
          <w:rFonts w:hint="default" w:ascii="Times New Roman" w:hAnsi="Times New Roman" w:eastAsia="方正仿宋_GBK" w:cs="Times New Roman"/>
          <w:color w:val="auto"/>
          <w:kern w:val="0"/>
          <w:sz w:val="32"/>
          <w:szCs w:val="32"/>
          <w:highlight w:val="none"/>
        </w:rPr>
        <w:t> </w:t>
      </w:r>
    </w:p>
    <w:p>
      <w:pPr>
        <w:widowControl/>
        <w:snapToGrid w:val="0"/>
        <w:spacing w:before="100" w:beforeAutospacing="1" w:after="100" w:afterAutospacing="1" w:line="252" w:lineRule="atLeast"/>
        <w:ind w:firstLine="480"/>
        <w:jc w:val="left"/>
        <w:textAlignment w:val="bottom"/>
        <w:rPr>
          <w:rFonts w:hint="default" w:ascii="Times New Roman" w:hAnsi="Times New Roman" w:eastAsia="方正仿宋_GBK" w:cs="Times New Roman"/>
          <w:b/>
          <w:color w:val="auto"/>
          <w:kern w:val="0"/>
          <w:sz w:val="28"/>
          <w:szCs w:val="28"/>
          <w:highlight w:val="none"/>
        </w:rPr>
      </w:pPr>
    </w:p>
    <w:p>
      <w:pPr>
        <w:widowControl/>
        <w:snapToGrid w:val="0"/>
        <w:spacing w:before="100" w:beforeAutospacing="1" w:after="100" w:afterAutospacing="1" w:line="252" w:lineRule="atLeast"/>
        <w:ind w:firstLine="480"/>
        <w:jc w:val="left"/>
        <w:textAlignment w:val="bottom"/>
        <w:rPr>
          <w:rFonts w:hint="default" w:ascii="Times New Roman" w:hAnsi="Times New Roman" w:eastAsia="方正仿宋_GBK" w:cs="Times New Roman"/>
          <w:b/>
          <w:color w:val="auto"/>
          <w:kern w:val="0"/>
          <w:sz w:val="28"/>
          <w:szCs w:val="28"/>
          <w:highlight w:val="none"/>
        </w:rPr>
      </w:pPr>
    </w:p>
    <w:p>
      <w:pPr>
        <w:widowControl/>
        <w:snapToGrid w:val="0"/>
        <w:spacing w:before="100" w:beforeAutospacing="1" w:after="100" w:afterAutospacing="1" w:line="252" w:lineRule="atLeast"/>
        <w:ind w:firstLine="480"/>
        <w:jc w:val="left"/>
        <w:textAlignment w:val="bottom"/>
        <w:rPr>
          <w:rFonts w:hint="default" w:ascii="Times New Roman" w:hAnsi="Times New Roman" w:eastAsia="方正仿宋_GBK" w:cs="Times New Roman"/>
          <w:b/>
          <w:color w:val="auto"/>
          <w:kern w:val="0"/>
          <w:sz w:val="28"/>
          <w:szCs w:val="28"/>
          <w:highlight w:val="none"/>
        </w:rPr>
      </w:pPr>
    </w:p>
    <w:p>
      <w:pPr>
        <w:widowControl/>
        <w:snapToGrid w:val="0"/>
        <w:spacing w:before="100" w:beforeAutospacing="1" w:after="100" w:afterAutospacing="1" w:line="252" w:lineRule="atLeast"/>
        <w:ind w:firstLine="480"/>
        <w:jc w:val="left"/>
        <w:textAlignment w:val="bottom"/>
        <w:rPr>
          <w:rFonts w:hint="default" w:ascii="Times New Roman" w:hAnsi="Times New Roman" w:eastAsia="方正仿宋_GBK" w:cs="Times New Roman"/>
          <w:b/>
          <w:color w:val="auto"/>
          <w:kern w:val="0"/>
          <w:sz w:val="28"/>
          <w:szCs w:val="28"/>
          <w:highlight w:val="none"/>
        </w:rPr>
      </w:pPr>
      <w:r>
        <w:rPr>
          <w:rFonts w:hint="default" w:ascii="Times New Roman" w:hAnsi="Times New Roman" w:eastAsia="方正仿宋_GBK" w:cs="Times New Roman"/>
          <w:b/>
          <w:color w:val="auto"/>
          <w:kern w:val="0"/>
          <w:sz w:val="28"/>
          <w:szCs w:val="28"/>
          <w:highlight w:val="none"/>
        </w:rPr>
        <w:t> </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52" w:lineRule="atLeast"/>
        <w:ind w:leftChars="0"/>
        <w:jc w:val="left"/>
        <w:textAlignment w:val="auto"/>
        <w:rPr>
          <w:rFonts w:hint="default" w:ascii="Times New Roman" w:hAnsi="Times New Roman" w:eastAsia="方正仿宋_GBK" w:cs="Times New Roman"/>
          <w:b/>
          <w:bCs/>
          <w:color w:val="auto"/>
          <w:kern w:val="2"/>
          <w:sz w:val="32"/>
          <w:szCs w:val="32"/>
          <w:highlight w:val="none"/>
          <w:lang w:val="en-US" w:eastAsia="zh-CN" w:bidi="ar-SA"/>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52" w:lineRule="atLeast"/>
        <w:ind w:leftChars="0"/>
        <w:jc w:val="left"/>
        <w:textAlignment w:val="auto"/>
        <w:rPr>
          <w:rFonts w:hint="default" w:ascii="Times New Roman" w:hAnsi="Times New Roman" w:eastAsia="方正仿宋_GBK" w:cs="Times New Roman"/>
          <w:b/>
          <w:bCs/>
          <w:color w:val="auto"/>
          <w:kern w:val="2"/>
          <w:sz w:val="32"/>
          <w:szCs w:val="32"/>
          <w:highlight w:val="none"/>
          <w:lang w:val="en-US" w:eastAsia="zh-CN" w:bidi="ar-SA"/>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52" w:lineRule="atLeast"/>
        <w:ind w:leftChars="0"/>
        <w:jc w:val="left"/>
        <w:textAlignment w:val="auto"/>
        <w:rPr>
          <w:rFonts w:hint="default" w:ascii="Times New Roman" w:hAnsi="Times New Roman" w:eastAsia="方正仿宋_GBK" w:cs="Times New Roman"/>
          <w:b/>
          <w:bCs/>
          <w:color w:val="auto"/>
          <w:kern w:val="2"/>
          <w:sz w:val="32"/>
          <w:szCs w:val="32"/>
          <w:highlight w:val="none"/>
          <w:lang w:val="en-US" w:eastAsia="zh-CN" w:bidi="ar-SA"/>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52" w:lineRule="atLeast"/>
        <w:ind w:leftChars="0"/>
        <w:jc w:val="left"/>
        <w:textAlignment w:val="auto"/>
        <w:rPr>
          <w:rFonts w:hint="default" w:ascii="Times New Roman" w:hAnsi="Times New Roman" w:eastAsia="方正仿宋_GBK" w:cs="Times New Roman"/>
          <w:b/>
          <w:bCs/>
          <w:color w:val="auto"/>
          <w:kern w:val="2"/>
          <w:sz w:val="32"/>
          <w:szCs w:val="32"/>
          <w:highlight w:val="none"/>
          <w:lang w:val="en-US" w:eastAsia="zh-CN" w:bidi="ar-SA"/>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52" w:lineRule="atLeast"/>
        <w:ind w:leftChars="0"/>
        <w:jc w:val="left"/>
        <w:textAlignment w:val="auto"/>
        <w:rPr>
          <w:rFonts w:hint="default" w:ascii="Times New Roman" w:hAnsi="Times New Roman" w:eastAsia="方正仿宋_GBK" w:cs="Times New Roman"/>
          <w:b/>
          <w:bCs/>
          <w:color w:val="auto"/>
          <w:kern w:val="2"/>
          <w:sz w:val="32"/>
          <w:szCs w:val="32"/>
          <w:highlight w:val="none"/>
          <w:lang w:val="en-US" w:eastAsia="zh-CN" w:bidi="ar-SA"/>
        </w:rPr>
      </w:pPr>
    </w:p>
    <w:p>
      <w:pPr>
        <w:rPr>
          <w:rFonts w:hint="default" w:ascii="Times New Roman" w:hAnsi="Times New Roman" w:eastAsia="方正仿宋_GBK" w:cs="Times New Roman"/>
          <w:b/>
          <w:bCs/>
          <w:color w:val="auto"/>
          <w:sz w:val="28"/>
          <w:szCs w:val="28"/>
          <w:highlight w:val="none"/>
        </w:rPr>
        <w:sectPr>
          <w:pgSz w:w="11900" w:h="16840"/>
          <w:pgMar w:top="1440" w:right="1134" w:bottom="1440" w:left="1134" w:header="920" w:footer="0" w:gutter="0"/>
          <w:pgNumType w:fmt="decimal"/>
          <w:cols w:space="720" w:num="1"/>
          <w:docGrid w:type="lines" w:linePitch="0" w:charSpace="0"/>
        </w:sect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52" w:lineRule="atLeast"/>
        <w:ind w:leftChars="0"/>
        <w:jc w:val="left"/>
        <w:textAlignment w:val="auto"/>
        <w:rPr>
          <w:rFonts w:hint="default" w:ascii="Times New Roman" w:hAnsi="Times New Roman" w:eastAsia="方正仿宋_GBK" w:cs="Times New Roman"/>
          <w:b/>
          <w:bCs/>
          <w:color w:val="auto"/>
          <w:kern w:val="2"/>
          <w:sz w:val="32"/>
          <w:szCs w:val="32"/>
          <w:highlight w:val="none"/>
          <w:lang w:val="en-US" w:eastAsia="zh-CN" w:bidi="ar-SA"/>
        </w:rPr>
      </w:pPr>
      <w:r>
        <w:rPr>
          <w:rFonts w:hint="default" w:ascii="Times New Roman" w:hAnsi="Times New Roman" w:eastAsia="方正仿宋_GBK" w:cs="Times New Roman"/>
          <w:b/>
          <w:bCs/>
          <w:color w:val="auto"/>
          <w:kern w:val="2"/>
          <w:sz w:val="32"/>
          <w:szCs w:val="32"/>
          <w:highlight w:val="none"/>
          <w:lang w:val="en-US" w:eastAsia="zh-CN" w:bidi="ar-SA"/>
        </w:rPr>
        <w:t>6、投标保证金缴纳凭据</w:t>
      </w:r>
    </w:p>
    <w:p>
      <w:pPr>
        <w:pStyle w:val="2"/>
        <w:numPr>
          <w:ilvl w:val="0"/>
          <w:numId w:val="0"/>
        </w:numPr>
        <w:ind w:leftChars="0"/>
        <w:rPr>
          <w:rFonts w:hint="default" w:ascii="Times New Roman" w:hAnsi="Times New Roman" w:cs="Times New Roman"/>
          <w:b w:val="0"/>
          <w:bCs w:val="0"/>
          <w:color w:val="auto"/>
          <w:highlight w:val="none"/>
          <w:lang w:val="en-US" w:eastAsia="zh-CN"/>
        </w:rPr>
      </w:pPr>
      <w:r>
        <w:rPr>
          <w:rFonts w:hint="default" w:ascii="Times New Roman" w:hAnsi="Times New Roman" w:eastAsia="方正仿宋_GBK" w:cs="Times New Roman"/>
          <w:b w:val="0"/>
          <w:bCs w:val="0"/>
          <w:color w:val="auto"/>
          <w:sz w:val="28"/>
          <w:szCs w:val="28"/>
          <w:highlight w:val="none"/>
          <w:lang w:val="en-US" w:eastAsia="zh-CN"/>
        </w:rPr>
        <w:t>格式自拟</w:t>
      </w:r>
    </w:p>
    <w:p>
      <w:pPr>
        <w:rPr>
          <w:rFonts w:hint="default" w:ascii="Times New Roman" w:hAnsi="Times New Roman" w:eastAsia="方正仿宋_GBK" w:cs="Times New Roman"/>
          <w:b/>
          <w:bCs/>
          <w:color w:val="auto"/>
          <w:sz w:val="28"/>
          <w:szCs w:val="28"/>
          <w:highlight w:val="none"/>
        </w:rPr>
      </w:pPr>
    </w:p>
    <w:p>
      <w:pPr>
        <w:numPr>
          <w:ilvl w:val="0"/>
          <w:numId w:val="0"/>
        </w:numPr>
        <w:ind w:leftChars="0"/>
        <w:rPr>
          <w:rFonts w:hint="default" w:ascii="Times New Roman" w:hAnsi="Times New Roman" w:eastAsia="方正仿宋_GBK" w:cs="Times New Roman"/>
          <w:b w:val="0"/>
          <w:bCs w:val="0"/>
          <w:color w:val="auto"/>
          <w:kern w:val="2"/>
          <w:sz w:val="28"/>
          <w:szCs w:val="28"/>
          <w:highlight w:val="none"/>
          <w:lang w:val="en-US" w:eastAsia="zh-CN" w:bidi="ar-SA"/>
        </w:rPr>
      </w:pPr>
      <w:r>
        <w:rPr>
          <w:rFonts w:hint="default" w:ascii="Times New Roman" w:hAnsi="Times New Roman" w:eastAsia="方正仿宋_GBK" w:cs="Times New Roman"/>
          <w:b/>
          <w:bCs/>
          <w:color w:val="auto"/>
          <w:kern w:val="2"/>
          <w:sz w:val="32"/>
          <w:szCs w:val="32"/>
          <w:highlight w:val="none"/>
          <w:lang w:val="en-US" w:eastAsia="zh-CN" w:bidi="ar-SA"/>
        </w:rPr>
        <w:t>7、业绩证明材料</w:t>
      </w:r>
      <w:r>
        <w:rPr>
          <w:rFonts w:hint="default" w:ascii="Times New Roman" w:hAnsi="Times New Roman" w:eastAsia="方正仿宋_GBK" w:cs="Times New Roman"/>
          <w:b/>
          <w:bCs/>
          <w:color w:val="auto"/>
          <w:kern w:val="2"/>
          <w:sz w:val="28"/>
          <w:szCs w:val="28"/>
          <w:highlight w:val="none"/>
          <w:lang w:val="en-US" w:eastAsia="zh-CN" w:bidi="ar-SA"/>
        </w:rPr>
        <w:t>（</w:t>
      </w:r>
      <w:r>
        <w:rPr>
          <w:rFonts w:hint="default" w:ascii="Times New Roman" w:hAnsi="Times New Roman" w:eastAsia="方正仿宋_GBK" w:cs="Times New Roman"/>
          <w:b w:val="0"/>
          <w:bCs w:val="0"/>
          <w:color w:val="auto"/>
          <w:kern w:val="2"/>
          <w:sz w:val="28"/>
          <w:szCs w:val="28"/>
          <w:highlight w:val="none"/>
          <w:lang w:val="en-US" w:eastAsia="zh-CN" w:bidi="ar-SA"/>
        </w:rPr>
        <w:t>不得对合同单价、总价、人数、服务面积、服务时间等关键信息遮挡）</w:t>
      </w:r>
    </w:p>
    <w:p>
      <w:pPr>
        <w:pStyle w:val="2"/>
        <w:numPr>
          <w:ilvl w:val="0"/>
          <w:numId w:val="0"/>
        </w:numPr>
        <w:ind w:leftChars="0"/>
        <w:rPr>
          <w:rFonts w:hint="default" w:ascii="Times New Roman" w:hAnsi="Times New Roman" w:cs="Times New Roman"/>
          <w:b w:val="0"/>
          <w:bCs w:val="0"/>
          <w:color w:val="auto"/>
          <w:highlight w:val="none"/>
          <w:lang w:val="en-US" w:eastAsia="zh-CN"/>
        </w:rPr>
      </w:pPr>
      <w:bookmarkStart w:id="3" w:name="OLE_LINK1"/>
      <w:r>
        <w:rPr>
          <w:rFonts w:hint="default" w:ascii="Times New Roman" w:hAnsi="Times New Roman" w:eastAsia="方正仿宋_GBK" w:cs="Times New Roman"/>
          <w:b w:val="0"/>
          <w:bCs w:val="0"/>
          <w:color w:val="auto"/>
          <w:sz w:val="28"/>
          <w:szCs w:val="28"/>
          <w:highlight w:val="none"/>
          <w:lang w:val="en-US" w:eastAsia="zh-CN"/>
        </w:rPr>
        <w:t>格式自拟</w:t>
      </w:r>
    </w:p>
    <w:bookmarkEnd w:id="3"/>
    <w:p>
      <w:pPr>
        <w:rPr>
          <w:rFonts w:hint="default" w:ascii="Times New Roman" w:hAnsi="Times New Roman" w:eastAsia="方正仿宋_GBK" w:cs="Times New Roman"/>
          <w:b/>
          <w:bCs/>
          <w:color w:val="auto"/>
          <w:sz w:val="28"/>
          <w:szCs w:val="28"/>
          <w:highlight w:val="none"/>
        </w:rPr>
      </w:pPr>
    </w:p>
    <w:p>
      <w:pPr>
        <w:numPr>
          <w:ilvl w:val="0"/>
          <w:numId w:val="0"/>
        </w:numPr>
        <w:ind w:leftChars="0"/>
        <w:rPr>
          <w:rFonts w:hint="default" w:ascii="Times New Roman" w:hAnsi="Times New Roman" w:eastAsia="方正仿宋_GBK" w:cs="Times New Roman"/>
          <w:b/>
          <w:bCs/>
          <w:color w:val="auto"/>
          <w:kern w:val="2"/>
          <w:sz w:val="32"/>
          <w:szCs w:val="32"/>
          <w:highlight w:val="none"/>
          <w:lang w:val="en-US" w:eastAsia="zh-CN" w:bidi="ar-SA"/>
        </w:rPr>
      </w:pPr>
      <w:r>
        <w:rPr>
          <w:rFonts w:hint="default" w:ascii="Times New Roman" w:hAnsi="Times New Roman" w:eastAsia="方正仿宋_GBK" w:cs="Times New Roman"/>
          <w:b/>
          <w:bCs/>
          <w:color w:val="auto"/>
          <w:kern w:val="2"/>
          <w:sz w:val="32"/>
          <w:szCs w:val="32"/>
          <w:highlight w:val="none"/>
          <w:lang w:val="en-US" w:eastAsia="zh-CN" w:bidi="ar-SA"/>
        </w:rPr>
        <w:t>8、体系认证材料</w:t>
      </w:r>
    </w:p>
    <w:p>
      <w:pPr>
        <w:pStyle w:val="2"/>
        <w:numPr>
          <w:ilvl w:val="0"/>
          <w:numId w:val="0"/>
        </w:numPr>
        <w:ind w:leftChars="0"/>
        <w:rPr>
          <w:rFonts w:hint="default" w:ascii="Times New Roman" w:hAnsi="Times New Roman" w:eastAsia="方正仿宋_GBK" w:cs="Times New Roman"/>
          <w:b w:val="0"/>
          <w:bCs w:val="0"/>
          <w:color w:val="auto"/>
          <w:sz w:val="28"/>
          <w:szCs w:val="28"/>
          <w:highlight w:val="none"/>
          <w:lang w:val="en-US" w:eastAsia="zh-CN"/>
        </w:rPr>
      </w:pPr>
      <w:r>
        <w:rPr>
          <w:rFonts w:hint="default" w:ascii="Times New Roman" w:hAnsi="Times New Roman" w:eastAsia="方正仿宋_GBK" w:cs="Times New Roman"/>
          <w:b w:val="0"/>
          <w:bCs w:val="0"/>
          <w:color w:val="auto"/>
          <w:sz w:val="28"/>
          <w:szCs w:val="28"/>
          <w:highlight w:val="none"/>
          <w:lang w:val="en-US" w:eastAsia="zh-CN"/>
        </w:rPr>
        <w:t>格式自拟</w:t>
      </w:r>
    </w:p>
    <w:p>
      <w:pPr>
        <w:rPr>
          <w:rFonts w:hint="default" w:ascii="Times New Roman" w:hAnsi="Times New Roman" w:eastAsia="方正仿宋_GBK" w:cs="Times New Roman"/>
          <w:b w:val="0"/>
          <w:bCs w:val="0"/>
          <w:color w:val="auto"/>
          <w:sz w:val="28"/>
          <w:szCs w:val="28"/>
          <w:highlight w:val="none"/>
          <w:lang w:val="en-US" w:eastAsia="zh-CN"/>
        </w:rPr>
      </w:pPr>
    </w:p>
    <w:p>
      <w:pPr>
        <w:rPr>
          <w:rFonts w:hint="default" w:ascii="Times New Roman" w:hAnsi="Times New Roman" w:eastAsia="方正仿宋_GBK" w:cs="Times New Roman"/>
          <w:b w:val="0"/>
          <w:bCs w:val="0"/>
          <w:color w:val="auto"/>
          <w:sz w:val="28"/>
          <w:szCs w:val="28"/>
          <w:highlight w:val="none"/>
          <w:lang w:val="en-US" w:eastAsia="zh-CN"/>
        </w:rPr>
      </w:pPr>
    </w:p>
    <w:p>
      <w:pPr>
        <w:numPr>
          <w:ilvl w:val="0"/>
          <w:numId w:val="0"/>
        </w:numPr>
        <w:rPr>
          <w:rFonts w:hint="default" w:ascii="Times New Roman" w:hAnsi="Times New Roman" w:eastAsia="方正仿宋_GBK" w:cs="Times New Roman"/>
          <w:b/>
          <w:bCs/>
          <w:color w:val="auto"/>
          <w:kern w:val="2"/>
          <w:sz w:val="32"/>
          <w:szCs w:val="32"/>
          <w:highlight w:val="none"/>
          <w:lang w:val="en-US" w:eastAsia="zh-CN" w:bidi="ar-SA"/>
        </w:rPr>
      </w:pPr>
      <w:r>
        <w:rPr>
          <w:rFonts w:hint="default" w:ascii="Times New Roman" w:hAnsi="Times New Roman" w:eastAsia="方正仿宋_GBK" w:cs="Times New Roman"/>
          <w:b/>
          <w:bCs/>
          <w:color w:val="auto"/>
          <w:kern w:val="2"/>
          <w:sz w:val="32"/>
          <w:szCs w:val="32"/>
          <w:highlight w:val="none"/>
          <w:lang w:val="en-US" w:eastAsia="zh-CN" w:bidi="ar-SA"/>
        </w:rPr>
        <w:t>9、机具配置</w:t>
      </w:r>
    </w:p>
    <w:p>
      <w:pPr>
        <w:numPr>
          <w:ilvl w:val="0"/>
          <w:numId w:val="0"/>
        </w:numPr>
        <w:ind w:leftChars="0"/>
        <w:rPr>
          <w:rFonts w:hint="default" w:ascii="Times New Roman" w:hAnsi="Times New Roman" w:eastAsia="方正仿宋_GBK" w:cs="Times New Roman"/>
          <w:b w:val="0"/>
          <w:bCs w:val="0"/>
          <w:color w:val="auto"/>
          <w:kern w:val="2"/>
          <w:sz w:val="28"/>
          <w:szCs w:val="28"/>
          <w:highlight w:val="none"/>
          <w:lang w:val="en-US" w:eastAsia="zh-CN" w:bidi="ar-SA"/>
        </w:rPr>
      </w:pPr>
    </w:p>
    <w:p>
      <w:pPr>
        <w:numPr>
          <w:ilvl w:val="0"/>
          <w:numId w:val="0"/>
        </w:numPr>
        <w:ind w:leftChars="0"/>
        <w:rPr>
          <w:rFonts w:hint="default" w:ascii="Times New Roman" w:hAnsi="Times New Roman" w:eastAsia="方正仿宋_GBK" w:cs="Times New Roman"/>
          <w:b w:val="0"/>
          <w:bCs w:val="0"/>
          <w:color w:val="auto"/>
          <w:kern w:val="2"/>
          <w:sz w:val="28"/>
          <w:szCs w:val="28"/>
          <w:highlight w:val="none"/>
          <w:lang w:val="en-US" w:eastAsia="zh-CN" w:bidi="ar-SA"/>
        </w:rPr>
      </w:pPr>
      <w:r>
        <w:rPr>
          <w:rFonts w:hint="default" w:ascii="Times New Roman" w:hAnsi="Times New Roman" w:eastAsia="方正仿宋_GBK" w:cs="Times New Roman"/>
          <w:b w:val="0"/>
          <w:bCs w:val="0"/>
          <w:color w:val="auto"/>
          <w:kern w:val="2"/>
          <w:sz w:val="28"/>
          <w:szCs w:val="28"/>
          <w:highlight w:val="none"/>
          <w:lang w:val="en-US" w:eastAsia="zh-CN" w:bidi="ar-SA"/>
        </w:rPr>
        <w:t>格式自拟</w:t>
      </w:r>
    </w:p>
    <w:p>
      <w:pPr>
        <w:pStyle w:val="2"/>
        <w:rPr>
          <w:rFonts w:hint="default" w:ascii="Times New Roman" w:hAnsi="Times New Roman" w:cs="Times New Roman"/>
          <w:lang w:val="en-US" w:eastAsia="zh-CN"/>
        </w:rPr>
      </w:pPr>
    </w:p>
    <w:p>
      <w:pPr>
        <w:rPr>
          <w:rFonts w:hint="default" w:ascii="Times New Roman" w:hAnsi="Times New Roman" w:cs="Times New Roman"/>
          <w:color w:val="auto"/>
          <w:highlight w:val="none"/>
        </w:rPr>
      </w:pPr>
    </w:p>
    <w:p>
      <w:pPr>
        <w:rPr>
          <w:rFonts w:hint="default" w:ascii="Times New Roman" w:hAnsi="Times New Roman" w:cs="Times New Roman"/>
        </w:rPr>
        <w:sectPr>
          <w:pgSz w:w="11900" w:h="16840"/>
          <w:pgMar w:top="1440" w:right="1134" w:bottom="1440" w:left="1134" w:header="920" w:footer="0" w:gutter="0"/>
          <w:pgNumType w:fmt="decimal"/>
          <w:cols w:space="720" w:num="1"/>
          <w:docGrid w:type="lines" w:linePitch="0" w:charSpace="0"/>
        </w:sectPr>
      </w:pPr>
    </w:p>
    <w:p>
      <w:pPr>
        <w:pStyle w:val="2"/>
        <w:keepNext/>
        <w:keepLines/>
        <w:pageBreakBefore w:val="0"/>
        <w:widowControl w:val="0"/>
        <w:kinsoku/>
        <w:wordWrap/>
        <w:overflowPunct/>
        <w:topLinePunct w:val="0"/>
        <w:autoSpaceDE/>
        <w:autoSpaceDN/>
        <w:bidi w:val="0"/>
        <w:adjustRightInd/>
        <w:snapToGrid/>
        <w:spacing w:before="0" w:after="0" w:line="240" w:lineRule="auto"/>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6"/>
          <w:szCs w:val="36"/>
          <w:highlight w:val="none"/>
          <w:lang w:val="en-US" w:eastAsia="zh-CN"/>
        </w:rPr>
        <w:t>二、经济文件</w:t>
      </w:r>
      <w:r>
        <w:rPr>
          <w:rFonts w:hint="default" w:ascii="Times New Roman" w:hAnsi="Times New Roman" w:eastAsia="方正仿宋_GBK" w:cs="Times New Roman"/>
          <w:b/>
          <w:bCs/>
          <w:color w:val="auto"/>
          <w:sz w:val="32"/>
          <w:szCs w:val="32"/>
          <w:highlight w:val="none"/>
          <w:lang w:val="en-US" w:eastAsia="zh-CN"/>
        </w:rPr>
        <w:t xml:space="preserve"> </w:t>
      </w:r>
      <w:r>
        <w:rPr>
          <w:rFonts w:hint="default" w:ascii="Times New Roman" w:hAnsi="Times New Roman" w:eastAsia="方正仿宋_GBK" w:cs="Times New Roman"/>
          <w:b w:val="0"/>
          <w:bCs w:val="0"/>
          <w:color w:val="auto"/>
          <w:sz w:val="28"/>
          <w:szCs w:val="28"/>
          <w:highlight w:val="none"/>
          <w:lang w:eastAsia="zh-CN"/>
        </w:rPr>
        <w:t>（</w:t>
      </w:r>
      <w:r>
        <w:rPr>
          <w:rFonts w:hint="default" w:ascii="Times New Roman" w:hAnsi="Times New Roman" w:eastAsia="方正仿宋_GBK" w:cs="Times New Roman"/>
          <w:b w:val="0"/>
          <w:bCs w:val="0"/>
          <w:color w:val="auto"/>
          <w:sz w:val="28"/>
          <w:szCs w:val="28"/>
          <w:highlight w:val="none"/>
          <w:lang w:val="en-US" w:eastAsia="zh-CN"/>
        </w:rPr>
        <w:t>本页文字格式和内容不得删减和添加）</w:t>
      </w:r>
    </w:p>
    <w:p>
      <w:pPr>
        <w:jc w:val="center"/>
        <w:rPr>
          <w:rFonts w:hint="default" w:ascii="Times New Roman" w:hAnsi="Times New Roman" w:eastAsia="方正仿宋_GBK" w:cs="Times New Roman"/>
          <w:b/>
          <w:bCs/>
          <w:color w:val="auto"/>
          <w:sz w:val="28"/>
          <w:szCs w:val="28"/>
          <w:highlight w:val="none"/>
        </w:rPr>
      </w:pPr>
      <w:r>
        <w:rPr>
          <w:rFonts w:hint="default" w:ascii="Times New Roman" w:hAnsi="Times New Roman" w:eastAsia="方正仿宋_GBK" w:cs="Times New Roman"/>
          <w:color w:val="auto"/>
          <w:sz w:val="28"/>
          <w:szCs w:val="28"/>
          <w:highlight w:val="none"/>
        </w:rPr>
        <w:t xml:space="preserve">格式一   </w:t>
      </w:r>
      <w:r>
        <w:rPr>
          <w:rFonts w:hint="default" w:ascii="Times New Roman" w:hAnsi="Times New Roman" w:eastAsia="方正小标宋_GBK" w:cs="Times New Roman"/>
          <w:b/>
          <w:bCs/>
          <w:color w:val="auto"/>
          <w:sz w:val="36"/>
          <w:szCs w:val="36"/>
          <w:highlight w:val="none"/>
        </w:rPr>
        <w:t>比 选 函</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方正仿宋_GBK" w:cs="Times New Roman"/>
          <w:color w:val="000000"/>
          <w:sz w:val="28"/>
          <w:szCs w:val="28"/>
          <w:highlight w:val="none"/>
        </w:rPr>
      </w:pPr>
      <w:r>
        <w:rPr>
          <w:rFonts w:hint="default" w:ascii="Times New Roman" w:hAnsi="Times New Roman" w:eastAsia="方正仿宋_GBK" w:cs="Times New Roman"/>
          <w:color w:val="000000"/>
          <w:sz w:val="28"/>
          <w:szCs w:val="28"/>
          <w:highlight w:val="none"/>
        </w:rPr>
        <w:t>重庆通邑智慧城市运营管理有限公司：</w:t>
      </w:r>
    </w:p>
    <w:p>
      <w:pPr>
        <w:spacing w:line="360" w:lineRule="auto"/>
        <w:jc w:val="left"/>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 xml:space="preserve">     根据贵方</w:t>
      </w:r>
      <w:r>
        <w:rPr>
          <w:rFonts w:hint="default" w:ascii="Times New Roman" w:hAnsi="Times New Roman" w:eastAsia="方正仿宋_GBK" w:cs="Times New Roman"/>
          <w:color w:val="auto"/>
          <w:sz w:val="28"/>
          <w:szCs w:val="28"/>
          <w:highlight w:val="none"/>
          <w:u w:val="single"/>
        </w:rPr>
        <w:t xml:space="preserve">                                                      </w:t>
      </w:r>
      <w:r>
        <w:rPr>
          <w:rFonts w:hint="default" w:ascii="Times New Roman" w:hAnsi="Times New Roman" w:eastAsia="方正仿宋_GBK" w:cs="Times New Roman"/>
          <w:color w:val="auto"/>
          <w:sz w:val="28"/>
          <w:szCs w:val="28"/>
          <w:highlight w:val="none"/>
        </w:rPr>
        <w:t>项目的比选函文件，本公司正式授权的下述签字人</w:t>
      </w:r>
      <w:r>
        <w:rPr>
          <w:rFonts w:hint="default" w:ascii="Times New Roman" w:hAnsi="Times New Roman" w:eastAsia="方正仿宋_GBK" w:cs="Times New Roman"/>
          <w:color w:val="auto"/>
          <w:sz w:val="28"/>
          <w:szCs w:val="28"/>
          <w:highlight w:val="none"/>
          <w:u w:val="single"/>
        </w:rPr>
        <w:t xml:space="preserve">          </w:t>
      </w:r>
      <w:r>
        <w:rPr>
          <w:rFonts w:hint="default" w:ascii="Times New Roman" w:hAnsi="Times New Roman" w:eastAsia="方正仿宋_GBK" w:cs="Times New Roman"/>
          <w:color w:val="auto"/>
          <w:sz w:val="28"/>
          <w:szCs w:val="28"/>
          <w:highlight w:val="none"/>
        </w:rPr>
        <w:t>（姓名和职务）代表本公司</w:t>
      </w:r>
      <w:r>
        <w:rPr>
          <w:rFonts w:hint="default" w:ascii="Times New Roman" w:hAnsi="Times New Roman" w:eastAsia="方正仿宋_GBK" w:cs="Times New Roman"/>
          <w:color w:val="auto"/>
          <w:sz w:val="28"/>
          <w:szCs w:val="28"/>
          <w:highlight w:val="none"/>
          <w:u w:val="single"/>
        </w:rPr>
        <w:t xml:space="preserve">            </w:t>
      </w:r>
      <w:r>
        <w:rPr>
          <w:rFonts w:hint="default" w:ascii="Times New Roman" w:hAnsi="Times New Roman" w:eastAsia="方正仿宋_GBK" w:cs="Times New Roman"/>
          <w:color w:val="auto"/>
          <w:sz w:val="28"/>
          <w:szCs w:val="28"/>
          <w:highlight w:val="none"/>
          <w:u w:val="single"/>
          <w:lang w:val="en-US" w:eastAsia="zh-CN"/>
        </w:rPr>
        <w:t xml:space="preserve">     </w:t>
      </w:r>
      <w:r>
        <w:rPr>
          <w:rFonts w:hint="default" w:ascii="Times New Roman" w:hAnsi="Times New Roman" w:eastAsia="方正仿宋_GBK" w:cs="Times New Roman"/>
          <w:color w:val="auto"/>
          <w:sz w:val="28"/>
          <w:szCs w:val="28"/>
          <w:highlight w:val="none"/>
          <w:u w:val="single"/>
        </w:rPr>
        <w:t xml:space="preserve">  </w:t>
      </w:r>
      <w:r>
        <w:rPr>
          <w:rFonts w:hint="default" w:ascii="Times New Roman" w:hAnsi="Times New Roman" w:eastAsia="方正仿宋_GBK" w:cs="Times New Roman"/>
          <w:color w:val="auto"/>
          <w:sz w:val="28"/>
          <w:szCs w:val="28"/>
          <w:highlight w:val="none"/>
        </w:rPr>
        <w:t>（比选被邀请人名称），提交本比选函。</w:t>
      </w:r>
    </w:p>
    <w:p>
      <w:pPr>
        <w:spacing w:line="360" w:lineRule="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据此函，签字人兹宣布同意如下：</w:t>
      </w:r>
    </w:p>
    <w:p>
      <w:pPr>
        <w:numPr>
          <w:ilvl w:val="0"/>
          <w:numId w:val="7"/>
        </w:numPr>
        <w:spacing w:line="360" w:lineRule="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愿意接受比选函中提出的酬金支付方式，我司报价如下：</w:t>
      </w:r>
    </w:p>
    <w:tbl>
      <w:tblPr>
        <w:tblStyle w:val="10"/>
        <w:tblW w:w="9776"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363"/>
        <w:gridCol w:w="1650"/>
        <w:gridCol w:w="1819"/>
        <w:gridCol w:w="1219"/>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9" w:hRule="atLeast"/>
        </w:trPr>
        <w:tc>
          <w:tcPr>
            <w:tcW w:w="3363"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auto"/>
                <w:sz w:val="24"/>
                <w:szCs w:val="24"/>
                <w:highlight w:val="none"/>
                <w:u w:val="none"/>
              </w:rPr>
            </w:pPr>
            <w:r>
              <w:rPr>
                <w:rFonts w:hint="default" w:ascii="Times New Roman" w:hAnsi="Times New Roman" w:eastAsia="方正仿宋_GBK" w:cs="Times New Roman"/>
                <w:b/>
                <w:bCs/>
                <w:i w:val="0"/>
                <w:iCs w:val="0"/>
                <w:color w:val="auto"/>
                <w:kern w:val="0"/>
                <w:sz w:val="24"/>
                <w:szCs w:val="24"/>
                <w:highlight w:val="none"/>
                <w:u w:val="none"/>
                <w:lang w:val="en-US" w:eastAsia="zh-CN" w:bidi="ar"/>
              </w:rPr>
              <w:t>服务内容</w:t>
            </w:r>
          </w:p>
        </w:tc>
        <w:tc>
          <w:tcPr>
            <w:tcW w:w="16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bCs/>
                <w:i w:val="0"/>
                <w:iCs w:val="0"/>
                <w:color w:val="auto"/>
                <w:kern w:val="0"/>
                <w:sz w:val="24"/>
                <w:szCs w:val="24"/>
                <w:highlight w:val="none"/>
                <w:u w:val="none"/>
                <w:lang w:val="en-US" w:eastAsia="zh-CN" w:bidi="ar"/>
              </w:rPr>
            </w:pPr>
            <w:r>
              <w:rPr>
                <w:rFonts w:hint="default" w:ascii="Times New Roman" w:hAnsi="Times New Roman" w:eastAsia="方正仿宋_GBK" w:cs="Times New Roman"/>
                <w:b/>
                <w:bCs/>
                <w:i w:val="0"/>
                <w:iCs w:val="0"/>
                <w:color w:val="auto"/>
                <w:kern w:val="0"/>
                <w:sz w:val="24"/>
                <w:szCs w:val="24"/>
                <w:highlight w:val="none"/>
                <w:u w:val="none"/>
                <w:lang w:val="en-US" w:eastAsia="zh-CN" w:bidi="ar"/>
              </w:rPr>
              <w:t>作业量</w:t>
            </w:r>
          </w:p>
        </w:tc>
        <w:tc>
          <w:tcPr>
            <w:tcW w:w="18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bCs/>
                <w:i w:val="0"/>
                <w:iCs w:val="0"/>
                <w:color w:val="auto"/>
                <w:kern w:val="0"/>
                <w:sz w:val="24"/>
                <w:szCs w:val="24"/>
                <w:highlight w:val="none"/>
                <w:u w:val="none"/>
                <w:lang w:val="en-US" w:eastAsia="zh-CN" w:bidi="ar"/>
              </w:rPr>
            </w:pPr>
            <w:r>
              <w:rPr>
                <w:rFonts w:hint="default" w:ascii="Times New Roman" w:hAnsi="Times New Roman" w:eastAsia="方正仿宋_GBK" w:cs="Times New Roman"/>
                <w:b/>
                <w:bCs/>
                <w:i w:val="0"/>
                <w:iCs w:val="0"/>
                <w:color w:val="auto"/>
                <w:kern w:val="0"/>
                <w:sz w:val="24"/>
                <w:szCs w:val="24"/>
                <w:highlight w:val="none"/>
                <w:u w:val="none"/>
                <w:lang w:val="en-US" w:eastAsia="zh-CN" w:bidi="ar"/>
              </w:rPr>
              <w:t>不含税单价</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bCs/>
                <w:i w:val="0"/>
                <w:iCs w:val="0"/>
                <w:color w:val="auto"/>
                <w:kern w:val="0"/>
                <w:sz w:val="24"/>
                <w:szCs w:val="24"/>
                <w:highlight w:val="none"/>
                <w:u w:val="none"/>
                <w:lang w:val="en-US" w:eastAsia="zh-CN" w:bidi="ar"/>
              </w:rPr>
            </w:pPr>
            <w:r>
              <w:rPr>
                <w:rFonts w:hint="eastAsia" w:ascii="Times New Roman" w:hAnsi="Times New Roman" w:eastAsia="方正仿宋_GBK" w:cs="Times New Roman"/>
                <w:b/>
                <w:bCs/>
                <w:i w:val="0"/>
                <w:iCs w:val="0"/>
                <w:color w:val="auto"/>
                <w:kern w:val="0"/>
                <w:sz w:val="24"/>
                <w:szCs w:val="24"/>
                <w:highlight w:val="none"/>
                <w:u w:val="none"/>
                <w:lang w:val="en-US" w:eastAsia="zh-CN" w:bidi="ar"/>
              </w:rPr>
              <w:t>（</w:t>
            </w:r>
            <w:r>
              <w:rPr>
                <w:rFonts w:hint="default" w:ascii="Times New Roman" w:hAnsi="Times New Roman" w:eastAsia="方正仿宋_GBK" w:cs="Times New Roman"/>
                <w:b/>
                <w:bCs/>
                <w:i w:val="0"/>
                <w:iCs w:val="0"/>
                <w:color w:val="auto"/>
                <w:kern w:val="0"/>
                <w:sz w:val="24"/>
                <w:szCs w:val="24"/>
                <w:highlight w:val="none"/>
                <w:u w:val="none"/>
                <w:lang w:val="en-US" w:eastAsia="zh-CN" w:bidi="ar"/>
              </w:rPr>
              <w:t>元</w:t>
            </w:r>
            <w:r>
              <w:rPr>
                <w:rFonts w:hint="eastAsia" w:ascii="Times New Roman" w:hAnsi="Times New Roman" w:eastAsia="方正仿宋_GBK" w:cs="Times New Roman"/>
                <w:b/>
                <w:bCs/>
                <w:i w:val="0"/>
                <w:iCs w:val="0"/>
                <w:color w:val="auto"/>
                <w:kern w:val="0"/>
                <w:sz w:val="24"/>
                <w:szCs w:val="24"/>
                <w:highlight w:val="none"/>
                <w:u w:val="none"/>
                <w:lang w:val="en-US" w:eastAsia="zh-CN" w:bidi="ar"/>
              </w:rPr>
              <w:t>）</w:t>
            </w:r>
          </w:p>
        </w:tc>
        <w:tc>
          <w:tcPr>
            <w:tcW w:w="12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bCs/>
                <w:i w:val="0"/>
                <w:iCs w:val="0"/>
                <w:color w:val="auto"/>
                <w:kern w:val="0"/>
                <w:sz w:val="24"/>
                <w:szCs w:val="24"/>
                <w:highlight w:val="none"/>
                <w:u w:val="none"/>
                <w:lang w:val="en-US" w:eastAsia="zh-CN" w:bidi="ar"/>
              </w:rPr>
            </w:pPr>
            <w:r>
              <w:rPr>
                <w:rFonts w:hint="default" w:ascii="Times New Roman" w:hAnsi="Times New Roman" w:eastAsia="方正仿宋_GBK" w:cs="Times New Roman"/>
                <w:b/>
                <w:bCs/>
                <w:i w:val="0"/>
                <w:iCs w:val="0"/>
                <w:color w:val="auto"/>
                <w:kern w:val="0"/>
                <w:sz w:val="24"/>
                <w:szCs w:val="24"/>
                <w:highlight w:val="none"/>
                <w:u w:val="none"/>
                <w:lang w:val="en-US" w:eastAsia="zh-CN" w:bidi="ar"/>
              </w:rPr>
              <w:t>作业频次</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bCs/>
                <w:i w:val="0"/>
                <w:iCs w:val="0"/>
                <w:color w:val="auto"/>
                <w:kern w:val="0"/>
                <w:sz w:val="24"/>
                <w:szCs w:val="24"/>
                <w:highlight w:val="none"/>
                <w:u w:val="none"/>
                <w:lang w:val="en-US" w:eastAsia="zh-CN" w:bidi="ar"/>
              </w:rPr>
            </w:pPr>
            <w:r>
              <w:rPr>
                <w:rFonts w:hint="eastAsia" w:ascii="Times New Roman" w:hAnsi="Times New Roman" w:eastAsia="方正仿宋_GBK" w:cs="Times New Roman"/>
                <w:b/>
                <w:bCs/>
                <w:i w:val="0"/>
                <w:iCs w:val="0"/>
                <w:color w:val="auto"/>
                <w:kern w:val="0"/>
                <w:sz w:val="24"/>
                <w:szCs w:val="24"/>
                <w:highlight w:val="none"/>
                <w:u w:val="none"/>
                <w:lang w:val="en-US" w:eastAsia="zh-CN" w:bidi="ar"/>
              </w:rPr>
              <w:t>（</w:t>
            </w:r>
            <w:r>
              <w:rPr>
                <w:rFonts w:hint="default" w:ascii="Times New Roman" w:hAnsi="Times New Roman" w:eastAsia="方正仿宋_GBK" w:cs="Times New Roman"/>
                <w:b/>
                <w:bCs/>
                <w:i w:val="0"/>
                <w:iCs w:val="0"/>
                <w:color w:val="auto"/>
                <w:kern w:val="0"/>
                <w:sz w:val="24"/>
                <w:szCs w:val="24"/>
                <w:highlight w:val="none"/>
                <w:u w:val="none"/>
                <w:lang w:val="en-US" w:eastAsia="zh-CN" w:bidi="ar"/>
              </w:rPr>
              <w:t>次/年</w:t>
            </w:r>
            <w:r>
              <w:rPr>
                <w:rFonts w:hint="eastAsia" w:ascii="Times New Roman" w:hAnsi="Times New Roman" w:eastAsia="方正仿宋_GBK" w:cs="Times New Roman"/>
                <w:b/>
                <w:bCs/>
                <w:i w:val="0"/>
                <w:iCs w:val="0"/>
                <w:color w:val="auto"/>
                <w:kern w:val="0"/>
                <w:sz w:val="24"/>
                <w:szCs w:val="24"/>
                <w:highlight w:val="none"/>
                <w:u w:val="none"/>
                <w:lang w:val="en-US" w:eastAsia="zh-CN" w:bidi="ar"/>
              </w:rPr>
              <w:t>）</w:t>
            </w:r>
          </w:p>
        </w:tc>
        <w:tc>
          <w:tcPr>
            <w:tcW w:w="17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bCs/>
                <w:i w:val="0"/>
                <w:iCs w:val="0"/>
                <w:color w:val="auto"/>
                <w:kern w:val="0"/>
                <w:sz w:val="24"/>
                <w:szCs w:val="24"/>
                <w:highlight w:val="none"/>
                <w:u w:val="none"/>
                <w:lang w:val="en-US" w:eastAsia="zh-CN" w:bidi="ar"/>
              </w:rPr>
            </w:pPr>
            <w:r>
              <w:rPr>
                <w:rFonts w:hint="default" w:ascii="Times New Roman" w:hAnsi="Times New Roman" w:eastAsia="方正仿宋_GBK" w:cs="Times New Roman"/>
                <w:b/>
                <w:bCs/>
                <w:i w:val="0"/>
                <w:iCs w:val="0"/>
                <w:color w:val="auto"/>
                <w:kern w:val="0"/>
                <w:sz w:val="24"/>
                <w:szCs w:val="24"/>
                <w:highlight w:val="none"/>
                <w:u w:val="none"/>
                <w:lang w:val="en-US" w:eastAsia="zh-CN" w:bidi="ar"/>
              </w:rPr>
              <w:t>不含税总价</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bCs/>
                <w:i w:val="0"/>
                <w:iCs w:val="0"/>
                <w:color w:val="auto"/>
                <w:kern w:val="0"/>
                <w:sz w:val="24"/>
                <w:szCs w:val="24"/>
                <w:highlight w:val="none"/>
                <w:u w:val="none"/>
                <w:lang w:val="en-US" w:eastAsia="zh-CN" w:bidi="ar"/>
              </w:rPr>
            </w:pPr>
            <w:r>
              <w:rPr>
                <w:rFonts w:hint="eastAsia" w:ascii="Times New Roman" w:hAnsi="Times New Roman" w:eastAsia="方正仿宋_GBK" w:cs="Times New Roman"/>
                <w:b/>
                <w:bCs/>
                <w:i w:val="0"/>
                <w:iCs w:val="0"/>
                <w:color w:val="auto"/>
                <w:kern w:val="0"/>
                <w:sz w:val="24"/>
                <w:szCs w:val="24"/>
                <w:highlight w:val="none"/>
                <w:u w:val="none"/>
                <w:lang w:val="en-US" w:eastAsia="zh-CN" w:bidi="ar"/>
              </w:rPr>
              <w:t>（</w:t>
            </w:r>
            <w:r>
              <w:rPr>
                <w:rFonts w:hint="default" w:ascii="Times New Roman" w:hAnsi="Times New Roman" w:eastAsia="方正仿宋_GBK" w:cs="Times New Roman"/>
                <w:b/>
                <w:bCs/>
                <w:i w:val="0"/>
                <w:iCs w:val="0"/>
                <w:color w:val="auto"/>
                <w:kern w:val="0"/>
                <w:sz w:val="24"/>
                <w:szCs w:val="24"/>
                <w:highlight w:val="none"/>
                <w:u w:val="none"/>
                <w:lang w:val="en-US" w:eastAsia="zh-CN" w:bidi="ar"/>
              </w:rPr>
              <w:t>元</w:t>
            </w:r>
            <w:r>
              <w:rPr>
                <w:rFonts w:hint="eastAsia" w:ascii="Times New Roman" w:hAnsi="Times New Roman" w:eastAsia="方正仿宋_GBK" w:cs="Times New Roman"/>
                <w:b/>
                <w:bCs/>
                <w:i w:val="0"/>
                <w:iCs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9776" w:type="dxa"/>
            <w:gridSpan w:val="5"/>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b/>
                <w:bCs/>
                <w:i w:val="0"/>
                <w:iCs w:val="0"/>
                <w:color w:val="auto"/>
                <w:sz w:val="24"/>
                <w:szCs w:val="24"/>
                <w:highlight w:val="none"/>
                <w:u w:val="none"/>
              </w:rPr>
            </w:pPr>
            <w:r>
              <w:rPr>
                <w:rFonts w:hint="default" w:ascii="Times New Roman" w:hAnsi="Times New Roman" w:eastAsia="方正仿宋_GBK" w:cs="Times New Roman"/>
                <w:b/>
                <w:bCs/>
                <w:i w:val="0"/>
                <w:iCs w:val="0"/>
                <w:color w:val="auto"/>
                <w:kern w:val="0"/>
                <w:sz w:val="24"/>
                <w:szCs w:val="24"/>
                <w:highlight w:val="none"/>
                <w:u w:val="none"/>
                <w:lang w:val="en-US" w:eastAsia="zh-CN" w:bidi="ar"/>
              </w:rPr>
              <w:t>1.轨行区清掏冲洗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33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地下车站含轨行区垃圾清扫及处置（一般区域）</w:t>
            </w:r>
          </w:p>
        </w:tc>
        <w:tc>
          <w:tcPr>
            <w:tcW w:w="165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13454.30㎡</w:t>
            </w:r>
          </w:p>
        </w:tc>
        <w:tc>
          <w:tcPr>
            <w:tcW w:w="1819"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4"/>
                <w:szCs w:val="24"/>
                <w:highlight w:val="none"/>
                <w:u w:val="none"/>
                <w:lang w:val="en-US"/>
              </w:rPr>
            </w:pPr>
          </w:p>
        </w:tc>
        <w:tc>
          <w:tcPr>
            <w:tcW w:w="1219"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000000"/>
                <w:kern w:val="0"/>
                <w:sz w:val="24"/>
                <w:szCs w:val="24"/>
                <w:u w:val="none"/>
                <w:lang w:val="en-US" w:eastAsia="zh-CN" w:bidi="ar"/>
              </w:rPr>
              <w:t>9</w:t>
            </w:r>
          </w:p>
        </w:tc>
        <w:tc>
          <w:tcPr>
            <w:tcW w:w="172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33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地下车站含轨行区垃圾清扫及处置（加强区域）</w:t>
            </w:r>
          </w:p>
        </w:tc>
        <w:tc>
          <w:tcPr>
            <w:tcW w:w="16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12992.74㎡</w:t>
            </w:r>
          </w:p>
        </w:tc>
        <w:tc>
          <w:tcPr>
            <w:tcW w:w="18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p>
        </w:tc>
        <w:tc>
          <w:tcPr>
            <w:tcW w:w="1219"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18</w:t>
            </w:r>
          </w:p>
        </w:tc>
        <w:tc>
          <w:tcPr>
            <w:tcW w:w="17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33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高架车站含轨行区垃圾清扫及处置（一般区域）</w:t>
            </w:r>
          </w:p>
        </w:tc>
        <w:tc>
          <w:tcPr>
            <w:tcW w:w="16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8595.64㎡</w:t>
            </w:r>
          </w:p>
        </w:tc>
        <w:tc>
          <w:tcPr>
            <w:tcW w:w="18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p>
        </w:tc>
        <w:tc>
          <w:tcPr>
            <w:tcW w:w="1219"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9</w:t>
            </w:r>
          </w:p>
        </w:tc>
        <w:tc>
          <w:tcPr>
            <w:tcW w:w="17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5" w:hRule="atLeast"/>
        </w:trPr>
        <w:tc>
          <w:tcPr>
            <w:tcW w:w="33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高架车站含轨行区垃圾清扫及处置（加强区域）</w:t>
            </w:r>
          </w:p>
        </w:tc>
        <w:tc>
          <w:tcPr>
            <w:tcW w:w="16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2012.84㎡</w:t>
            </w:r>
          </w:p>
        </w:tc>
        <w:tc>
          <w:tcPr>
            <w:tcW w:w="18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p>
        </w:tc>
        <w:tc>
          <w:tcPr>
            <w:tcW w:w="1219"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18</w:t>
            </w:r>
          </w:p>
        </w:tc>
        <w:tc>
          <w:tcPr>
            <w:tcW w:w="17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exact"/>
        </w:trPr>
        <w:tc>
          <w:tcPr>
            <w:tcW w:w="33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隧道排水沟清掏（一般区段）</w:t>
            </w:r>
          </w:p>
        </w:tc>
        <w:tc>
          <w:tcPr>
            <w:tcW w:w="16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54100.00m</w:t>
            </w:r>
          </w:p>
        </w:tc>
        <w:tc>
          <w:tcPr>
            <w:tcW w:w="18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p>
        </w:tc>
        <w:tc>
          <w:tcPr>
            <w:tcW w:w="1219"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2</w:t>
            </w:r>
          </w:p>
        </w:tc>
        <w:tc>
          <w:tcPr>
            <w:tcW w:w="17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隧道排水沟清掏（加强区段）</w:t>
            </w:r>
          </w:p>
        </w:tc>
        <w:tc>
          <w:tcPr>
            <w:tcW w:w="16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15361.00m</w:t>
            </w:r>
          </w:p>
        </w:tc>
        <w:tc>
          <w:tcPr>
            <w:tcW w:w="18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p>
        </w:tc>
        <w:tc>
          <w:tcPr>
            <w:tcW w:w="1219"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3</w:t>
            </w:r>
          </w:p>
        </w:tc>
        <w:tc>
          <w:tcPr>
            <w:tcW w:w="17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隧道排水沟清掏（重点区段）</w:t>
            </w:r>
          </w:p>
        </w:tc>
        <w:tc>
          <w:tcPr>
            <w:tcW w:w="16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22207.00m</w:t>
            </w:r>
          </w:p>
        </w:tc>
        <w:tc>
          <w:tcPr>
            <w:tcW w:w="18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p>
        </w:tc>
        <w:tc>
          <w:tcPr>
            <w:tcW w:w="1219"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9</w:t>
            </w:r>
          </w:p>
        </w:tc>
        <w:tc>
          <w:tcPr>
            <w:tcW w:w="17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1" w:hRule="exact"/>
        </w:trPr>
        <w:tc>
          <w:tcPr>
            <w:tcW w:w="33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区间隧道泵房清掏</w:t>
            </w:r>
            <w:r>
              <w:rPr>
                <w:rFonts w:hint="default" w:ascii="Times New Roman" w:hAnsi="Times New Roman" w:eastAsia="方正仿宋_GBK" w:cs="Times New Roman"/>
                <w:b w:val="0"/>
                <w:bCs w:val="0"/>
                <w:i w:val="0"/>
                <w:iCs w:val="0"/>
                <w:color w:val="auto"/>
                <w:kern w:val="0"/>
                <w:sz w:val="24"/>
                <w:szCs w:val="24"/>
                <w:highlight w:val="yellow"/>
                <w:u w:val="none"/>
                <w:lang w:val="en-US" w:eastAsia="zh-CN" w:bidi="ar"/>
              </w:rPr>
              <w:t>（含垃圾转运处置）</w:t>
            </w:r>
          </w:p>
        </w:tc>
        <w:tc>
          <w:tcPr>
            <w:tcW w:w="16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145.38m³</w:t>
            </w:r>
          </w:p>
        </w:tc>
        <w:tc>
          <w:tcPr>
            <w:tcW w:w="18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p>
        </w:tc>
        <w:tc>
          <w:tcPr>
            <w:tcW w:w="1219"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2</w:t>
            </w:r>
          </w:p>
        </w:tc>
        <w:tc>
          <w:tcPr>
            <w:tcW w:w="17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轨行区垃圾清运</w:t>
            </w:r>
          </w:p>
        </w:tc>
        <w:tc>
          <w:tcPr>
            <w:tcW w:w="16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72.00车</w:t>
            </w:r>
          </w:p>
        </w:tc>
        <w:tc>
          <w:tcPr>
            <w:tcW w:w="18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p>
        </w:tc>
        <w:tc>
          <w:tcPr>
            <w:tcW w:w="1219"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17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exact"/>
        </w:trPr>
        <w:tc>
          <w:tcPr>
            <w:tcW w:w="33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隧道冲洗</w:t>
            </w:r>
          </w:p>
        </w:tc>
        <w:tc>
          <w:tcPr>
            <w:tcW w:w="16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237558.45㎡</w:t>
            </w:r>
          </w:p>
        </w:tc>
        <w:tc>
          <w:tcPr>
            <w:tcW w:w="18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p>
        </w:tc>
        <w:tc>
          <w:tcPr>
            <w:tcW w:w="1219"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2</w:t>
            </w:r>
          </w:p>
        </w:tc>
        <w:tc>
          <w:tcPr>
            <w:tcW w:w="17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exact"/>
        </w:trPr>
        <w:tc>
          <w:tcPr>
            <w:tcW w:w="33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隧道洞口截水沟清掏</w:t>
            </w:r>
          </w:p>
        </w:tc>
        <w:tc>
          <w:tcPr>
            <w:tcW w:w="16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855.00m</w:t>
            </w:r>
          </w:p>
        </w:tc>
        <w:tc>
          <w:tcPr>
            <w:tcW w:w="18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p>
        </w:tc>
        <w:tc>
          <w:tcPr>
            <w:tcW w:w="1219"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2</w:t>
            </w:r>
          </w:p>
        </w:tc>
        <w:tc>
          <w:tcPr>
            <w:tcW w:w="17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exact"/>
        </w:trPr>
        <w:tc>
          <w:tcPr>
            <w:tcW w:w="33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高架、路基段轨行区清扫及处置</w:t>
            </w:r>
          </w:p>
        </w:tc>
        <w:tc>
          <w:tcPr>
            <w:tcW w:w="16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164546.91㎡</w:t>
            </w:r>
          </w:p>
        </w:tc>
        <w:tc>
          <w:tcPr>
            <w:tcW w:w="18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p>
        </w:tc>
        <w:tc>
          <w:tcPr>
            <w:tcW w:w="1219"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 xml:space="preserve">2 </w:t>
            </w:r>
          </w:p>
        </w:tc>
        <w:tc>
          <w:tcPr>
            <w:tcW w:w="17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exact"/>
        </w:trPr>
        <w:tc>
          <w:tcPr>
            <w:tcW w:w="9776" w:type="dxa"/>
            <w:gridSpan w:val="5"/>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b/>
                <w:bCs/>
                <w:i w:val="0"/>
                <w:iCs w:val="0"/>
                <w:color w:val="auto"/>
                <w:sz w:val="24"/>
                <w:szCs w:val="24"/>
                <w:highlight w:val="none"/>
                <w:u w:val="none"/>
              </w:rPr>
            </w:pPr>
            <w:r>
              <w:rPr>
                <w:rFonts w:hint="default" w:ascii="Times New Roman" w:hAnsi="Times New Roman" w:eastAsia="方正仿宋_GBK" w:cs="Times New Roman"/>
                <w:b/>
                <w:bCs/>
                <w:i w:val="0"/>
                <w:iCs w:val="0"/>
                <w:color w:val="auto"/>
                <w:kern w:val="0"/>
                <w:sz w:val="24"/>
                <w:szCs w:val="24"/>
                <w:highlight w:val="none"/>
                <w:u w:val="none"/>
                <w:lang w:val="en-US" w:eastAsia="zh-CN" w:bidi="ar"/>
              </w:rPr>
              <w:t>2.外墙清洗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外墙清洗</w:t>
            </w:r>
            <w:r>
              <w:rPr>
                <w:rFonts w:hint="default" w:ascii="Times New Roman" w:hAnsi="Times New Roman" w:eastAsia="方正仿宋_GBK" w:cs="Times New Roman"/>
                <w:b w:val="0"/>
                <w:bCs w:val="0"/>
                <w:i w:val="0"/>
                <w:iCs w:val="0"/>
                <w:color w:val="000000"/>
                <w:kern w:val="0"/>
                <w:sz w:val="24"/>
                <w:szCs w:val="24"/>
                <w:highlight w:val="yellow"/>
                <w:u w:val="none"/>
                <w:lang w:val="en-US" w:eastAsia="zh-CN" w:bidi="ar"/>
              </w:rPr>
              <w:t>（含屋顶排水沟清掏）</w:t>
            </w:r>
          </w:p>
        </w:tc>
        <w:tc>
          <w:tcPr>
            <w:tcW w:w="165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34509.30㎡</w:t>
            </w:r>
          </w:p>
        </w:tc>
        <w:tc>
          <w:tcPr>
            <w:tcW w:w="1819"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4"/>
                <w:szCs w:val="24"/>
                <w:highlight w:val="none"/>
                <w:u w:val="none"/>
                <w:lang w:val="en-US"/>
              </w:rPr>
            </w:pPr>
          </w:p>
        </w:tc>
        <w:tc>
          <w:tcPr>
            <w:tcW w:w="1219"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eastAsia" w:ascii="Times New Roman" w:hAnsi="Times New Roman" w:eastAsia="方正仿宋_GBK" w:cs="Times New Roman"/>
                <w:i w:val="0"/>
                <w:iCs w:val="0"/>
                <w:color w:val="auto"/>
                <w:kern w:val="0"/>
                <w:sz w:val="24"/>
                <w:szCs w:val="24"/>
                <w:highlight w:val="none"/>
                <w:u w:val="none"/>
                <w:lang w:val="en-US" w:eastAsia="zh-CN" w:bidi="ar"/>
              </w:rPr>
              <w:t>3</w:t>
            </w:r>
          </w:p>
        </w:tc>
        <w:tc>
          <w:tcPr>
            <w:tcW w:w="172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4" w:hRule="exact"/>
        </w:trPr>
        <w:tc>
          <w:tcPr>
            <w:tcW w:w="9776" w:type="dxa"/>
            <w:gridSpan w:val="5"/>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b/>
                <w:bCs/>
                <w:i w:val="0"/>
                <w:iCs w:val="0"/>
                <w:color w:val="auto"/>
                <w:sz w:val="24"/>
                <w:szCs w:val="24"/>
                <w:highlight w:val="none"/>
                <w:u w:val="none"/>
              </w:rPr>
            </w:pPr>
            <w:r>
              <w:rPr>
                <w:rFonts w:hint="default" w:ascii="Times New Roman" w:hAnsi="Times New Roman" w:eastAsia="方正仿宋_GBK" w:cs="Times New Roman"/>
                <w:b/>
                <w:bCs/>
                <w:i w:val="0"/>
                <w:iCs w:val="0"/>
                <w:color w:val="auto"/>
                <w:kern w:val="0"/>
                <w:sz w:val="24"/>
                <w:szCs w:val="24"/>
                <w:highlight w:val="none"/>
                <w:u w:val="none"/>
                <w:lang w:val="en-US" w:eastAsia="zh-CN" w:bidi="ar"/>
              </w:rPr>
              <w:t>3.沟渠池清掏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7" w:hRule="exact"/>
        </w:trPr>
        <w:tc>
          <w:tcPr>
            <w:tcW w:w="33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污水井（池）及污水处理池清掏</w:t>
            </w:r>
          </w:p>
        </w:tc>
        <w:tc>
          <w:tcPr>
            <w:tcW w:w="16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3376.28m³</w:t>
            </w:r>
          </w:p>
        </w:tc>
        <w:tc>
          <w:tcPr>
            <w:tcW w:w="18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p>
        </w:tc>
        <w:tc>
          <w:tcPr>
            <w:tcW w:w="12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1</w:t>
            </w:r>
          </w:p>
        </w:tc>
        <w:tc>
          <w:tcPr>
            <w:tcW w:w="17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生化池抽排</w:t>
            </w:r>
          </w:p>
        </w:tc>
        <w:tc>
          <w:tcPr>
            <w:tcW w:w="16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72.00m³</w:t>
            </w:r>
          </w:p>
        </w:tc>
        <w:tc>
          <w:tcPr>
            <w:tcW w:w="18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p>
        </w:tc>
        <w:tc>
          <w:tcPr>
            <w:tcW w:w="12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1</w:t>
            </w:r>
          </w:p>
        </w:tc>
        <w:tc>
          <w:tcPr>
            <w:tcW w:w="17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车站排水横沟清掏及疏通</w:t>
            </w:r>
          </w:p>
        </w:tc>
        <w:tc>
          <w:tcPr>
            <w:tcW w:w="16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15127.50m</w:t>
            </w:r>
          </w:p>
        </w:tc>
        <w:tc>
          <w:tcPr>
            <w:tcW w:w="18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p>
        </w:tc>
        <w:tc>
          <w:tcPr>
            <w:tcW w:w="12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1</w:t>
            </w:r>
          </w:p>
        </w:tc>
        <w:tc>
          <w:tcPr>
            <w:tcW w:w="17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p>
        </w:tc>
      </w:tr>
    </w:tbl>
    <w:p>
      <w:pPr>
        <w:pStyle w:val="2"/>
        <w:keepNext/>
        <w:keepLines/>
        <w:pageBreakBefore w:val="0"/>
        <w:widowControl w:val="0"/>
        <w:kinsoku/>
        <w:wordWrap/>
        <w:overflowPunct/>
        <w:topLinePunct w:val="0"/>
        <w:autoSpaceDE/>
        <w:autoSpaceDN/>
        <w:bidi w:val="0"/>
        <w:adjustRightInd/>
        <w:snapToGrid/>
        <w:spacing w:before="0" w:after="0" w:line="560" w:lineRule="exact"/>
        <w:textAlignment w:val="auto"/>
        <w:rPr>
          <w:rFonts w:hint="default" w:ascii="Times New Roman" w:hAnsi="Times New Roman" w:eastAsia="方正仿宋_GBK" w:cs="Times New Roman"/>
          <w:b w:val="0"/>
          <w:bCs w:val="0"/>
          <w:color w:val="auto"/>
          <w:sz w:val="28"/>
          <w:szCs w:val="28"/>
          <w:highlight w:val="none"/>
        </w:rPr>
      </w:pPr>
      <w:r>
        <w:rPr>
          <w:rFonts w:hint="default" w:ascii="Times New Roman" w:hAnsi="Times New Roman" w:eastAsia="方正仿宋_GBK" w:cs="Times New Roman"/>
          <w:b w:val="0"/>
          <w:bCs w:val="0"/>
          <w:color w:val="auto"/>
          <w:sz w:val="28"/>
          <w:szCs w:val="28"/>
          <w:highlight w:val="none"/>
          <w:lang w:val="en-US" w:eastAsia="zh-CN"/>
        </w:rPr>
        <w:t>暂定</w:t>
      </w:r>
      <w:r>
        <w:rPr>
          <w:rFonts w:hint="default" w:ascii="Times New Roman" w:hAnsi="Times New Roman" w:eastAsia="方正仿宋_GBK" w:cs="Times New Roman"/>
          <w:b w:val="0"/>
          <w:bCs w:val="0"/>
          <w:color w:val="auto"/>
          <w:sz w:val="28"/>
          <w:szCs w:val="28"/>
          <w:highlight w:val="none"/>
        </w:rPr>
        <w:t>不含税总价：</w:t>
      </w:r>
      <w:r>
        <w:rPr>
          <w:rFonts w:hint="default" w:ascii="Times New Roman" w:hAnsi="Times New Roman" w:eastAsia="方正仿宋_GBK" w:cs="Times New Roman"/>
          <w:b w:val="0"/>
          <w:bCs w:val="0"/>
          <w:color w:val="auto"/>
          <w:sz w:val="28"/>
          <w:szCs w:val="28"/>
          <w:highlight w:val="none"/>
          <w:u w:val="single"/>
        </w:rPr>
        <w:t xml:space="preserve">         </w:t>
      </w:r>
      <w:r>
        <w:rPr>
          <w:rFonts w:hint="default" w:ascii="Times New Roman" w:hAnsi="Times New Roman" w:eastAsia="方正仿宋_GBK" w:cs="Times New Roman"/>
          <w:b w:val="0"/>
          <w:bCs w:val="0"/>
          <w:color w:val="auto"/>
          <w:sz w:val="28"/>
          <w:szCs w:val="28"/>
          <w:highlight w:val="none"/>
        </w:rPr>
        <w:t xml:space="preserve"> </w:t>
      </w:r>
      <w:r>
        <w:rPr>
          <w:rFonts w:hint="default" w:ascii="Times New Roman" w:hAnsi="Times New Roman" w:eastAsia="方正仿宋_GBK" w:cs="Times New Roman"/>
          <w:b w:val="0"/>
          <w:bCs w:val="0"/>
          <w:color w:val="auto"/>
          <w:sz w:val="28"/>
          <w:szCs w:val="28"/>
          <w:highlight w:val="none"/>
          <w:lang w:eastAsia="zh-CN"/>
        </w:rPr>
        <w:t>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000000"/>
          <w:sz w:val="28"/>
          <w:szCs w:val="28"/>
          <w:highlight w:val="none"/>
          <w:lang w:eastAsia="zh-CN"/>
        </w:rPr>
      </w:pPr>
      <w:r>
        <w:rPr>
          <w:rFonts w:hint="default" w:ascii="Times New Roman" w:hAnsi="Times New Roman" w:eastAsia="方正仿宋_GBK" w:cs="Times New Roman"/>
          <w:b w:val="0"/>
          <w:bCs w:val="0"/>
          <w:color w:val="auto"/>
          <w:sz w:val="28"/>
          <w:szCs w:val="28"/>
          <w:highlight w:val="none"/>
          <w:lang w:val="en-US" w:eastAsia="zh-CN"/>
        </w:rPr>
        <w:t>暂定</w:t>
      </w:r>
      <w:r>
        <w:rPr>
          <w:rFonts w:hint="default" w:ascii="Times New Roman" w:hAnsi="Times New Roman" w:eastAsia="方正仿宋_GBK" w:cs="Times New Roman"/>
          <w:b w:val="0"/>
          <w:bCs w:val="0"/>
          <w:color w:val="auto"/>
          <w:sz w:val="28"/>
          <w:szCs w:val="28"/>
          <w:highlight w:val="none"/>
        </w:rPr>
        <w:t>含税总价：</w:t>
      </w:r>
      <w:r>
        <w:rPr>
          <w:rFonts w:hint="default" w:ascii="Times New Roman" w:hAnsi="Times New Roman" w:eastAsia="方正仿宋_GBK" w:cs="Times New Roman"/>
          <w:b w:val="0"/>
          <w:bCs w:val="0"/>
          <w:color w:val="auto"/>
          <w:sz w:val="28"/>
          <w:szCs w:val="28"/>
          <w:highlight w:val="none"/>
          <w:u w:val="single"/>
        </w:rPr>
        <w:t xml:space="preserve">         </w:t>
      </w:r>
      <w:r>
        <w:rPr>
          <w:rFonts w:hint="default" w:ascii="Times New Roman" w:hAnsi="Times New Roman" w:eastAsia="方正仿宋_GBK" w:cs="Times New Roman"/>
          <w:b w:val="0"/>
          <w:bCs w:val="0"/>
          <w:color w:val="auto"/>
          <w:sz w:val="28"/>
          <w:szCs w:val="28"/>
          <w:highlight w:val="none"/>
        </w:rPr>
        <w:t xml:space="preserve"> </w:t>
      </w:r>
      <w:r>
        <w:rPr>
          <w:rFonts w:hint="default" w:ascii="Times New Roman" w:hAnsi="Times New Roman" w:eastAsia="方正仿宋_GBK" w:cs="Times New Roman"/>
          <w:b w:val="0"/>
          <w:bCs w:val="0"/>
          <w:color w:val="auto"/>
          <w:sz w:val="28"/>
          <w:szCs w:val="28"/>
          <w:highlight w:val="none"/>
          <w:lang w:eastAsia="zh-CN"/>
        </w:rPr>
        <w:t>元</w:t>
      </w:r>
      <w:r>
        <w:rPr>
          <w:rFonts w:hint="default" w:ascii="Times New Roman" w:hAnsi="Times New Roman" w:eastAsia="方正仿宋_GBK" w:cs="Times New Roman"/>
          <w:b w:val="0"/>
          <w:bCs w:val="0"/>
          <w:color w:val="auto"/>
          <w:sz w:val="28"/>
          <w:szCs w:val="28"/>
          <w:highlight w:val="none"/>
        </w:rPr>
        <w:t>，（大写：人民币</w:t>
      </w:r>
      <w:r>
        <w:rPr>
          <w:rFonts w:hint="default" w:ascii="Times New Roman" w:hAnsi="Times New Roman" w:eastAsia="方正仿宋_GBK" w:cs="Times New Roman"/>
          <w:b w:val="0"/>
          <w:bCs w:val="0"/>
          <w:color w:val="auto"/>
          <w:sz w:val="28"/>
          <w:szCs w:val="28"/>
          <w:highlight w:val="none"/>
          <w:u w:val="single"/>
        </w:rPr>
        <w:t xml:space="preserve">            </w:t>
      </w:r>
      <w:r>
        <w:rPr>
          <w:rFonts w:hint="default" w:ascii="Times New Roman" w:hAnsi="Times New Roman" w:eastAsia="方正仿宋_GBK" w:cs="Times New Roman"/>
          <w:b w:val="0"/>
          <w:bCs w:val="0"/>
          <w:color w:val="auto"/>
          <w:sz w:val="28"/>
          <w:szCs w:val="28"/>
          <w:highlight w:val="none"/>
          <w:lang w:eastAsia="zh-CN"/>
        </w:rPr>
        <w:t>元</w:t>
      </w:r>
      <w:r>
        <w:rPr>
          <w:rFonts w:hint="default" w:ascii="Times New Roman" w:hAnsi="Times New Roman" w:eastAsia="方正仿宋_GBK" w:cs="Times New Roman"/>
          <w:b w:val="0"/>
          <w:bCs w:val="0"/>
          <w:color w:val="auto"/>
          <w:sz w:val="28"/>
          <w:szCs w:val="28"/>
          <w:highlight w:val="none"/>
        </w:rPr>
        <w:t>），</w:t>
      </w:r>
      <w:r>
        <w:rPr>
          <w:rFonts w:hint="default" w:ascii="Times New Roman" w:hAnsi="Times New Roman" w:eastAsia="方正仿宋_GBK" w:cs="Times New Roman"/>
          <w:color w:val="000000"/>
          <w:sz w:val="28"/>
          <w:szCs w:val="28"/>
          <w:highlight w:val="none"/>
          <w:lang w:val="en-US" w:eastAsia="zh-CN"/>
        </w:rPr>
        <w:t>增值税专用发票税率</w:t>
      </w:r>
      <w:r>
        <w:rPr>
          <w:rFonts w:hint="default" w:ascii="Times New Roman" w:hAnsi="Times New Roman" w:eastAsia="方正仿宋_GBK" w:cs="Times New Roman"/>
          <w:color w:val="000000"/>
          <w:sz w:val="28"/>
          <w:szCs w:val="28"/>
          <w:highlight w:val="none"/>
          <w:u w:val="single"/>
          <w:lang w:val="en-US" w:eastAsia="zh-CN"/>
        </w:rPr>
        <w:t xml:space="preserve">    </w:t>
      </w:r>
      <w:r>
        <w:rPr>
          <w:rFonts w:hint="default" w:ascii="Times New Roman" w:hAnsi="Times New Roman" w:eastAsia="方正仿宋_GBK" w:cs="Times New Roman"/>
          <w:color w:val="000000"/>
          <w:sz w:val="28"/>
          <w:szCs w:val="28"/>
          <w:highlight w:val="none"/>
          <w:lang w:val="en-US" w:eastAsia="zh-CN"/>
        </w:rPr>
        <w:t xml:space="preserve"> %</w:t>
      </w:r>
      <w:r>
        <w:rPr>
          <w:rFonts w:hint="default" w:ascii="Times New Roman" w:hAnsi="Times New Roman" w:eastAsia="方正仿宋_GBK" w:cs="Times New Roman"/>
          <w:color w:val="000000"/>
          <w:sz w:val="28"/>
          <w:szCs w:val="28"/>
          <w:highlight w:val="none"/>
          <w:lang w:eastAsia="zh-CN"/>
        </w:rPr>
        <w:t>。</w:t>
      </w:r>
    </w:p>
    <w:p>
      <w:pPr>
        <w:pStyle w:val="2"/>
        <w:pageBreakBefore w:val="0"/>
        <w:widowControl w:val="0"/>
        <w:kinsoku/>
        <w:wordWrap/>
        <w:overflowPunct/>
        <w:topLinePunct w:val="0"/>
        <w:autoSpaceDE/>
        <w:autoSpaceDN/>
        <w:bidi w:val="0"/>
        <w:adjustRightInd/>
        <w:snapToGrid/>
        <w:spacing w:before="0" w:after="0" w:line="560" w:lineRule="exact"/>
        <w:ind w:firstLine="560" w:firstLineChars="200"/>
        <w:textAlignment w:val="auto"/>
        <w:rPr>
          <w:rFonts w:hint="default" w:ascii="Times New Roman" w:hAnsi="Times New Roman" w:eastAsia="方正仿宋_GBK" w:cs="Times New Roman"/>
          <w:b w:val="0"/>
          <w:bCs w:val="0"/>
          <w:sz w:val="28"/>
          <w:szCs w:val="28"/>
          <w:highlight w:val="none"/>
        </w:rPr>
      </w:pPr>
      <w:r>
        <w:rPr>
          <w:rFonts w:hint="default" w:ascii="Times New Roman" w:hAnsi="Times New Roman" w:eastAsia="方正仿宋_GBK" w:cs="Times New Roman"/>
          <w:b w:val="0"/>
          <w:bCs w:val="0"/>
          <w:sz w:val="28"/>
          <w:szCs w:val="28"/>
          <w:highlight w:val="none"/>
          <w:lang w:eastAsia="zh-CN"/>
        </w:rPr>
        <w:t>【</w:t>
      </w:r>
      <w:r>
        <w:rPr>
          <w:rFonts w:hint="default" w:ascii="Times New Roman" w:hAnsi="Times New Roman" w:eastAsia="方正仿宋_GBK" w:cs="Times New Roman"/>
          <w:b w:val="0"/>
          <w:bCs w:val="0"/>
          <w:color w:val="auto"/>
          <w:sz w:val="28"/>
          <w:szCs w:val="28"/>
          <w:highlight w:val="none"/>
        </w:rPr>
        <w:t>备注：</w:t>
      </w:r>
      <w:r>
        <w:rPr>
          <w:rFonts w:hint="default" w:ascii="Times New Roman" w:hAnsi="Times New Roman" w:eastAsia="方正仿宋_GBK" w:cs="Times New Roman"/>
          <w:b w:val="0"/>
          <w:bCs w:val="0"/>
          <w:color w:val="auto"/>
          <w:sz w:val="28"/>
          <w:szCs w:val="28"/>
          <w:highlight w:val="yellow"/>
          <w:lang w:val="en-US" w:eastAsia="zh-CN"/>
        </w:rPr>
        <w:t>①</w:t>
      </w:r>
      <w:r>
        <w:rPr>
          <w:rFonts w:hint="default" w:ascii="Times New Roman" w:hAnsi="Times New Roman" w:eastAsia="方正仿宋_GBK" w:cs="Times New Roman"/>
          <w:b w:val="0"/>
          <w:bCs w:val="0"/>
          <w:color w:val="auto"/>
          <w:sz w:val="28"/>
          <w:szCs w:val="28"/>
          <w:highlight w:val="yellow"/>
          <w:lang w:eastAsia="zh-CN"/>
        </w:rPr>
        <w:t>表格中作业量和作业频次均为预估，实际作业量和作业频次以现场实际需求为准。</w:t>
      </w:r>
      <w:r>
        <w:rPr>
          <w:rFonts w:hint="default" w:ascii="Times New Roman" w:hAnsi="Times New Roman" w:eastAsia="方正仿宋_GBK" w:cs="Times New Roman"/>
          <w:b w:val="0"/>
          <w:bCs w:val="0"/>
          <w:color w:val="auto"/>
          <w:sz w:val="28"/>
          <w:szCs w:val="28"/>
          <w:highlight w:val="yellow"/>
          <w:lang w:val="en-US" w:eastAsia="zh-CN"/>
        </w:rPr>
        <w:t>②表格中不含税单价</w:t>
      </w:r>
      <w:r>
        <w:rPr>
          <w:rFonts w:hint="default" w:ascii="Times New Roman" w:hAnsi="Times New Roman" w:eastAsia="方正仿宋_GBK" w:cs="Times New Roman"/>
          <w:b w:val="0"/>
          <w:bCs w:val="0"/>
          <w:color w:val="auto"/>
          <w:sz w:val="28"/>
          <w:szCs w:val="28"/>
          <w:highlight w:val="yellow"/>
        </w:rPr>
        <w:t>须保留至小数点后</w:t>
      </w:r>
      <w:r>
        <w:rPr>
          <w:rFonts w:hint="default" w:ascii="Times New Roman" w:hAnsi="Times New Roman" w:eastAsia="方正仿宋_GBK" w:cs="Times New Roman"/>
          <w:b w:val="0"/>
          <w:bCs w:val="0"/>
          <w:color w:val="auto"/>
          <w:sz w:val="28"/>
          <w:szCs w:val="28"/>
          <w:highlight w:val="yellow"/>
          <w:lang w:val="en-US" w:eastAsia="zh-CN"/>
        </w:rPr>
        <w:t>4</w:t>
      </w:r>
      <w:r>
        <w:rPr>
          <w:rFonts w:hint="default" w:ascii="Times New Roman" w:hAnsi="Times New Roman" w:eastAsia="方正仿宋_GBK" w:cs="Times New Roman"/>
          <w:b w:val="0"/>
          <w:bCs w:val="0"/>
          <w:color w:val="auto"/>
          <w:sz w:val="28"/>
          <w:szCs w:val="28"/>
          <w:highlight w:val="yellow"/>
        </w:rPr>
        <w:t>位</w:t>
      </w:r>
      <w:r>
        <w:rPr>
          <w:rFonts w:hint="default" w:ascii="Times New Roman" w:hAnsi="Times New Roman" w:eastAsia="方正仿宋_GBK" w:cs="Times New Roman"/>
          <w:b w:val="0"/>
          <w:bCs w:val="0"/>
          <w:color w:val="auto"/>
          <w:sz w:val="28"/>
          <w:szCs w:val="28"/>
          <w:highlight w:val="yellow"/>
          <w:lang w:eastAsia="zh-CN"/>
        </w:rPr>
        <w:t>；</w:t>
      </w:r>
      <w:r>
        <w:rPr>
          <w:rFonts w:hint="default" w:ascii="Times New Roman" w:hAnsi="Times New Roman" w:eastAsia="方正仿宋_GBK" w:cs="Times New Roman"/>
          <w:b w:val="0"/>
          <w:bCs w:val="0"/>
          <w:color w:val="auto"/>
          <w:sz w:val="28"/>
          <w:szCs w:val="28"/>
          <w:highlight w:val="yellow"/>
          <w:lang w:val="en-US" w:eastAsia="zh-CN"/>
        </w:rPr>
        <w:t>表格中单项不含税总价=作业量*单项不含税单价*作业频次，且须保留</w:t>
      </w:r>
      <w:r>
        <w:rPr>
          <w:rFonts w:hint="default" w:ascii="Times New Roman" w:hAnsi="Times New Roman" w:eastAsia="方正仿宋_GBK" w:cs="Times New Roman"/>
          <w:b w:val="0"/>
          <w:bCs w:val="0"/>
          <w:color w:val="auto"/>
          <w:sz w:val="28"/>
          <w:szCs w:val="28"/>
          <w:highlight w:val="yellow"/>
        </w:rPr>
        <w:t>至小数点后</w:t>
      </w:r>
      <w:r>
        <w:rPr>
          <w:rFonts w:hint="default" w:ascii="Times New Roman" w:hAnsi="Times New Roman" w:eastAsia="方正仿宋_GBK" w:cs="Times New Roman"/>
          <w:b w:val="0"/>
          <w:bCs w:val="0"/>
          <w:color w:val="auto"/>
          <w:sz w:val="28"/>
          <w:szCs w:val="28"/>
          <w:highlight w:val="yellow"/>
          <w:lang w:val="en-US" w:eastAsia="zh-CN"/>
        </w:rPr>
        <w:t>2</w:t>
      </w:r>
      <w:r>
        <w:rPr>
          <w:rFonts w:hint="default" w:ascii="Times New Roman" w:hAnsi="Times New Roman" w:eastAsia="方正仿宋_GBK" w:cs="Times New Roman"/>
          <w:b w:val="0"/>
          <w:bCs w:val="0"/>
          <w:color w:val="auto"/>
          <w:sz w:val="28"/>
          <w:szCs w:val="28"/>
          <w:highlight w:val="yellow"/>
        </w:rPr>
        <w:t>位</w:t>
      </w:r>
      <w:r>
        <w:rPr>
          <w:rFonts w:hint="default" w:ascii="Times New Roman" w:hAnsi="Times New Roman" w:eastAsia="方正仿宋_GBK" w:cs="Times New Roman"/>
          <w:b w:val="0"/>
          <w:bCs w:val="0"/>
          <w:color w:val="auto"/>
          <w:sz w:val="28"/>
          <w:szCs w:val="28"/>
          <w:highlight w:val="yellow"/>
          <w:lang w:eastAsia="zh-CN"/>
        </w:rPr>
        <w:t>；</w:t>
      </w:r>
      <w:r>
        <w:rPr>
          <w:rFonts w:hint="default" w:ascii="Times New Roman" w:hAnsi="Times New Roman" w:eastAsia="方正仿宋_GBK" w:cs="Times New Roman"/>
          <w:b w:val="0"/>
          <w:bCs w:val="0"/>
          <w:color w:val="auto"/>
          <w:sz w:val="28"/>
          <w:szCs w:val="28"/>
          <w:highlight w:val="yellow"/>
          <w:lang w:val="en-US" w:eastAsia="zh-CN"/>
        </w:rPr>
        <w:t>表格下方的暂定不含税总价为表格中单项不含税总价的累计数值，且须保留</w:t>
      </w:r>
      <w:r>
        <w:rPr>
          <w:rFonts w:hint="default" w:ascii="Times New Roman" w:hAnsi="Times New Roman" w:eastAsia="方正仿宋_GBK" w:cs="Times New Roman"/>
          <w:b w:val="0"/>
          <w:bCs w:val="0"/>
          <w:color w:val="auto"/>
          <w:sz w:val="28"/>
          <w:szCs w:val="28"/>
          <w:highlight w:val="yellow"/>
        </w:rPr>
        <w:t>至小数点后</w:t>
      </w:r>
      <w:r>
        <w:rPr>
          <w:rFonts w:hint="default" w:ascii="Times New Roman" w:hAnsi="Times New Roman" w:eastAsia="方正仿宋_GBK" w:cs="Times New Roman"/>
          <w:b w:val="0"/>
          <w:bCs w:val="0"/>
          <w:color w:val="auto"/>
          <w:sz w:val="28"/>
          <w:szCs w:val="28"/>
          <w:highlight w:val="yellow"/>
          <w:lang w:val="en-US" w:eastAsia="zh-CN"/>
        </w:rPr>
        <w:t>2</w:t>
      </w:r>
      <w:r>
        <w:rPr>
          <w:rFonts w:hint="default" w:ascii="Times New Roman" w:hAnsi="Times New Roman" w:eastAsia="方正仿宋_GBK" w:cs="Times New Roman"/>
          <w:b w:val="0"/>
          <w:bCs w:val="0"/>
          <w:color w:val="auto"/>
          <w:sz w:val="28"/>
          <w:szCs w:val="28"/>
          <w:highlight w:val="yellow"/>
        </w:rPr>
        <w:t>位</w:t>
      </w:r>
      <w:r>
        <w:rPr>
          <w:rFonts w:hint="default" w:ascii="Times New Roman" w:hAnsi="Times New Roman" w:eastAsia="方正仿宋_GBK" w:cs="Times New Roman"/>
          <w:b w:val="0"/>
          <w:bCs w:val="0"/>
          <w:color w:val="auto"/>
          <w:sz w:val="28"/>
          <w:szCs w:val="28"/>
          <w:highlight w:val="yellow"/>
          <w:lang w:eastAsia="zh-CN"/>
        </w:rPr>
        <w:t>；</w:t>
      </w:r>
      <w:r>
        <w:rPr>
          <w:rFonts w:hint="default" w:ascii="Times New Roman" w:hAnsi="Times New Roman" w:eastAsia="方正仿宋_GBK" w:cs="Times New Roman"/>
          <w:b w:val="0"/>
          <w:bCs w:val="0"/>
          <w:color w:val="auto"/>
          <w:sz w:val="28"/>
          <w:szCs w:val="28"/>
          <w:highlight w:val="yellow"/>
          <w:lang w:val="en-US" w:eastAsia="zh-CN"/>
        </w:rPr>
        <w:t>表格下方的暂定含税总价=暂定不含税总价*（</w:t>
      </w:r>
      <w:r>
        <w:rPr>
          <w:rFonts w:hint="default" w:ascii="Times New Roman" w:hAnsi="Times New Roman" w:eastAsia="方正仿宋_GBK" w:cs="Times New Roman"/>
          <w:b w:val="0"/>
          <w:bCs w:val="0"/>
          <w:color w:val="000000"/>
          <w:sz w:val="28"/>
          <w:szCs w:val="28"/>
          <w:highlight w:val="yellow"/>
        </w:rPr>
        <w:t>1+税率</w:t>
      </w:r>
      <w:r>
        <w:rPr>
          <w:rFonts w:hint="default" w:ascii="Times New Roman" w:hAnsi="Times New Roman" w:eastAsia="方正仿宋_GBK" w:cs="Times New Roman"/>
          <w:b w:val="0"/>
          <w:bCs w:val="0"/>
          <w:color w:val="auto"/>
          <w:sz w:val="28"/>
          <w:szCs w:val="28"/>
          <w:highlight w:val="yellow"/>
          <w:lang w:val="en-US" w:eastAsia="zh-CN"/>
        </w:rPr>
        <w:t>），且须保留至小数点后2位；</w:t>
      </w:r>
      <w:r>
        <w:rPr>
          <w:rFonts w:hint="default" w:ascii="Times New Roman" w:hAnsi="Times New Roman" w:eastAsia="方正仿宋_GBK" w:cs="Times New Roman"/>
          <w:b w:val="0"/>
          <w:bCs w:val="0"/>
          <w:color w:val="auto"/>
          <w:sz w:val="28"/>
          <w:szCs w:val="28"/>
          <w:highlight w:val="yellow"/>
        </w:rPr>
        <w:t>小数点后无数字时填写0</w:t>
      </w:r>
      <w:r>
        <w:rPr>
          <w:rFonts w:hint="default" w:ascii="Times New Roman" w:hAnsi="Times New Roman" w:eastAsia="方正仿宋_GBK" w:cs="Times New Roman"/>
          <w:b w:val="0"/>
          <w:bCs w:val="0"/>
          <w:color w:val="auto"/>
          <w:sz w:val="28"/>
          <w:szCs w:val="28"/>
          <w:highlight w:val="yellow"/>
          <w:lang w:eastAsia="zh-CN"/>
        </w:rPr>
        <w:t>。</w:t>
      </w:r>
      <w:r>
        <w:rPr>
          <w:rFonts w:hint="default" w:ascii="Times New Roman" w:hAnsi="Times New Roman" w:eastAsia="方正仿宋_GBK" w:cs="Times New Roman"/>
          <w:b w:val="0"/>
          <w:bCs w:val="0"/>
          <w:sz w:val="28"/>
          <w:szCs w:val="28"/>
          <w:highlight w:val="yellow"/>
          <w:lang w:eastAsia="zh-CN"/>
        </w:rPr>
        <w:t>】</w:t>
      </w:r>
    </w:p>
    <w:p>
      <w:pPr>
        <w:pageBreakBefore w:val="0"/>
        <w:widowControl w:val="0"/>
        <w:numPr>
          <w:ilvl w:val="0"/>
          <w:numId w:val="8"/>
        </w:numPr>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我们已详细阅读了比选函全部内容，我们知道必须放弃提出含糊不清或误解的问题的权利。</w:t>
      </w:r>
    </w:p>
    <w:p>
      <w:pPr>
        <w:pageBreakBefore w:val="0"/>
        <w:widowControl w:val="0"/>
        <w:numPr>
          <w:ilvl w:val="0"/>
          <w:numId w:val="8"/>
        </w:numPr>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我们保证根据规定履行合同责任和义务。</w:t>
      </w:r>
    </w:p>
    <w:p>
      <w:pPr>
        <w:pageBreakBefore w:val="0"/>
        <w:widowControl w:val="0"/>
        <w:numPr>
          <w:ilvl w:val="0"/>
          <w:numId w:val="8"/>
        </w:numPr>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本比选函自开启之日起至项目全部完成之内有效。</w:t>
      </w:r>
    </w:p>
    <w:p>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28"/>
          <w:szCs w:val="28"/>
          <w:highlight w:val="none"/>
        </w:rPr>
      </w:pPr>
    </w:p>
    <w:p>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 xml:space="preserve">比选单位全称（公章）： </w:t>
      </w:r>
    </w:p>
    <w:p>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 xml:space="preserve">通信地址：                              </w:t>
      </w:r>
    </w:p>
    <w:p>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电话、传真：</w:t>
      </w:r>
    </w:p>
    <w:p>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报价人法定代表人或授权代理人签字：</w:t>
      </w:r>
    </w:p>
    <w:p>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 xml:space="preserve">日期：   年 </w:t>
      </w:r>
      <w:r>
        <w:rPr>
          <w:rFonts w:hint="default" w:ascii="Times New Roman" w:hAnsi="Times New Roman" w:eastAsia="方正仿宋_GBK" w:cs="Times New Roman"/>
          <w:color w:val="auto"/>
          <w:sz w:val="28"/>
          <w:szCs w:val="28"/>
          <w:highlight w:val="none"/>
          <w:lang w:val="en-US" w:eastAsia="zh-CN"/>
        </w:rPr>
        <w:t xml:space="preserve"> </w:t>
      </w:r>
      <w:r>
        <w:rPr>
          <w:rFonts w:hint="default" w:ascii="Times New Roman" w:hAnsi="Times New Roman" w:eastAsia="方正仿宋_GBK" w:cs="Times New Roman"/>
          <w:color w:val="auto"/>
          <w:sz w:val="28"/>
          <w:szCs w:val="28"/>
          <w:highlight w:val="none"/>
        </w:rPr>
        <w:t>月</w:t>
      </w:r>
      <w:r>
        <w:rPr>
          <w:rFonts w:hint="default" w:ascii="Times New Roman" w:hAnsi="Times New Roman" w:eastAsia="方正仿宋_GBK" w:cs="Times New Roman"/>
          <w:color w:val="auto"/>
          <w:sz w:val="28"/>
          <w:szCs w:val="28"/>
          <w:highlight w:val="none"/>
          <w:lang w:val="en-US" w:eastAsia="zh-CN"/>
        </w:rPr>
        <w:t xml:space="preserve"> </w:t>
      </w:r>
      <w:r>
        <w:rPr>
          <w:rFonts w:hint="default" w:ascii="Times New Roman" w:hAnsi="Times New Roman" w:eastAsia="方正仿宋_GBK" w:cs="Times New Roman"/>
          <w:color w:val="auto"/>
          <w:sz w:val="28"/>
          <w:szCs w:val="28"/>
          <w:highlight w:val="none"/>
        </w:rPr>
        <w:t xml:space="preserve"> 日</w:t>
      </w:r>
    </w:p>
    <w:p>
      <w:pPr>
        <w:rPr>
          <w:rFonts w:hint="default" w:ascii="Times New Roman" w:hAnsi="Times New Roman" w:eastAsia="方正仿宋_GBK" w:cs="Times New Roman"/>
          <w:color w:val="auto"/>
          <w:sz w:val="28"/>
          <w:szCs w:val="28"/>
          <w:highlight w:val="none"/>
        </w:rPr>
        <w:sectPr>
          <w:pgSz w:w="11900" w:h="16840"/>
          <w:pgMar w:top="1440" w:right="1134" w:bottom="1440" w:left="1134" w:header="920" w:footer="0" w:gutter="0"/>
          <w:pgNumType w:fmt="decimal"/>
          <w:cols w:space="720" w:num="1"/>
          <w:docGrid w:type="lines" w:linePitch="0" w:charSpace="0"/>
        </w:sectPr>
      </w:pP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560" w:lineRule="exact"/>
        <w:textAlignment w:val="auto"/>
        <w:rPr>
          <w:rFonts w:hint="default" w:ascii="Times New Roman" w:hAnsi="Times New Roman" w:cs="Times New Roman"/>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三、技术文件</w:t>
      </w:r>
    </w:p>
    <w:p>
      <w:pPr>
        <w:pStyle w:val="2"/>
        <w:pageBreakBefore w:val="0"/>
        <w:widowControl w:val="0"/>
        <w:kinsoku/>
        <w:wordWrap/>
        <w:overflowPunct/>
        <w:topLinePunct w:val="0"/>
        <w:autoSpaceDE/>
        <w:autoSpaceDN/>
        <w:bidi w:val="0"/>
        <w:adjustRightInd/>
        <w:snapToGrid/>
        <w:spacing w:before="0" w:after="0" w:line="560" w:lineRule="exact"/>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rPr>
        <w:t>整体服务方案</w:t>
      </w:r>
    </w:p>
    <w:p>
      <w:pPr>
        <w:pStyle w:val="2"/>
        <w:pageBreakBefore w:val="0"/>
        <w:widowControl w:val="0"/>
        <w:numPr>
          <w:ilvl w:val="0"/>
          <w:numId w:val="0"/>
        </w:numPr>
        <w:kinsoku/>
        <w:wordWrap/>
        <w:overflowPunct/>
        <w:topLinePunct w:val="0"/>
        <w:autoSpaceDE/>
        <w:autoSpaceDN/>
        <w:bidi w:val="0"/>
        <w:adjustRightInd/>
        <w:snapToGrid/>
        <w:spacing w:before="0" w:after="0" w:line="560" w:lineRule="exact"/>
        <w:ind w:leftChars="0"/>
        <w:textAlignment w:val="auto"/>
        <w:rPr>
          <w:rFonts w:hint="default" w:ascii="Times New Roman" w:hAnsi="Times New Roman" w:eastAsia="方正仿宋_GBK" w:cs="Times New Roman"/>
          <w:b w:val="0"/>
          <w:bCs w:val="0"/>
          <w:color w:val="auto"/>
          <w:sz w:val="28"/>
          <w:szCs w:val="28"/>
          <w:highlight w:val="none"/>
          <w:lang w:val="en-US" w:eastAsia="zh-CN"/>
        </w:rPr>
      </w:pPr>
      <w:r>
        <w:rPr>
          <w:rFonts w:hint="default" w:ascii="Times New Roman" w:hAnsi="Times New Roman" w:eastAsia="方正仿宋_GBK" w:cs="Times New Roman"/>
          <w:b w:val="0"/>
          <w:bCs w:val="0"/>
          <w:color w:val="auto"/>
          <w:sz w:val="28"/>
          <w:szCs w:val="28"/>
          <w:highlight w:val="none"/>
          <w:lang w:val="en-US" w:eastAsia="zh-CN"/>
        </w:rPr>
        <w:t>格式自拟</w:t>
      </w:r>
    </w:p>
    <w:p>
      <w:pPr>
        <w:pStyle w:val="2"/>
        <w:pageBreakBefore w:val="0"/>
        <w:widowControl w:val="0"/>
        <w:kinsoku/>
        <w:wordWrap/>
        <w:overflowPunct/>
        <w:topLinePunct w:val="0"/>
        <w:autoSpaceDE/>
        <w:autoSpaceDN/>
        <w:bidi w:val="0"/>
        <w:adjustRightInd/>
        <w:snapToGrid/>
        <w:spacing w:before="0" w:after="0" w:line="560" w:lineRule="exact"/>
        <w:textAlignment w:val="auto"/>
        <w:rPr>
          <w:rFonts w:hint="default" w:ascii="Times New Roman" w:hAnsi="Times New Roman" w:eastAsia="方正仿宋_GBK" w:cs="Times New Roman"/>
          <w:color w:val="auto"/>
          <w:sz w:val="32"/>
          <w:szCs w:val="32"/>
          <w:highlight w:val="none"/>
          <w:lang w:val="en-US" w:eastAsia="zh-CN"/>
        </w:rPr>
      </w:pPr>
    </w:p>
    <w:p>
      <w:pPr>
        <w:pStyle w:val="2"/>
        <w:pageBreakBefore w:val="0"/>
        <w:widowControl w:val="0"/>
        <w:kinsoku/>
        <w:wordWrap/>
        <w:overflowPunct/>
        <w:topLinePunct w:val="0"/>
        <w:autoSpaceDE/>
        <w:autoSpaceDN/>
        <w:bidi w:val="0"/>
        <w:adjustRightInd/>
        <w:snapToGrid/>
        <w:spacing w:before="0" w:after="0" w:line="560" w:lineRule="exact"/>
        <w:textAlignment w:val="auto"/>
        <w:rPr>
          <w:rFonts w:hint="default" w:ascii="Times New Roman" w:hAnsi="Times New Roman" w:eastAsia="方正仿宋_GBK" w:cs="Times New Roman"/>
          <w:color w:val="auto"/>
          <w:sz w:val="28"/>
          <w:szCs w:val="36"/>
          <w:highlight w:val="none"/>
          <w:lang w:val="en-US" w:eastAsia="zh-CN"/>
        </w:rPr>
      </w:pPr>
      <w:r>
        <w:rPr>
          <w:rFonts w:hint="default" w:ascii="Times New Roman" w:hAnsi="Times New Roman" w:eastAsia="方正仿宋_GBK" w:cs="Times New Roman"/>
          <w:color w:val="auto"/>
          <w:sz w:val="32"/>
          <w:szCs w:val="32"/>
          <w:highlight w:val="none"/>
          <w:lang w:val="en-US" w:eastAsia="zh-CN"/>
        </w:rPr>
        <w:t>2、分项服务方案</w:t>
      </w:r>
      <w:r>
        <w:rPr>
          <w:rFonts w:hint="default" w:ascii="Times New Roman" w:hAnsi="Times New Roman" w:eastAsia="方正仿宋_GBK" w:cs="Times New Roman"/>
          <w:b w:val="0"/>
          <w:bCs w:val="0"/>
          <w:color w:val="auto"/>
          <w:sz w:val="36"/>
          <w:szCs w:val="44"/>
          <w:highlight w:val="none"/>
          <w:lang w:val="en-US" w:eastAsia="zh-CN"/>
        </w:rPr>
        <w:t>（</w:t>
      </w:r>
      <w:r>
        <w:rPr>
          <w:rFonts w:hint="default" w:ascii="Times New Roman" w:hAnsi="Times New Roman" w:eastAsia="方正仿宋_GBK" w:cs="Times New Roman"/>
          <w:b w:val="0"/>
          <w:bCs w:val="0"/>
          <w:color w:val="auto"/>
          <w:sz w:val="28"/>
          <w:szCs w:val="36"/>
          <w:highlight w:val="none"/>
          <w:lang w:val="en-US" w:eastAsia="zh-CN"/>
        </w:rPr>
        <w:t>包括</w:t>
      </w:r>
      <w:r>
        <w:rPr>
          <w:rFonts w:hint="default" w:ascii="Times New Roman" w:hAnsi="Times New Roman" w:eastAsia="方正仿宋_GBK" w:cs="Times New Roman"/>
          <w:b w:val="0"/>
          <w:bCs w:val="0"/>
          <w:color w:val="auto"/>
          <w:sz w:val="28"/>
          <w:szCs w:val="28"/>
          <w:highlight w:val="none"/>
          <w:lang w:val="en-US" w:eastAsia="zh-CN"/>
        </w:rPr>
        <w:t>轨行区清掏冲洗、</w:t>
      </w:r>
      <w:r>
        <w:rPr>
          <w:rFonts w:hint="default" w:ascii="Times New Roman" w:hAnsi="Times New Roman" w:eastAsia="方正仿宋_GBK" w:cs="Times New Roman"/>
          <w:b w:val="0"/>
          <w:bCs w:val="0"/>
          <w:color w:val="auto"/>
          <w:sz w:val="28"/>
          <w:szCs w:val="36"/>
          <w:highlight w:val="none"/>
          <w:lang w:val="en-US" w:eastAsia="zh-CN"/>
        </w:rPr>
        <w:t xml:space="preserve"> </w:t>
      </w:r>
      <w:r>
        <w:rPr>
          <w:rFonts w:hint="default" w:ascii="Times New Roman" w:hAnsi="Times New Roman" w:eastAsia="方正仿宋_GBK" w:cs="Times New Roman"/>
          <w:b w:val="0"/>
          <w:bCs w:val="0"/>
          <w:color w:val="auto"/>
          <w:sz w:val="28"/>
          <w:szCs w:val="28"/>
          <w:highlight w:val="none"/>
          <w:lang w:val="en-US" w:eastAsia="zh-CN"/>
        </w:rPr>
        <w:t>外墙清洗和沟渠池清掏服务方案</w:t>
      </w:r>
      <w:r>
        <w:rPr>
          <w:rFonts w:hint="default" w:ascii="Times New Roman" w:hAnsi="Times New Roman" w:eastAsia="方正仿宋_GBK" w:cs="Times New Roman"/>
          <w:b w:val="0"/>
          <w:bCs w:val="0"/>
          <w:color w:val="auto"/>
          <w:sz w:val="28"/>
          <w:szCs w:val="36"/>
          <w:highlight w:val="none"/>
          <w:lang w:val="en-US" w:eastAsia="zh-CN"/>
        </w:rPr>
        <w:t>）</w:t>
      </w:r>
    </w:p>
    <w:p>
      <w:pPr>
        <w:pStyle w:val="2"/>
        <w:pageBreakBefore w:val="0"/>
        <w:widowControl w:val="0"/>
        <w:numPr>
          <w:ilvl w:val="0"/>
          <w:numId w:val="0"/>
        </w:numPr>
        <w:kinsoku/>
        <w:wordWrap/>
        <w:overflowPunct/>
        <w:topLinePunct w:val="0"/>
        <w:autoSpaceDE/>
        <w:autoSpaceDN/>
        <w:bidi w:val="0"/>
        <w:adjustRightInd/>
        <w:snapToGrid/>
        <w:spacing w:before="0" w:after="0" w:line="560" w:lineRule="exact"/>
        <w:ind w:leftChars="0"/>
        <w:textAlignment w:val="auto"/>
        <w:rPr>
          <w:rFonts w:hint="default" w:ascii="Times New Roman" w:hAnsi="Times New Roman" w:eastAsia="方正仿宋_GBK" w:cs="Times New Roman"/>
          <w:b w:val="0"/>
          <w:bCs w:val="0"/>
          <w:color w:val="auto"/>
          <w:sz w:val="28"/>
          <w:szCs w:val="28"/>
          <w:highlight w:val="none"/>
          <w:lang w:val="en-US" w:eastAsia="zh-CN"/>
        </w:rPr>
      </w:pPr>
      <w:r>
        <w:rPr>
          <w:rFonts w:hint="default" w:ascii="Times New Roman" w:hAnsi="Times New Roman" w:eastAsia="方正仿宋_GBK" w:cs="Times New Roman"/>
          <w:b w:val="0"/>
          <w:bCs w:val="0"/>
          <w:color w:val="auto"/>
          <w:sz w:val="28"/>
          <w:szCs w:val="28"/>
          <w:highlight w:val="none"/>
          <w:lang w:val="en-US" w:eastAsia="zh-CN"/>
        </w:rPr>
        <w:t>格式自拟</w:t>
      </w:r>
    </w:p>
    <w:p>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highlight w:val="none"/>
          <w:lang w:val="en-US" w:eastAsia="zh-CN"/>
        </w:rPr>
      </w:pPr>
    </w:p>
    <w:p>
      <w:pPr>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3、人员配置方案</w:t>
      </w:r>
    </w:p>
    <w:p>
      <w:pPr>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default" w:ascii="Times New Roman" w:hAnsi="Times New Roman" w:eastAsia="方正仿宋_GBK" w:cs="Times New Roman"/>
          <w:b w:val="0"/>
          <w:bCs w:val="0"/>
          <w:color w:val="auto"/>
          <w:kern w:val="2"/>
          <w:sz w:val="28"/>
          <w:szCs w:val="28"/>
          <w:highlight w:val="none"/>
          <w:lang w:val="en-US" w:eastAsia="zh-CN" w:bidi="ar-SA"/>
        </w:rPr>
      </w:pPr>
      <w:r>
        <w:rPr>
          <w:rFonts w:hint="default" w:ascii="Times New Roman" w:hAnsi="Times New Roman" w:eastAsia="方正仿宋_GBK" w:cs="Times New Roman"/>
          <w:b w:val="0"/>
          <w:bCs w:val="0"/>
          <w:color w:val="auto"/>
          <w:kern w:val="2"/>
          <w:sz w:val="28"/>
          <w:szCs w:val="28"/>
          <w:highlight w:val="none"/>
          <w:lang w:val="en-US" w:eastAsia="zh-CN" w:bidi="ar-SA"/>
        </w:rPr>
        <w:t>格式自拟</w:t>
      </w:r>
    </w:p>
    <w:p>
      <w:pPr>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default" w:ascii="Times New Roman" w:hAnsi="Times New Roman" w:eastAsia="方正仿宋_GBK" w:cs="Times New Roman"/>
          <w:b w:val="0"/>
          <w:bCs w:val="0"/>
          <w:color w:val="auto"/>
          <w:kern w:val="2"/>
          <w:sz w:val="28"/>
          <w:szCs w:val="28"/>
          <w:highlight w:val="none"/>
          <w:lang w:val="en-US" w:eastAsia="zh-CN" w:bidi="ar-SA"/>
        </w:rPr>
      </w:pPr>
    </w:p>
    <w:p>
      <w:pPr>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default" w:ascii="Times New Roman" w:hAnsi="Times New Roman" w:eastAsia="方正仿宋_GBK" w:cs="Times New Roman"/>
          <w:b w:val="0"/>
          <w:bCs w:val="0"/>
          <w:color w:val="auto"/>
          <w:kern w:val="2"/>
          <w:sz w:val="28"/>
          <w:szCs w:val="28"/>
          <w:highlight w:val="none"/>
          <w:lang w:val="en-US" w:eastAsia="zh-CN" w:bidi="ar-SA"/>
        </w:rPr>
      </w:pPr>
    </w:p>
    <w:p>
      <w:pPr>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b/>
          <w:bCs/>
          <w:color w:val="auto"/>
          <w:sz w:val="32"/>
          <w:szCs w:val="32"/>
          <w:highlight w:val="none"/>
          <w:lang w:val="en-US" w:eastAsia="zh-CN"/>
        </w:rPr>
        <w:t>4、</w:t>
      </w:r>
      <w:r>
        <w:rPr>
          <w:rFonts w:hint="default" w:ascii="Times New Roman" w:hAnsi="Times New Roman" w:eastAsia="方正仿宋_GBK" w:cs="Times New Roman"/>
          <w:b/>
          <w:bCs/>
          <w:color w:val="auto"/>
          <w:sz w:val="32"/>
          <w:szCs w:val="32"/>
          <w:highlight w:val="none"/>
        </w:rPr>
        <w:t>管理制度及人员培训方案</w:t>
      </w:r>
    </w:p>
    <w:p>
      <w:pPr>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default" w:ascii="Times New Roman" w:hAnsi="Times New Roman" w:eastAsia="方正仿宋_GBK" w:cs="Times New Roman"/>
          <w:b w:val="0"/>
          <w:bCs w:val="0"/>
          <w:color w:val="auto"/>
          <w:kern w:val="2"/>
          <w:sz w:val="28"/>
          <w:szCs w:val="28"/>
          <w:highlight w:val="none"/>
          <w:lang w:val="en-US" w:eastAsia="zh-CN" w:bidi="ar-SA"/>
        </w:rPr>
      </w:pPr>
      <w:r>
        <w:rPr>
          <w:rFonts w:hint="default" w:ascii="Times New Roman" w:hAnsi="Times New Roman" w:eastAsia="方正仿宋_GBK" w:cs="Times New Roman"/>
          <w:b w:val="0"/>
          <w:bCs w:val="0"/>
          <w:color w:val="auto"/>
          <w:kern w:val="2"/>
          <w:sz w:val="28"/>
          <w:szCs w:val="28"/>
          <w:highlight w:val="none"/>
          <w:lang w:val="en-US" w:eastAsia="zh-CN" w:bidi="ar-SA"/>
        </w:rPr>
        <w:t>格式自拟</w:t>
      </w:r>
    </w:p>
    <w:p>
      <w:pPr>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default" w:ascii="Times New Roman" w:hAnsi="Times New Roman" w:eastAsia="方正仿宋_GBK" w:cs="Times New Roman"/>
          <w:b w:val="0"/>
          <w:bCs w:val="0"/>
          <w:color w:val="auto"/>
          <w:kern w:val="2"/>
          <w:sz w:val="28"/>
          <w:szCs w:val="28"/>
          <w:highlight w:val="none"/>
          <w:lang w:val="en-US" w:eastAsia="zh-CN" w:bidi="ar-SA"/>
        </w:rPr>
      </w:pPr>
    </w:p>
    <w:p>
      <w:pPr>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default" w:ascii="Times New Roman" w:hAnsi="Times New Roman" w:eastAsia="方正仿宋_GBK" w:cs="Times New Roman"/>
          <w:b/>
          <w:bCs/>
          <w:color w:val="auto"/>
          <w:sz w:val="36"/>
          <w:szCs w:val="44"/>
          <w:highlight w:val="none"/>
          <w:lang w:val="en-US" w:eastAsia="zh-CN"/>
        </w:rPr>
      </w:pPr>
    </w:p>
    <w:p>
      <w:pPr>
        <w:pageBreakBefore w:val="0"/>
        <w:widowControl w:val="0"/>
        <w:numPr>
          <w:ilvl w:val="0"/>
          <w:numId w:val="9"/>
        </w:numPr>
        <w:kinsoku/>
        <w:wordWrap/>
        <w:overflowPunct/>
        <w:topLinePunct w:val="0"/>
        <w:autoSpaceDE/>
        <w:autoSpaceDN/>
        <w:bidi w:val="0"/>
        <w:adjustRightInd/>
        <w:snapToGrid/>
        <w:spacing w:line="560" w:lineRule="exact"/>
        <w:ind w:leftChars="0"/>
        <w:textAlignment w:val="auto"/>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b/>
          <w:bCs/>
          <w:color w:val="auto"/>
          <w:sz w:val="32"/>
          <w:szCs w:val="32"/>
          <w:highlight w:val="none"/>
        </w:rPr>
        <w:t>安全保障</w:t>
      </w:r>
      <w:r>
        <w:rPr>
          <w:rFonts w:hint="default" w:ascii="Times New Roman" w:hAnsi="Times New Roman" w:eastAsia="方正仿宋_GBK" w:cs="Times New Roman"/>
          <w:b/>
          <w:bCs/>
          <w:color w:val="auto"/>
          <w:sz w:val="32"/>
          <w:szCs w:val="32"/>
          <w:highlight w:val="none"/>
          <w:lang w:val="en-US" w:eastAsia="zh-CN"/>
        </w:rPr>
        <w:t>方案</w:t>
      </w:r>
    </w:p>
    <w:p>
      <w:pPr>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auto"/>
          <w:sz w:val="28"/>
          <w:szCs w:val="28"/>
          <w:highlight w:val="none"/>
          <w:lang w:val="en-US" w:eastAsia="zh-CN"/>
        </w:rPr>
      </w:pPr>
      <w:r>
        <w:rPr>
          <w:rFonts w:hint="default" w:ascii="Times New Roman" w:hAnsi="Times New Roman" w:eastAsia="方正仿宋_GBK" w:cs="Times New Roman"/>
          <w:b w:val="0"/>
          <w:bCs w:val="0"/>
          <w:color w:val="auto"/>
          <w:sz w:val="28"/>
          <w:szCs w:val="28"/>
          <w:highlight w:val="none"/>
          <w:lang w:val="en-US" w:eastAsia="zh-CN"/>
        </w:rPr>
        <w:t>格式自拟</w:t>
      </w:r>
    </w:p>
    <w:p>
      <w:pPr>
        <w:pStyle w:val="2"/>
        <w:pageBreakBefore w:val="0"/>
        <w:widowControl w:val="0"/>
        <w:numPr>
          <w:ilvl w:val="0"/>
          <w:numId w:val="0"/>
        </w:numPr>
        <w:kinsoku/>
        <w:wordWrap/>
        <w:overflowPunct/>
        <w:topLinePunct w:val="0"/>
        <w:autoSpaceDE/>
        <w:autoSpaceDN/>
        <w:bidi w:val="0"/>
        <w:adjustRightInd/>
        <w:snapToGrid/>
        <w:spacing w:before="0" w:after="0" w:line="560" w:lineRule="exact"/>
        <w:ind w:leftChars="0"/>
        <w:textAlignment w:val="auto"/>
        <w:rPr>
          <w:rFonts w:hint="default" w:ascii="Times New Roman" w:hAnsi="Times New Roman" w:eastAsia="方正仿宋_GBK" w:cs="Times New Roman"/>
          <w:color w:val="auto"/>
          <w:sz w:val="32"/>
          <w:szCs w:val="32"/>
          <w:highlight w:val="none"/>
          <w:lang w:val="en-US" w:eastAsia="zh-CN"/>
        </w:rPr>
      </w:pPr>
    </w:p>
    <w:p>
      <w:pPr>
        <w:pStyle w:val="2"/>
        <w:pageBreakBefore w:val="0"/>
        <w:widowControl w:val="0"/>
        <w:numPr>
          <w:ilvl w:val="0"/>
          <w:numId w:val="0"/>
        </w:numPr>
        <w:kinsoku/>
        <w:wordWrap/>
        <w:overflowPunct/>
        <w:topLinePunct w:val="0"/>
        <w:autoSpaceDE/>
        <w:autoSpaceDN/>
        <w:bidi w:val="0"/>
        <w:adjustRightInd/>
        <w:snapToGrid/>
        <w:spacing w:before="0" w:after="0" w:line="560" w:lineRule="exact"/>
        <w:ind w:leftChars="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6、</w:t>
      </w:r>
      <w:r>
        <w:rPr>
          <w:rFonts w:hint="default" w:ascii="Times New Roman" w:hAnsi="Times New Roman" w:eastAsia="方正仿宋_GBK" w:cs="Times New Roman"/>
          <w:color w:val="auto"/>
          <w:sz w:val="32"/>
          <w:szCs w:val="32"/>
          <w:highlight w:val="none"/>
        </w:rPr>
        <w:t>应急预案</w:t>
      </w:r>
    </w:p>
    <w:p>
      <w:pPr>
        <w:pStyle w:val="2"/>
        <w:pageBreakBefore w:val="0"/>
        <w:widowControl w:val="0"/>
        <w:numPr>
          <w:ilvl w:val="0"/>
          <w:numId w:val="0"/>
        </w:numPr>
        <w:kinsoku/>
        <w:wordWrap/>
        <w:overflowPunct/>
        <w:topLinePunct w:val="0"/>
        <w:autoSpaceDE/>
        <w:autoSpaceDN/>
        <w:bidi w:val="0"/>
        <w:adjustRightInd/>
        <w:snapToGrid/>
        <w:spacing w:before="0" w:after="0" w:line="560" w:lineRule="exact"/>
        <w:ind w:leftChars="0"/>
        <w:textAlignment w:val="auto"/>
        <w:rPr>
          <w:rFonts w:hint="default" w:ascii="Times New Roman" w:hAnsi="Times New Roman" w:cs="Times New Roman"/>
          <w:color w:val="auto"/>
          <w:highlight w:val="none"/>
        </w:rPr>
      </w:pPr>
      <w:r>
        <w:rPr>
          <w:rFonts w:hint="default" w:ascii="Times New Roman" w:hAnsi="Times New Roman" w:eastAsia="方正仿宋_GBK" w:cs="Times New Roman"/>
          <w:b w:val="0"/>
          <w:bCs w:val="0"/>
          <w:color w:val="auto"/>
          <w:sz w:val="28"/>
          <w:szCs w:val="28"/>
          <w:highlight w:val="none"/>
          <w:lang w:val="en-US" w:eastAsia="zh-CN"/>
        </w:rPr>
        <w:t>格式自拟</w:t>
      </w:r>
    </w:p>
    <w:p>
      <w:pPr>
        <w:pStyle w:val="2"/>
        <w:pageBreakBefore w:val="0"/>
        <w:widowControl w:val="0"/>
        <w:numPr>
          <w:ilvl w:val="0"/>
          <w:numId w:val="0"/>
        </w:numPr>
        <w:kinsoku/>
        <w:wordWrap/>
        <w:overflowPunct/>
        <w:topLinePunct w:val="0"/>
        <w:autoSpaceDE/>
        <w:autoSpaceDN/>
        <w:bidi w:val="0"/>
        <w:adjustRightInd/>
        <w:snapToGrid/>
        <w:spacing w:before="0" w:after="0" w:line="560" w:lineRule="exact"/>
        <w:ind w:leftChars="0"/>
        <w:textAlignment w:val="auto"/>
        <w:rPr>
          <w:rFonts w:hint="default" w:ascii="Times New Roman" w:hAnsi="Times New Roman" w:eastAsia="方正仿宋_GBK" w:cs="Times New Roman"/>
          <w:b/>
          <w:bCs/>
          <w:color w:val="auto"/>
          <w:sz w:val="32"/>
          <w:szCs w:val="32"/>
          <w:highlight w:val="none"/>
          <w:lang w:val="en-US" w:eastAsia="zh-CN"/>
        </w:rPr>
      </w:pPr>
    </w:p>
    <w:p>
      <w:pPr>
        <w:pStyle w:val="2"/>
        <w:pageBreakBefore w:val="0"/>
        <w:widowControl w:val="0"/>
        <w:numPr>
          <w:ilvl w:val="0"/>
          <w:numId w:val="0"/>
        </w:numPr>
        <w:kinsoku/>
        <w:wordWrap/>
        <w:overflowPunct/>
        <w:topLinePunct w:val="0"/>
        <w:autoSpaceDE/>
        <w:autoSpaceDN/>
        <w:bidi w:val="0"/>
        <w:adjustRightInd/>
        <w:snapToGrid/>
        <w:spacing w:before="0" w:after="0" w:line="560" w:lineRule="exact"/>
        <w:ind w:leftChars="0"/>
        <w:textAlignment w:val="auto"/>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b/>
          <w:bCs/>
          <w:color w:val="auto"/>
          <w:sz w:val="32"/>
          <w:szCs w:val="32"/>
          <w:highlight w:val="none"/>
          <w:lang w:val="en-US" w:eastAsia="zh-CN"/>
        </w:rPr>
        <w:t>7、</w:t>
      </w:r>
      <w:r>
        <w:rPr>
          <w:rFonts w:hint="default" w:ascii="Times New Roman" w:hAnsi="Times New Roman" w:eastAsia="方正仿宋_GBK" w:cs="Times New Roman"/>
          <w:b/>
          <w:bCs/>
          <w:color w:val="auto"/>
          <w:sz w:val="32"/>
          <w:szCs w:val="32"/>
          <w:highlight w:val="none"/>
        </w:rPr>
        <w:t>根据比选项目情况认为需要添加的其他资料</w:t>
      </w:r>
    </w:p>
    <w:p>
      <w:pPr>
        <w:pStyle w:val="2"/>
        <w:pageBreakBefore w:val="0"/>
        <w:widowControl w:val="0"/>
        <w:numPr>
          <w:ilvl w:val="0"/>
          <w:numId w:val="0"/>
        </w:numPr>
        <w:kinsoku/>
        <w:wordWrap/>
        <w:overflowPunct/>
        <w:topLinePunct w:val="0"/>
        <w:autoSpaceDE/>
        <w:autoSpaceDN/>
        <w:bidi w:val="0"/>
        <w:adjustRightInd/>
        <w:snapToGrid/>
        <w:spacing w:before="0" w:after="0" w:line="560" w:lineRule="exact"/>
        <w:ind w:leftChars="0"/>
        <w:textAlignment w:val="auto"/>
        <w:rPr>
          <w:rFonts w:hint="default" w:ascii="Times New Roman" w:hAnsi="Times New Roman" w:cs="Times New Roman"/>
          <w:color w:val="auto"/>
          <w:highlight w:val="none"/>
          <w:lang w:val="en-US" w:eastAsia="zh-CN"/>
        </w:rPr>
      </w:pPr>
      <w:r>
        <w:rPr>
          <w:rFonts w:hint="default" w:ascii="Times New Roman" w:hAnsi="Times New Roman" w:eastAsia="方正仿宋_GBK" w:cs="Times New Roman"/>
          <w:b w:val="0"/>
          <w:bCs w:val="0"/>
          <w:color w:val="auto"/>
          <w:sz w:val="28"/>
          <w:szCs w:val="28"/>
          <w:highlight w:val="none"/>
          <w:lang w:val="en-US" w:eastAsia="zh-CN"/>
        </w:rPr>
        <w:t>格式自拟</w:t>
      </w:r>
    </w:p>
    <w:p>
      <w:pPr>
        <w:widowControl/>
        <w:spacing w:before="100" w:beforeAutospacing="1" w:after="100" w:afterAutospacing="1" w:line="252" w:lineRule="atLeast"/>
        <w:jc w:val="left"/>
        <w:outlineLvl w:val="0"/>
        <w:rPr>
          <w:rFonts w:hint="default" w:ascii="Times New Roman" w:hAnsi="Times New Roman" w:eastAsia="方正仿宋_GBK" w:cs="Times New Roman"/>
          <w:b/>
          <w:bCs/>
          <w:kern w:val="2"/>
          <w:sz w:val="36"/>
          <w:szCs w:val="36"/>
          <w:highlight w:val="none"/>
          <w:lang w:val="en-US" w:eastAsia="zh-CN" w:bidi="ar-SA"/>
        </w:rPr>
      </w:pPr>
    </w:p>
    <w:p>
      <w:pPr>
        <w:widowControl/>
        <w:spacing w:before="100" w:beforeAutospacing="1" w:after="100" w:afterAutospacing="1" w:line="252" w:lineRule="atLeast"/>
        <w:jc w:val="left"/>
        <w:outlineLvl w:val="0"/>
        <w:rPr>
          <w:rFonts w:hint="default" w:ascii="Times New Roman" w:hAnsi="Times New Roman" w:eastAsia="方正仿宋_GBK" w:cs="Times New Roman"/>
          <w:b/>
          <w:bCs/>
          <w:kern w:val="2"/>
          <w:sz w:val="36"/>
          <w:szCs w:val="36"/>
          <w:highlight w:val="none"/>
          <w:lang w:val="en-US" w:eastAsia="zh-CN" w:bidi="ar-SA"/>
        </w:rPr>
      </w:pPr>
      <w:r>
        <w:rPr>
          <w:rFonts w:hint="default" w:ascii="Times New Roman" w:hAnsi="Times New Roman" w:eastAsia="方正仿宋_GBK" w:cs="Times New Roman"/>
          <w:b/>
          <w:bCs/>
          <w:kern w:val="2"/>
          <w:sz w:val="36"/>
          <w:szCs w:val="36"/>
          <w:highlight w:val="none"/>
          <w:lang w:val="en-US" w:eastAsia="zh-CN" w:bidi="ar-SA"/>
        </w:rPr>
        <w:t>四、合同文件</w:t>
      </w:r>
    </w:p>
    <w:p>
      <w:pPr>
        <w:rPr>
          <w:rFonts w:hint="default" w:ascii="Times New Roman" w:hAnsi="Times New Roman" w:eastAsia="方正仿宋_GBK" w:cs="Times New Roman"/>
          <w:color w:val="auto"/>
          <w:sz w:val="28"/>
          <w:szCs w:val="28"/>
          <w:highlight w:val="none"/>
        </w:rPr>
      </w:pPr>
    </w:p>
    <w:p>
      <w:pPr>
        <w:spacing w:line="541" w:lineRule="exact"/>
        <w:jc w:val="center"/>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b/>
          <w:bCs/>
          <w:color w:val="auto"/>
          <w:sz w:val="32"/>
          <w:szCs w:val="32"/>
          <w:highlight w:val="none"/>
          <w:lang w:eastAsia="zh-CN"/>
        </w:rPr>
        <w:t>2024年度</w:t>
      </w:r>
      <w:r>
        <w:rPr>
          <w:rFonts w:hint="default" w:ascii="Times New Roman" w:hAnsi="Times New Roman" w:eastAsia="方正仿宋_GBK" w:cs="Times New Roman"/>
          <w:b/>
          <w:bCs/>
          <w:color w:val="auto"/>
          <w:sz w:val="32"/>
          <w:szCs w:val="32"/>
          <w:highlight w:val="none"/>
        </w:rPr>
        <w:t>轨道</w:t>
      </w:r>
      <w:r>
        <w:rPr>
          <w:rFonts w:hint="default" w:ascii="Times New Roman" w:hAnsi="Times New Roman" w:eastAsia="方正仿宋_GBK" w:cs="Times New Roman"/>
          <w:b/>
          <w:bCs/>
          <w:color w:val="auto"/>
          <w:sz w:val="32"/>
          <w:szCs w:val="32"/>
          <w:highlight w:val="none"/>
          <w:lang w:eastAsia="zh-CN"/>
        </w:rPr>
        <w:t>1号线</w:t>
      </w:r>
      <w:r>
        <w:rPr>
          <w:rFonts w:hint="default" w:ascii="Times New Roman" w:hAnsi="Times New Roman" w:eastAsia="方正仿宋_GBK" w:cs="Times New Roman"/>
          <w:b/>
          <w:bCs/>
          <w:color w:val="auto"/>
          <w:sz w:val="32"/>
          <w:szCs w:val="32"/>
          <w:highlight w:val="none"/>
        </w:rPr>
        <w:t>轨行区清掏冲洗、</w:t>
      </w:r>
      <w:r>
        <w:rPr>
          <w:rFonts w:hint="default" w:ascii="Times New Roman" w:hAnsi="Times New Roman" w:eastAsia="方正仿宋_GBK" w:cs="Times New Roman"/>
          <w:b/>
          <w:bCs/>
          <w:color w:val="auto"/>
          <w:sz w:val="32"/>
          <w:szCs w:val="32"/>
          <w:highlight w:val="none"/>
          <w:lang w:eastAsia="zh-CN"/>
        </w:rPr>
        <w:t>外墙清洗</w:t>
      </w:r>
      <w:r>
        <w:rPr>
          <w:rFonts w:hint="default" w:ascii="Times New Roman" w:hAnsi="Times New Roman" w:eastAsia="方正仿宋_GBK" w:cs="Times New Roman"/>
          <w:b/>
          <w:bCs/>
          <w:color w:val="auto"/>
          <w:sz w:val="32"/>
          <w:szCs w:val="32"/>
          <w:highlight w:val="none"/>
        </w:rPr>
        <w:t>、</w:t>
      </w:r>
      <w:r>
        <w:rPr>
          <w:rFonts w:hint="default" w:ascii="Times New Roman" w:hAnsi="Times New Roman" w:eastAsia="方正仿宋_GBK" w:cs="Times New Roman"/>
          <w:b/>
          <w:bCs/>
          <w:color w:val="auto"/>
          <w:sz w:val="32"/>
          <w:szCs w:val="32"/>
          <w:highlight w:val="none"/>
          <w:lang w:eastAsia="zh-CN"/>
        </w:rPr>
        <w:t>沟渠池</w:t>
      </w:r>
      <w:r>
        <w:rPr>
          <w:rFonts w:hint="default" w:ascii="Times New Roman" w:hAnsi="Times New Roman" w:eastAsia="方正仿宋_GBK" w:cs="Times New Roman"/>
          <w:b/>
          <w:bCs/>
          <w:color w:val="auto"/>
          <w:sz w:val="32"/>
          <w:szCs w:val="32"/>
          <w:highlight w:val="none"/>
        </w:rPr>
        <w:t>清掏</w:t>
      </w:r>
    </w:p>
    <w:p>
      <w:pPr>
        <w:spacing w:line="541" w:lineRule="exact"/>
        <w:jc w:val="center"/>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b/>
          <w:bCs/>
          <w:color w:val="auto"/>
          <w:sz w:val="32"/>
          <w:szCs w:val="32"/>
          <w:highlight w:val="none"/>
        </w:rPr>
        <w:t>服务合同</w:t>
      </w:r>
    </w:p>
    <w:p>
      <w:pPr>
        <w:adjustRightInd w:val="0"/>
        <w:spacing w:line="360" w:lineRule="auto"/>
        <w:jc w:val="right"/>
        <w:rPr>
          <w:rFonts w:hint="default" w:ascii="Times New Roman" w:hAnsi="Times New Roman" w:eastAsia="方正仿宋_GBK" w:cs="Times New Roman"/>
          <w:color w:val="000000"/>
          <w:sz w:val="28"/>
          <w:szCs w:val="28"/>
          <w:highlight w:val="none"/>
        </w:rPr>
      </w:pPr>
    </w:p>
    <w:p>
      <w:pPr>
        <w:adjustRightInd w:val="0"/>
        <w:spacing w:line="360" w:lineRule="auto"/>
        <w:jc w:val="right"/>
        <w:rPr>
          <w:rFonts w:hint="default" w:ascii="Times New Roman" w:hAnsi="Times New Roman" w:eastAsia="方正仿宋_GBK" w:cs="Times New Roman"/>
          <w:color w:val="000000"/>
          <w:sz w:val="28"/>
          <w:szCs w:val="28"/>
          <w:highlight w:val="none"/>
        </w:rPr>
      </w:pPr>
      <w:r>
        <w:rPr>
          <w:rFonts w:hint="default" w:ascii="Times New Roman" w:hAnsi="Times New Roman" w:eastAsia="方正仿宋_GBK" w:cs="Times New Roman"/>
          <w:color w:val="000000"/>
          <w:sz w:val="28"/>
          <w:szCs w:val="28"/>
          <w:highlight w:val="none"/>
        </w:rPr>
        <w:t>【合同编号：              】</w:t>
      </w:r>
    </w:p>
    <w:p>
      <w:pPr>
        <w:spacing w:line="560" w:lineRule="exact"/>
        <w:ind w:firstLine="560" w:firstLineChars="200"/>
        <w:rPr>
          <w:rFonts w:hint="default" w:ascii="Times New Roman" w:hAnsi="Times New Roman" w:eastAsia="方正仿宋_GBK" w:cs="Times New Roman"/>
          <w:color w:val="auto"/>
          <w:sz w:val="28"/>
          <w:szCs w:val="28"/>
          <w:highlight w:val="none"/>
        </w:rPr>
      </w:pPr>
    </w:p>
    <w:p>
      <w:pPr>
        <w:spacing w:line="360" w:lineRule="auto"/>
        <w:outlineLvl w:val="1"/>
        <w:rPr>
          <w:rFonts w:hint="default" w:ascii="Times New Roman" w:hAnsi="Times New Roman" w:eastAsia="方正仿宋_GBK" w:cs="Times New Roman"/>
          <w:b/>
          <w:color w:val="000000"/>
          <w:sz w:val="28"/>
          <w:szCs w:val="28"/>
          <w:highlight w:val="none"/>
        </w:rPr>
      </w:pPr>
      <w:r>
        <w:rPr>
          <w:rFonts w:hint="default" w:ascii="Times New Roman" w:hAnsi="Times New Roman" w:eastAsia="方正仿宋_GBK" w:cs="Times New Roman"/>
          <w:b/>
          <w:bCs/>
          <w:color w:val="000000"/>
          <w:kern w:val="0"/>
          <w:sz w:val="28"/>
          <w:szCs w:val="28"/>
          <w:highlight w:val="none"/>
        </w:rPr>
        <w:t>甲 方：</w:t>
      </w:r>
      <w:r>
        <w:rPr>
          <w:rFonts w:hint="default" w:ascii="Times New Roman" w:hAnsi="Times New Roman" w:eastAsia="方正仿宋_GBK" w:cs="Times New Roman"/>
          <w:color w:val="000000"/>
          <w:kern w:val="0"/>
          <w:sz w:val="28"/>
          <w:szCs w:val="28"/>
          <w:highlight w:val="none"/>
          <w:u w:val="single"/>
        </w:rPr>
        <w:t>重庆通邑智慧城市运营管理有限公司</w:t>
      </w:r>
    </w:p>
    <w:p>
      <w:pPr>
        <w:spacing w:line="360" w:lineRule="auto"/>
        <w:rPr>
          <w:rFonts w:hint="default" w:ascii="Times New Roman" w:hAnsi="Times New Roman" w:eastAsia="方正仿宋_GBK" w:cs="Times New Roman"/>
          <w:b/>
          <w:color w:val="000000"/>
          <w:sz w:val="28"/>
          <w:szCs w:val="28"/>
          <w:highlight w:val="none"/>
        </w:rPr>
      </w:pPr>
      <w:r>
        <w:rPr>
          <w:rFonts w:hint="default" w:ascii="Times New Roman" w:hAnsi="Times New Roman" w:eastAsia="方正仿宋_GBK" w:cs="Times New Roman"/>
          <w:b/>
          <w:color w:val="000000"/>
          <w:sz w:val="28"/>
          <w:szCs w:val="28"/>
          <w:highlight w:val="none"/>
        </w:rPr>
        <w:t>地 址：</w:t>
      </w:r>
      <w:r>
        <w:rPr>
          <w:rFonts w:hint="default" w:ascii="Times New Roman" w:hAnsi="Times New Roman" w:eastAsia="方正仿宋_GBK" w:cs="Times New Roman"/>
          <w:color w:val="000000"/>
          <w:kern w:val="0"/>
          <w:sz w:val="28"/>
          <w:szCs w:val="28"/>
          <w:highlight w:val="none"/>
          <w:u w:val="single"/>
        </w:rPr>
        <w:t>重庆市南岸区腾龙大道58号附25号</w:t>
      </w:r>
    </w:p>
    <w:p>
      <w:pPr>
        <w:spacing w:line="360" w:lineRule="auto"/>
        <w:rPr>
          <w:rFonts w:hint="default" w:ascii="Times New Roman" w:hAnsi="Times New Roman" w:eastAsia="方正仿宋_GBK" w:cs="Times New Roman"/>
          <w:b/>
          <w:color w:val="auto"/>
          <w:sz w:val="28"/>
          <w:szCs w:val="28"/>
          <w:highlight w:val="none"/>
        </w:rPr>
      </w:pPr>
    </w:p>
    <w:p>
      <w:pPr>
        <w:spacing w:line="360" w:lineRule="auto"/>
        <w:rPr>
          <w:rFonts w:hint="default" w:ascii="Times New Roman" w:hAnsi="Times New Roman" w:cs="Times New Roman"/>
          <w:color w:val="auto"/>
          <w:sz w:val="28"/>
          <w:szCs w:val="28"/>
          <w:highlight w:val="none"/>
        </w:rPr>
      </w:pPr>
      <w:r>
        <w:rPr>
          <w:rFonts w:hint="default" w:ascii="Times New Roman" w:hAnsi="Times New Roman" w:eastAsia="方正仿宋_GBK" w:cs="Times New Roman"/>
          <w:b/>
          <w:color w:val="auto"/>
          <w:sz w:val="28"/>
          <w:szCs w:val="28"/>
          <w:highlight w:val="none"/>
        </w:rPr>
        <w:t>乙 方：</w:t>
      </w:r>
      <w:r>
        <w:rPr>
          <w:rFonts w:hint="default" w:ascii="Times New Roman" w:hAnsi="Times New Roman" w:eastAsia="方正仿宋_GBK" w:cs="Times New Roman"/>
          <w:color w:val="000000"/>
          <w:kern w:val="0"/>
          <w:sz w:val="28"/>
          <w:szCs w:val="28"/>
          <w:highlight w:val="none"/>
          <w:u w:val="single"/>
        </w:rPr>
        <w:t xml:space="preserve">                   </w:t>
      </w:r>
      <w:r>
        <w:rPr>
          <w:rFonts w:hint="eastAsia" w:ascii="Times New Roman" w:hAnsi="Times New Roman" w:eastAsia="方正仿宋_GBK" w:cs="Times New Roman"/>
          <w:color w:val="000000"/>
          <w:kern w:val="0"/>
          <w:sz w:val="28"/>
          <w:szCs w:val="28"/>
          <w:highlight w:val="none"/>
          <w:u w:val="single"/>
          <w:lang w:val="en-US" w:eastAsia="zh-CN"/>
        </w:rPr>
        <w:t xml:space="preserve">        </w:t>
      </w:r>
      <w:r>
        <w:rPr>
          <w:rFonts w:hint="default" w:ascii="Times New Roman" w:hAnsi="Times New Roman" w:eastAsia="方正仿宋_GBK" w:cs="Times New Roman"/>
          <w:color w:val="000000"/>
          <w:kern w:val="0"/>
          <w:sz w:val="28"/>
          <w:szCs w:val="28"/>
          <w:highlight w:val="none"/>
          <w:u w:val="single"/>
        </w:rPr>
        <w:t xml:space="preserve">     </w:t>
      </w:r>
    </w:p>
    <w:p>
      <w:pPr>
        <w:spacing w:line="360" w:lineRule="auto"/>
        <w:rPr>
          <w:rFonts w:hint="default" w:ascii="Times New Roman" w:hAnsi="Times New Roman" w:eastAsia="方正仿宋_GBK" w:cs="Times New Roman"/>
          <w:b/>
          <w:color w:val="auto"/>
          <w:sz w:val="28"/>
          <w:szCs w:val="28"/>
          <w:highlight w:val="none"/>
        </w:rPr>
      </w:pPr>
      <w:r>
        <w:rPr>
          <w:rFonts w:hint="default" w:ascii="Times New Roman" w:hAnsi="Times New Roman" w:eastAsia="方正仿宋_GBK" w:cs="Times New Roman"/>
          <w:b/>
          <w:color w:val="auto"/>
          <w:sz w:val="28"/>
          <w:szCs w:val="28"/>
          <w:highlight w:val="none"/>
        </w:rPr>
        <w:t>地 址：</w:t>
      </w:r>
      <w:r>
        <w:rPr>
          <w:rFonts w:hint="default" w:ascii="Times New Roman" w:hAnsi="Times New Roman" w:eastAsia="方正仿宋_GBK" w:cs="Times New Roman"/>
          <w:color w:val="000000"/>
          <w:kern w:val="0"/>
          <w:sz w:val="28"/>
          <w:szCs w:val="28"/>
          <w:highlight w:val="none"/>
          <w:u w:val="single"/>
        </w:rPr>
        <w:t xml:space="preserve">                </w:t>
      </w:r>
      <w:r>
        <w:rPr>
          <w:rFonts w:hint="eastAsia" w:ascii="Times New Roman" w:hAnsi="Times New Roman" w:eastAsia="方正仿宋_GBK" w:cs="Times New Roman"/>
          <w:color w:val="000000"/>
          <w:kern w:val="0"/>
          <w:sz w:val="28"/>
          <w:szCs w:val="28"/>
          <w:highlight w:val="none"/>
          <w:u w:val="single"/>
          <w:lang w:val="en-US" w:eastAsia="zh-CN"/>
        </w:rPr>
        <w:t xml:space="preserve">        </w:t>
      </w:r>
      <w:r>
        <w:rPr>
          <w:rFonts w:hint="default" w:ascii="Times New Roman" w:hAnsi="Times New Roman" w:eastAsia="方正仿宋_GBK" w:cs="Times New Roman"/>
          <w:color w:val="000000"/>
          <w:kern w:val="0"/>
          <w:sz w:val="28"/>
          <w:szCs w:val="28"/>
          <w:highlight w:val="none"/>
          <w:u w:val="single"/>
        </w:rPr>
        <w:t xml:space="preserve">        </w:t>
      </w:r>
    </w:p>
    <w:p>
      <w:pPr>
        <w:spacing w:line="560" w:lineRule="exact"/>
        <w:ind w:firstLine="560" w:firstLineChars="200"/>
        <w:rPr>
          <w:rFonts w:hint="default" w:ascii="Times New Roman" w:hAnsi="Times New Roman" w:eastAsia="方正仿宋_GBK" w:cs="Times New Roman"/>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根据《中华人民共和国民法典》等有关</w:t>
      </w:r>
      <w:r>
        <w:rPr>
          <w:rFonts w:hint="eastAsia" w:ascii="Times New Roman" w:hAnsi="Times New Roman" w:eastAsia="方正仿宋_GBK" w:cs="Times New Roman"/>
          <w:color w:val="auto"/>
          <w:sz w:val="28"/>
          <w:szCs w:val="28"/>
          <w:highlight w:val="none"/>
          <w:lang w:eastAsia="zh-CN"/>
        </w:rPr>
        <w:t>法律法规</w:t>
      </w:r>
      <w:r>
        <w:rPr>
          <w:rFonts w:hint="default" w:ascii="Times New Roman" w:hAnsi="Times New Roman" w:eastAsia="方正仿宋_GBK" w:cs="Times New Roman"/>
          <w:color w:val="auto"/>
          <w:sz w:val="28"/>
          <w:szCs w:val="28"/>
          <w:highlight w:val="none"/>
        </w:rPr>
        <w:t>的规定，</w:t>
      </w:r>
      <w:r>
        <w:rPr>
          <w:rFonts w:hint="default" w:ascii="Times New Roman" w:hAnsi="Times New Roman" w:eastAsia="方正仿宋_GBK" w:cs="Times New Roman"/>
          <w:bCs/>
          <w:color w:val="auto"/>
          <w:sz w:val="28"/>
          <w:szCs w:val="28"/>
          <w:highlight w:val="none"/>
        </w:rPr>
        <w:t>甲乙双方</w:t>
      </w:r>
      <w:r>
        <w:rPr>
          <w:rFonts w:hint="default" w:ascii="Times New Roman" w:hAnsi="Times New Roman" w:eastAsia="方正仿宋_GBK" w:cs="Times New Roman"/>
          <w:color w:val="auto"/>
          <w:sz w:val="28"/>
          <w:szCs w:val="28"/>
          <w:highlight w:val="none"/>
        </w:rPr>
        <w:t>在公平、自愿、平等的基础上，就</w:t>
      </w:r>
      <w:r>
        <w:rPr>
          <w:rFonts w:hint="default" w:ascii="Times New Roman" w:hAnsi="Times New Roman" w:eastAsia="方正仿宋_GBK" w:cs="Times New Roman"/>
          <w:color w:val="auto"/>
          <w:sz w:val="28"/>
          <w:szCs w:val="28"/>
          <w:highlight w:val="none"/>
          <w:u w:val="single"/>
          <w:lang w:eastAsia="zh-CN"/>
        </w:rPr>
        <w:t>2024年度</w:t>
      </w:r>
      <w:r>
        <w:rPr>
          <w:rFonts w:hint="default" w:ascii="Times New Roman" w:hAnsi="Times New Roman" w:eastAsia="方正仿宋_GBK" w:cs="Times New Roman"/>
          <w:color w:val="auto"/>
          <w:sz w:val="28"/>
          <w:szCs w:val="28"/>
          <w:highlight w:val="none"/>
          <w:u w:val="single"/>
        </w:rPr>
        <w:t>轨道</w:t>
      </w:r>
      <w:r>
        <w:rPr>
          <w:rFonts w:hint="default" w:ascii="Times New Roman" w:hAnsi="Times New Roman" w:eastAsia="方正仿宋_GBK" w:cs="Times New Roman"/>
          <w:color w:val="auto"/>
          <w:sz w:val="28"/>
          <w:szCs w:val="28"/>
          <w:highlight w:val="none"/>
          <w:u w:val="single"/>
          <w:lang w:eastAsia="zh-CN"/>
        </w:rPr>
        <w:t>1号线</w:t>
      </w:r>
      <w:r>
        <w:rPr>
          <w:rFonts w:hint="default" w:ascii="Times New Roman" w:hAnsi="Times New Roman" w:eastAsia="方正仿宋_GBK" w:cs="Times New Roman"/>
          <w:color w:val="auto"/>
          <w:sz w:val="28"/>
          <w:szCs w:val="28"/>
          <w:highlight w:val="none"/>
          <w:u w:val="single"/>
        </w:rPr>
        <w:t>轨行区清掏冲洗、</w:t>
      </w:r>
      <w:r>
        <w:rPr>
          <w:rFonts w:hint="default" w:ascii="Times New Roman" w:hAnsi="Times New Roman" w:eastAsia="方正仿宋_GBK" w:cs="Times New Roman"/>
          <w:color w:val="auto"/>
          <w:sz w:val="28"/>
          <w:szCs w:val="28"/>
          <w:highlight w:val="none"/>
          <w:u w:val="single"/>
          <w:lang w:eastAsia="zh-CN"/>
        </w:rPr>
        <w:t>外墙清洗</w:t>
      </w:r>
      <w:r>
        <w:rPr>
          <w:rFonts w:hint="default" w:ascii="Times New Roman" w:hAnsi="Times New Roman" w:eastAsia="方正仿宋_GBK" w:cs="Times New Roman"/>
          <w:color w:val="auto"/>
          <w:sz w:val="28"/>
          <w:szCs w:val="28"/>
          <w:highlight w:val="none"/>
          <w:u w:val="single"/>
          <w:lang w:val="en-US" w:eastAsia="zh-CN"/>
        </w:rPr>
        <w:t>和</w:t>
      </w:r>
      <w:r>
        <w:rPr>
          <w:rFonts w:hint="default" w:ascii="Times New Roman" w:hAnsi="Times New Roman" w:eastAsia="方正仿宋_GBK" w:cs="Times New Roman"/>
          <w:color w:val="auto"/>
          <w:sz w:val="28"/>
          <w:szCs w:val="28"/>
          <w:highlight w:val="none"/>
          <w:u w:val="single"/>
          <w:lang w:eastAsia="zh-CN"/>
        </w:rPr>
        <w:t>沟渠池</w:t>
      </w:r>
      <w:r>
        <w:rPr>
          <w:rFonts w:hint="default" w:ascii="Times New Roman" w:hAnsi="Times New Roman" w:eastAsia="方正仿宋_GBK" w:cs="Times New Roman"/>
          <w:color w:val="auto"/>
          <w:sz w:val="28"/>
          <w:szCs w:val="28"/>
          <w:highlight w:val="none"/>
          <w:u w:val="single"/>
        </w:rPr>
        <w:t>清掏服务</w:t>
      </w:r>
      <w:r>
        <w:rPr>
          <w:rFonts w:hint="default" w:ascii="Times New Roman" w:hAnsi="Times New Roman" w:eastAsia="方正仿宋_GBK" w:cs="Times New Roman"/>
          <w:color w:val="auto"/>
          <w:sz w:val="28"/>
          <w:szCs w:val="28"/>
          <w:highlight w:val="none"/>
          <w:u w:val="none"/>
        </w:rPr>
        <w:t>友</w:t>
      </w:r>
      <w:r>
        <w:rPr>
          <w:rFonts w:hint="default" w:ascii="Times New Roman" w:hAnsi="Times New Roman" w:eastAsia="方正仿宋_GBK" w:cs="Times New Roman"/>
          <w:color w:val="auto"/>
          <w:sz w:val="28"/>
          <w:szCs w:val="28"/>
          <w:highlight w:val="none"/>
        </w:rPr>
        <w:t>好协商，</w:t>
      </w:r>
      <w:r>
        <w:rPr>
          <w:rFonts w:hint="default" w:ascii="Times New Roman" w:hAnsi="Times New Roman" w:eastAsia="方正仿宋_GBK" w:cs="Times New Roman"/>
          <w:bCs/>
          <w:color w:val="auto"/>
          <w:sz w:val="28"/>
          <w:szCs w:val="28"/>
          <w:highlight w:val="none"/>
        </w:rPr>
        <w:t>达成如下共识，以资信守。</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方正仿宋_GBK" w:cs="Times New Roman"/>
          <w:b/>
          <w:bCs/>
          <w:color w:val="auto"/>
          <w:sz w:val="28"/>
          <w:szCs w:val="28"/>
          <w:highlight w:val="none"/>
        </w:rPr>
      </w:pPr>
      <w:r>
        <w:rPr>
          <w:rFonts w:hint="default" w:ascii="Times New Roman" w:hAnsi="Times New Roman" w:eastAsia="方正仿宋_GBK" w:cs="Times New Roman"/>
          <w:b/>
          <w:bCs/>
          <w:color w:val="auto"/>
          <w:sz w:val="28"/>
          <w:szCs w:val="28"/>
          <w:highlight w:val="none"/>
        </w:rPr>
        <w:t>第一条 服务范围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rPr>
        <w:t>轨道</w:t>
      </w:r>
      <w:r>
        <w:rPr>
          <w:rFonts w:hint="default" w:ascii="Times New Roman" w:hAnsi="Times New Roman" w:eastAsia="方正仿宋_GBK" w:cs="Times New Roman"/>
          <w:color w:val="auto"/>
          <w:sz w:val="28"/>
          <w:szCs w:val="28"/>
          <w:highlight w:val="none"/>
          <w:lang w:val="en-US" w:eastAsia="zh-CN"/>
        </w:rPr>
        <w:t>1号线</w:t>
      </w:r>
      <w:r>
        <w:rPr>
          <w:rFonts w:hint="default" w:ascii="Times New Roman" w:hAnsi="Times New Roman" w:eastAsia="方正仿宋_GBK" w:cs="Times New Roman"/>
          <w:color w:val="auto"/>
          <w:sz w:val="28"/>
          <w:szCs w:val="28"/>
          <w:highlight w:val="none"/>
        </w:rPr>
        <w:t>（含尖璧段）地下及高架车站沿线轨行区清掏冲洗、</w:t>
      </w:r>
      <w:r>
        <w:rPr>
          <w:rFonts w:hint="default" w:ascii="Times New Roman" w:hAnsi="Times New Roman" w:eastAsia="方正仿宋_GBK" w:cs="Times New Roman"/>
          <w:color w:val="auto"/>
          <w:sz w:val="28"/>
          <w:szCs w:val="28"/>
          <w:highlight w:val="none"/>
          <w:lang w:eastAsia="zh-CN"/>
        </w:rPr>
        <w:t>外墙清洗</w:t>
      </w:r>
      <w:r>
        <w:rPr>
          <w:rFonts w:hint="default" w:ascii="Times New Roman" w:hAnsi="Times New Roman" w:eastAsia="方正仿宋_GBK" w:cs="Times New Roman"/>
          <w:color w:val="auto"/>
          <w:sz w:val="28"/>
          <w:szCs w:val="28"/>
          <w:highlight w:val="none"/>
          <w:lang w:val="en-US" w:eastAsia="zh-CN"/>
        </w:rPr>
        <w:t>和</w:t>
      </w:r>
      <w:r>
        <w:rPr>
          <w:rFonts w:hint="default" w:ascii="Times New Roman" w:hAnsi="Times New Roman" w:eastAsia="方正仿宋_GBK" w:cs="Times New Roman"/>
          <w:color w:val="auto"/>
          <w:sz w:val="28"/>
          <w:szCs w:val="28"/>
          <w:highlight w:val="none"/>
          <w:lang w:eastAsia="zh-CN"/>
        </w:rPr>
        <w:t>沟渠池</w:t>
      </w:r>
      <w:r>
        <w:rPr>
          <w:rFonts w:hint="default" w:ascii="Times New Roman" w:hAnsi="Times New Roman" w:eastAsia="方正仿宋_GBK" w:cs="Times New Roman"/>
          <w:color w:val="auto"/>
          <w:sz w:val="28"/>
          <w:szCs w:val="28"/>
          <w:highlight w:val="none"/>
        </w:rPr>
        <w:t>清掏服务。</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方正仿宋_GBK" w:cs="Times New Roman"/>
          <w:b/>
          <w:bCs/>
          <w:color w:val="auto"/>
          <w:sz w:val="28"/>
          <w:szCs w:val="28"/>
          <w:highlight w:val="none"/>
        </w:rPr>
      </w:pPr>
      <w:r>
        <w:rPr>
          <w:rFonts w:hint="default" w:ascii="Times New Roman" w:hAnsi="Times New Roman" w:eastAsia="方正仿宋_GBK" w:cs="Times New Roman"/>
          <w:b/>
          <w:bCs/>
          <w:color w:val="auto"/>
          <w:sz w:val="28"/>
          <w:szCs w:val="28"/>
          <w:highlight w:val="none"/>
        </w:rPr>
        <w:t>第二条 服务内容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1、轨行区清掏冲洗：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负责轨道1号线（含尖璧段）地下及高架车站沿线轨行区清扫及处置；区间隧道（上下行，含辅助线）道床、排水沟、信号设备以下的隧道壁的冲洗；区间隧道排水沟及道床排水暗沟等排水设施的清掏、疏通、清掏物的清扫、转运；区间泵房清掏</w:t>
      </w:r>
      <w:r>
        <w:rPr>
          <w:rFonts w:hint="default" w:ascii="Times New Roman" w:hAnsi="Times New Roman" w:eastAsia="方正仿宋_GBK" w:cs="Times New Roman"/>
          <w:b w:val="0"/>
          <w:bCs w:val="0"/>
          <w:color w:val="auto"/>
          <w:sz w:val="28"/>
          <w:szCs w:val="28"/>
          <w:highlight w:val="yellow"/>
          <w:lang w:val="en-US" w:eastAsia="zh-CN"/>
        </w:rPr>
        <w:t>（含垃圾转运处置）</w:t>
      </w:r>
      <w:r>
        <w:rPr>
          <w:rFonts w:hint="default" w:ascii="Times New Roman" w:hAnsi="Times New Roman" w:eastAsia="方正仿宋_GBK" w:cs="Times New Roman"/>
          <w:b w:val="0"/>
          <w:bCs w:val="0"/>
          <w:color w:val="auto"/>
          <w:sz w:val="28"/>
          <w:szCs w:val="28"/>
          <w:highlight w:val="none"/>
          <w:lang w:val="en-US" w:eastAsia="zh-CN"/>
        </w:rPr>
        <w:t>，清掏</w:t>
      </w:r>
      <w:r>
        <w:rPr>
          <w:rFonts w:hint="default" w:ascii="Times New Roman" w:hAnsi="Times New Roman" w:eastAsia="方正仿宋_GBK" w:cs="Times New Roman"/>
          <w:color w:val="auto"/>
          <w:sz w:val="28"/>
          <w:szCs w:val="28"/>
          <w:highlight w:val="none"/>
          <w:lang w:val="en-US" w:eastAsia="zh-CN"/>
        </w:rPr>
        <w:t>物的清扫、转运；隧道洞口截水沟清掏，清掏物的清扫、转运；高架、路基段轨行区清扫及处置、区间隧道垃圾由渣车二次转运至符合规定的渣场处理。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2、外墙清洗：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外墙清洗：负责轨道1号线9个站点（磁器口、石井坡、双碑、赖家桥、微电园、陈家桥、大学城、尖顶坡、璧山站）进出口的雨棚（内外侧及钢架结构）、外墙（包含玻璃幕墙、漆面墙体、顶墙等）、室外直升电梯外侧表面、车站站名牌</w:t>
      </w:r>
      <w:r>
        <w:rPr>
          <w:rFonts w:hint="default" w:ascii="Times New Roman" w:hAnsi="Times New Roman" w:eastAsia="方正仿宋_GBK" w:cs="Times New Roman"/>
          <w:b w:val="0"/>
          <w:bCs w:val="0"/>
          <w:color w:val="auto"/>
          <w:sz w:val="28"/>
          <w:szCs w:val="28"/>
          <w:highlight w:val="none"/>
          <w:lang w:val="en-US" w:eastAsia="zh-CN"/>
        </w:rPr>
        <w:t>和</w:t>
      </w:r>
      <w:r>
        <w:rPr>
          <w:rFonts w:hint="default" w:ascii="Times New Roman" w:hAnsi="Times New Roman" w:eastAsia="方正仿宋_GBK" w:cs="Times New Roman"/>
          <w:b w:val="0"/>
          <w:bCs w:val="0"/>
          <w:color w:val="auto"/>
          <w:sz w:val="28"/>
          <w:szCs w:val="28"/>
          <w:highlight w:val="yellow"/>
          <w:lang w:val="en-US" w:eastAsia="zh-CN"/>
        </w:rPr>
        <w:t>屋顶排水沟清掏</w:t>
      </w:r>
      <w:r>
        <w:rPr>
          <w:rFonts w:hint="default" w:ascii="Times New Roman" w:hAnsi="Times New Roman" w:eastAsia="方正仿宋_GBK" w:cs="Times New Roman"/>
          <w:b w:val="0"/>
          <w:bCs w:val="0"/>
          <w:color w:val="auto"/>
          <w:sz w:val="28"/>
          <w:szCs w:val="28"/>
          <w:highlight w:val="none"/>
          <w:lang w:val="en-US" w:eastAsia="zh-CN"/>
        </w:rPr>
        <w:t>等</w:t>
      </w:r>
      <w:r>
        <w:rPr>
          <w:rFonts w:hint="default" w:ascii="Times New Roman" w:hAnsi="Times New Roman" w:eastAsia="方正仿宋_GBK" w:cs="Times New Roman"/>
          <w:color w:val="auto"/>
          <w:sz w:val="28"/>
          <w:szCs w:val="28"/>
          <w:highlight w:val="none"/>
          <w:lang w:val="en-US" w:eastAsia="zh-CN"/>
        </w:rPr>
        <w:t>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3、沟渠池清掏：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负责1号线（含尖璧段）地下及高架车站沿线车站、变电所生化池、污水（井）处理池、废水池清掏、生化池抽排、车站排水沟清掏和甲方要求增加临时清掏的工作，如下：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1）承担清掏工作涉及的揭板、清掏、管道进出口疏通及清掏物的外运弃倒和盖板复原等，所有的人员、机具、车辆运输、二次转运、污水处理等均应按照相关规定自行组织予以实施，作业中必须做好防毒安全措施，人员下池必须检测沼气浓度。在作业中应加强通风、防毒，防止人员中毒，按时、按量、按要求完成清掏、疏通、检查等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default" w:ascii="Times New Roman" w:hAnsi="Times New Roman" w:cs="Times New Roman"/>
          <w:color w:val="auto"/>
          <w:highlight w:val="none"/>
        </w:rPr>
      </w:pPr>
      <w:r>
        <w:rPr>
          <w:rFonts w:hint="default" w:ascii="Times New Roman" w:hAnsi="Times New Roman" w:eastAsia="方正仿宋_GBK" w:cs="Times New Roman"/>
          <w:color w:val="auto"/>
          <w:sz w:val="28"/>
          <w:szCs w:val="28"/>
          <w:highlight w:val="none"/>
          <w:lang w:val="en-US" w:eastAsia="zh-CN"/>
        </w:rPr>
        <w:t>（2）临时性清掏包含：①沉积物超过进粪口；②有毒有害气体检测超标（气体检测仪报警）；③过粪孔堵塞；④生化池泄漏；⑤隔油池堵塞或满溢；⑥其他需要安排临时清掏的情况。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4、作业量和作业频次</w:t>
      </w:r>
    </w:p>
    <w:tbl>
      <w:tblPr>
        <w:tblStyle w:val="10"/>
        <w:tblW w:w="8981"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297"/>
        <w:gridCol w:w="2190"/>
        <w:gridCol w:w="2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9" w:hRule="atLeast"/>
        </w:trPr>
        <w:tc>
          <w:tcPr>
            <w:tcW w:w="4297"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auto"/>
                <w:sz w:val="24"/>
                <w:szCs w:val="24"/>
                <w:highlight w:val="none"/>
                <w:u w:val="none"/>
              </w:rPr>
            </w:pPr>
            <w:r>
              <w:rPr>
                <w:rFonts w:hint="default" w:ascii="Times New Roman" w:hAnsi="Times New Roman" w:eastAsia="方正仿宋_GBK" w:cs="Times New Roman"/>
                <w:b/>
                <w:bCs/>
                <w:i w:val="0"/>
                <w:iCs w:val="0"/>
                <w:color w:val="auto"/>
                <w:kern w:val="0"/>
                <w:sz w:val="24"/>
                <w:szCs w:val="24"/>
                <w:highlight w:val="none"/>
                <w:u w:val="none"/>
                <w:lang w:val="en-US" w:eastAsia="zh-CN" w:bidi="ar"/>
              </w:rPr>
              <w:t>服务内容</w:t>
            </w:r>
          </w:p>
        </w:tc>
        <w:tc>
          <w:tcPr>
            <w:tcW w:w="21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bCs/>
                <w:i w:val="0"/>
                <w:iCs w:val="0"/>
                <w:color w:val="auto"/>
                <w:kern w:val="0"/>
                <w:sz w:val="24"/>
                <w:szCs w:val="24"/>
                <w:highlight w:val="none"/>
                <w:u w:val="none"/>
                <w:lang w:val="en-US" w:eastAsia="zh-CN" w:bidi="ar"/>
              </w:rPr>
            </w:pPr>
            <w:r>
              <w:rPr>
                <w:rFonts w:hint="default" w:ascii="Times New Roman" w:hAnsi="Times New Roman" w:eastAsia="方正仿宋_GBK" w:cs="Times New Roman"/>
                <w:b/>
                <w:bCs/>
                <w:i w:val="0"/>
                <w:iCs w:val="0"/>
                <w:color w:val="auto"/>
                <w:kern w:val="0"/>
                <w:sz w:val="24"/>
                <w:szCs w:val="24"/>
                <w:highlight w:val="none"/>
                <w:u w:val="none"/>
                <w:lang w:val="en-US" w:eastAsia="zh-CN" w:bidi="ar"/>
              </w:rPr>
              <w:t>作业量</w:t>
            </w:r>
          </w:p>
        </w:tc>
        <w:tc>
          <w:tcPr>
            <w:tcW w:w="249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bCs/>
                <w:i w:val="0"/>
                <w:iCs w:val="0"/>
                <w:color w:val="auto"/>
                <w:kern w:val="0"/>
                <w:sz w:val="24"/>
                <w:szCs w:val="24"/>
                <w:highlight w:val="none"/>
                <w:u w:val="none"/>
                <w:lang w:val="en-US" w:eastAsia="zh-CN" w:bidi="ar"/>
              </w:rPr>
            </w:pPr>
            <w:r>
              <w:rPr>
                <w:rFonts w:hint="default" w:ascii="Times New Roman" w:hAnsi="Times New Roman" w:eastAsia="方正仿宋_GBK" w:cs="Times New Roman"/>
                <w:b/>
                <w:bCs/>
                <w:i w:val="0"/>
                <w:iCs w:val="0"/>
                <w:color w:val="auto"/>
                <w:kern w:val="0"/>
                <w:sz w:val="24"/>
                <w:szCs w:val="24"/>
                <w:highlight w:val="none"/>
                <w:u w:val="none"/>
                <w:lang w:val="en-US" w:eastAsia="zh-CN" w:bidi="ar"/>
              </w:rPr>
              <w:t>作业频次</w:t>
            </w:r>
            <w:r>
              <w:rPr>
                <w:rFonts w:hint="eastAsia" w:ascii="Times New Roman" w:hAnsi="Times New Roman" w:eastAsia="方正仿宋_GBK" w:cs="Times New Roman"/>
                <w:b/>
                <w:bCs/>
                <w:i w:val="0"/>
                <w:iCs w:val="0"/>
                <w:color w:val="auto"/>
                <w:kern w:val="0"/>
                <w:sz w:val="24"/>
                <w:szCs w:val="24"/>
                <w:highlight w:val="none"/>
                <w:u w:val="none"/>
                <w:lang w:val="en-US" w:eastAsia="zh-CN" w:bidi="ar"/>
              </w:rPr>
              <w:t>（</w:t>
            </w:r>
            <w:r>
              <w:rPr>
                <w:rFonts w:hint="default" w:ascii="Times New Roman" w:hAnsi="Times New Roman" w:eastAsia="方正仿宋_GBK" w:cs="Times New Roman"/>
                <w:b/>
                <w:bCs/>
                <w:i w:val="0"/>
                <w:iCs w:val="0"/>
                <w:color w:val="auto"/>
                <w:kern w:val="0"/>
                <w:sz w:val="24"/>
                <w:szCs w:val="24"/>
                <w:highlight w:val="none"/>
                <w:u w:val="none"/>
                <w:lang w:val="en-US" w:eastAsia="zh-CN" w:bidi="ar"/>
              </w:rPr>
              <w:t>次/年</w:t>
            </w:r>
            <w:r>
              <w:rPr>
                <w:rFonts w:hint="eastAsia" w:ascii="Times New Roman" w:hAnsi="Times New Roman" w:eastAsia="方正仿宋_GBK" w:cs="Times New Roman"/>
                <w:b/>
                <w:bCs/>
                <w:i w:val="0"/>
                <w:iCs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8981" w:type="dxa"/>
            <w:gridSpan w:val="3"/>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b/>
                <w:bCs/>
                <w:i w:val="0"/>
                <w:iCs w:val="0"/>
                <w:color w:val="auto"/>
                <w:sz w:val="24"/>
                <w:szCs w:val="24"/>
                <w:highlight w:val="none"/>
                <w:u w:val="none"/>
              </w:rPr>
            </w:pPr>
            <w:r>
              <w:rPr>
                <w:rFonts w:hint="default" w:ascii="Times New Roman" w:hAnsi="Times New Roman" w:eastAsia="方正仿宋_GBK" w:cs="Times New Roman"/>
                <w:b/>
                <w:bCs/>
                <w:i w:val="0"/>
                <w:iCs w:val="0"/>
                <w:color w:val="auto"/>
                <w:kern w:val="0"/>
                <w:sz w:val="24"/>
                <w:szCs w:val="24"/>
                <w:highlight w:val="none"/>
                <w:u w:val="none"/>
                <w:lang w:val="en-US" w:eastAsia="zh-CN" w:bidi="ar"/>
              </w:rPr>
              <w:t>1.轨行区清掏冲洗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429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地下车站含轨行区垃圾清扫及处置（一般区域）</w:t>
            </w:r>
          </w:p>
        </w:tc>
        <w:tc>
          <w:tcPr>
            <w:tcW w:w="219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13454.30㎡</w:t>
            </w:r>
          </w:p>
        </w:tc>
        <w:tc>
          <w:tcPr>
            <w:tcW w:w="2494"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000000"/>
                <w:kern w:val="0"/>
                <w:sz w:val="24"/>
                <w:szCs w:val="24"/>
                <w:u w:val="none"/>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429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地下车站含轨行区垃圾清扫及处置（加强区域）</w:t>
            </w:r>
          </w:p>
        </w:tc>
        <w:tc>
          <w:tcPr>
            <w:tcW w:w="21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12992.74㎡</w:t>
            </w:r>
          </w:p>
        </w:tc>
        <w:tc>
          <w:tcPr>
            <w:tcW w:w="2494"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5" w:hRule="atLeast"/>
        </w:trPr>
        <w:tc>
          <w:tcPr>
            <w:tcW w:w="429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高架车站含轨行区垃圾清扫及处置（一般区域）</w:t>
            </w:r>
          </w:p>
        </w:tc>
        <w:tc>
          <w:tcPr>
            <w:tcW w:w="21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8595.64㎡</w:t>
            </w:r>
          </w:p>
        </w:tc>
        <w:tc>
          <w:tcPr>
            <w:tcW w:w="2494"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5" w:hRule="atLeast"/>
        </w:trPr>
        <w:tc>
          <w:tcPr>
            <w:tcW w:w="429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高架车站含轨行区垃圾清扫及处置（加强区域）</w:t>
            </w:r>
          </w:p>
        </w:tc>
        <w:tc>
          <w:tcPr>
            <w:tcW w:w="21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2012.84㎡</w:t>
            </w:r>
          </w:p>
        </w:tc>
        <w:tc>
          <w:tcPr>
            <w:tcW w:w="2494"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trPr>
        <w:tc>
          <w:tcPr>
            <w:tcW w:w="429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隧道排水沟清掏（一般区段）</w:t>
            </w:r>
          </w:p>
        </w:tc>
        <w:tc>
          <w:tcPr>
            <w:tcW w:w="21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54100.00m</w:t>
            </w:r>
          </w:p>
        </w:tc>
        <w:tc>
          <w:tcPr>
            <w:tcW w:w="2494"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4" w:hRule="exact"/>
        </w:trPr>
        <w:tc>
          <w:tcPr>
            <w:tcW w:w="429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隧道排水沟清掏（加强区段）</w:t>
            </w:r>
          </w:p>
        </w:tc>
        <w:tc>
          <w:tcPr>
            <w:tcW w:w="21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15361.00m</w:t>
            </w:r>
          </w:p>
        </w:tc>
        <w:tc>
          <w:tcPr>
            <w:tcW w:w="2494"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4" w:hRule="exact"/>
        </w:trPr>
        <w:tc>
          <w:tcPr>
            <w:tcW w:w="429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隧道排水沟清掏（重点区段）</w:t>
            </w:r>
          </w:p>
        </w:tc>
        <w:tc>
          <w:tcPr>
            <w:tcW w:w="21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22207.00m</w:t>
            </w:r>
          </w:p>
        </w:tc>
        <w:tc>
          <w:tcPr>
            <w:tcW w:w="2494"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4" w:hRule="exact"/>
        </w:trPr>
        <w:tc>
          <w:tcPr>
            <w:tcW w:w="429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b w:val="0"/>
                <w:bCs w:val="0"/>
                <w:i w:val="0"/>
                <w:iCs w:val="0"/>
                <w:color w:val="auto"/>
                <w:kern w:val="0"/>
                <w:sz w:val="24"/>
                <w:szCs w:val="24"/>
                <w:highlight w:val="yellow"/>
                <w:u w:val="none"/>
                <w:lang w:val="en-US" w:eastAsia="zh-CN" w:bidi="ar"/>
              </w:rPr>
              <w:t>区间隧道泵房清掏（含垃圾转运处置）</w:t>
            </w:r>
          </w:p>
        </w:tc>
        <w:tc>
          <w:tcPr>
            <w:tcW w:w="21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145.38m³</w:t>
            </w:r>
          </w:p>
        </w:tc>
        <w:tc>
          <w:tcPr>
            <w:tcW w:w="2494"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trPr>
        <w:tc>
          <w:tcPr>
            <w:tcW w:w="429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轨行区垃圾清运</w:t>
            </w:r>
          </w:p>
        </w:tc>
        <w:tc>
          <w:tcPr>
            <w:tcW w:w="21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72.00车</w:t>
            </w:r>
          </w:p>
        </w:tc>
        <w:tc>
          <w:tcPr>
            <w:tcW w:w="2494"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4" w:hRule="exact"/>
        </w:trPr>
        <w:tc>
          <w:tcPr>
            <w:tcW w:w="429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隧道冲洗</w:t>
            </w:r>
          </w:p>
        </w:tc>
        <w:tc>
          <w:tcPr>
            <w:tcW w:w="21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237558.45㎡</w:t>
            </w:r>
          </w:p>
        </w:tc>
        <w:tc>
          <w:tcPr>
            <w:tcW w:w="2494"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5" w:hRule="exact"/>
        </w:trPr>
        <w:tc>
          <w:tcPr>
            <w:tcW w:w="429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隧道洞口截水沟清掏</w:t>
            </w:r>
          </w:p>
        </w:tc>
        <w:tc>
          <w:tcPr>
            <w:tcW w:w="21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855.00m</w:t>
            </w:r>
          </w:p>
        </w:tc>
        <w:tc>
          <w:tcPr>
            <w:tcW w:w="2494"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8" w:hRule="exact"/>
        </w:trPr>
        <w:tc>
          <w:tcPr>
            <w:tcW w:w="429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高架、路基段轨行区清扫及处置</w:t>
            </w:r>
          </w:p>
        </w:tc>
        <w:tc>
          <w:tcPr>
            <w:tcW w:w="21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164546.91㎡</w:t>
            </w:r>
          </w:p>
        </w:tc>
        <w:tc>
          <w:tcPr>
            <w:tcW w:w="2494"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4" w:hRule="exact"/>
        </w:trPr>
        <w:tc>
          <w:tcPr>
            <w:tcW w:w="8981"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b/>
                <w:bCs/>
                <w:i w:val="0"/>
                <w:iCs w:val="0"/>
                <w:color w:val="auto"/>
                <w:sz w:val="24"/>
                <w:szCs w:val="24"/>
                <w:highlight w:val="none"/>
                <w:u w:val="none"/>
              </w:rPr>
            </w:pPr>
            <w:r>
              <w:rPr>
                <w:rFonts w:hint="default" w:ascii="Times New Roman" w:hAnsi="Times New Roman" w:eastAsia="方正仿宋_GBK" w:cs="Times New Roman"/>
                <w:b/>
                <w:bCs/>
                <w:i w:val="0"/>
                <w:iCs w:val="0"/>
                <w:color w:val="auto"/>
                <w:kern w:val="0"/>
                <w:sz w:val="24"/>
                <w:szCs w:val="24"/>
                <w:highlight w:val="none"/>
                <w:u w:val="none"/>
                <w:lang w:val="en-US" w:eastAsia="zh-CN" w:bidi="ar"/>
              </w:rPr>
              <w:t>2.外墙清洗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4" w:hRule="exact"/>
        </w:trPr>
        <w:tc>
          <w:tcPr>
            <w:tcW w:w="429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外墙清</w:t>
            </w:r>
            <w:r>
              <w:rPr>
                <w:rFonts w:hint="default" w:ascii="Times New Roman" w:hAnsi="Times New Roman" w:eastAsia="方正仿宋_GBK" w:cs="Times New Roman"/>
                <w:b w:val="0"/>
                <w:bCs w:val="0"/>
                <w:i w:val="0"/>
                <w:iCs w:val="0"/>
                <w:color w:val="auto"/>
                <w:kern w:val="0"/>
                <w:sz w:val="24"/>
                <w:szCs w:val="24"/>
                <w:highlight w:val="none"/>
                <w:u w:val="none"/>
                <w:lang w:val="en-US" w:eastAsia="zh-CN" w:bidi="ar"/>
              </w:rPr>
              <w:t>洗</w:t>
            </w:r>
            <w:r>
              <w:rPr>
                <w:rFonts w:hint="default" w:ascii="Times New Roman" w:hAnsi="Times New Roman" w:eastAsia="方正仿宋_GBK" w:cs="Times New Roman"/>
                <w:b w:val="0"/>
                <w:bCs w:val="0"/>
                <w:i w:val="0"/>
                <w:iCs w:val="0"/>
                <w:color w:val="auto"/>
                <w:kern w:val="0"/>
                <w:sz w:val="24"/>
                <w:szCs w:val="24"/>
                <w:highlight w:val="yellow"/>
                <w:u w:val="none"/>
                <w:lang w:val="en-US" w:eastAsia="zh-CN" w:bidi="ar"/>
              </w:rPr>
              <w:t>（含屋顶排水沟清掏）</w:t>
            </w:r>
          </w:p>
        </w:tc>
        <w:tc>
          <w:tcPr>
            <w:tcW w:w="219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34509.30㎡</w:t>
            </w:r>
          </w:p>
        </w:tc>
        <w:tc>
          <w:tcPr>
            <w:tcW w:w="2494"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eastAsia" w:ascii="Times New Roman" w:hAnsi="Times New Roman" w:eastAsia="方正仿宋_GBK" w:cs="Times New Roman"/>
                <w:i w:val="0"/>
                <w:iCs w:val="0"/>
                <w:color w:val="auto"/>
                <w:kern w:val="0"/>
                <w:sz w:val="24"/>
                <w:szCs w:val="24"/>
                <w:highlight w:val="none"/>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4" w:hRule="exact"/>
        </w:trPr>
        <w:tc>
          <w:tcPr>
            <w:tcW w:w="8981"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b/>
                <w:bCs/>
                <w:i w:val="0"/>
                <w:iCs w:val="0"/>
                <w:color w:val="auto"/>
                <w:sz w:val="24"/>
                <w:szCs w:val="24"/>
                <w:highlight w:val="none"/>
                <w:u w:val="none"/>
              </w:rPr>
            </w:pPr>
            <w:r>
              <w:rPr>
                <w:rFonts w:hint="default" w:ascii="Times New Roman" w:hAnsi="Times New Roman" w:eastAsia="方正仿宋_GBK" w:cs="Times New Roman"/>
                <w:b/>
                <w:bCs/>
                <w:i w:val="0"/>
                <w:iCs w:val="0"/>
                <w:color w:val="auto"/>
                <w:kern w:val="0"/>
                <w:sz w:val="24"/>
                <w:szCs w:val="24"/>
                <w:highlight w:val="none"/>
                <w:u w:val="none"/>
                <w:lang w:val="en-US" w:eastAsia="zh-CN" w:bidi="ar"/>
              </w:rPr>
              <w:t>3.沟渠池清掏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6" w:hRule="exact"/>
        </w:trPr>
        <w:tc>
          <w:tcPr>
            <w:tcW w:w="429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污水井（池）及污水处理池清掏</w:t>
            </w:r>
          </w:p>
        </w:tc>
        <w:tc>
          <w:tcPr>
            <w:tcW w:w="21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3376.28m³</w:t>
            </w:r>
          </w:p>
        </w:tc>
        <w:tc>
          <w:tcPr>
            <w:tcW w:w="249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4" w:hRule="exact"/>
        </w:trPr>
        <w:tc>
          <w:tcPr>
            <w:tcW w:w="429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生化池抽排</w:t>
            </w:r>
          </w:p>
        </w:tc>
        <w:tc>
          <w:tcPr>
            <w:tcW w:w="21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72.00m³</w:t>
            </w:r>
          </w:p>
        </w:tc>
        <w:tc>
          <w:tcPr>
            <w:tcW w:w="249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exact"/>
        </w:trPr>
        <w:tc>
          <w:tcPr>
            <w:tcW w:w="429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车站排水横沟清掏及疏通</w:t>
            </w:r>
          </w:p>
        </w:tc>
        <w:tc>
          <w:tcPr>
            <w:tcW w:w="21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15127.50m</w:t>
            </w:r>
          </w:p>
        </w:tc>
        <w:tc>
          <w:tcPr>
            <w:tcW w:w="249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1</w:t>
            </w:r>
          </w:p>
        </w:tc>
      </w:tr>
    </w:tbl>
    <w:p>
      <w:pPr>
        <w:pStyle w:val="2"/>
        <w:spacing w:before="0" w:after="0" w:line="440" w:lineRule="exact"/>
        <w:ind w:firstLine="560" w:firstLineChars="200"/>
        <w:rPr>
          <w:rFonts w:hint="default" w:ascii="Times New Roman" w:hAnsi="Times New Roman" w:eastAsia="方正仿宋_GBK" w:cs="Times New Roman"/>
          <w:b w:val="0"/>
          <w:bCs w:val="0"/>
          <w:color w:val="auto"/>
          <w:sz w:val="28"/>
          <w:szCs w:val="28"/>
          <w:highlight w:val="none"/>
          <w:lang w:eastAsia="zh-CN"/>
        </w:rPr>
      </w:pPr>
      <w:r>
        <w:rPr>
          <w:rFonts w:hint="default" w:ascii="Times New Roman" w:hAnsi="Times New Roman" w:eastAsia="方正仿宋_GBK" w:cs="Times New Roman"/>
          <w:b w:val="0"/>
          <w:bCs w:val="0"/>
          <w:color w:val="auto"/>
          <w:sz w:val="28"/>
          <w:szCs w:val="28"/>
          <w:highlight w:val="none"/>
          <w:lang w:eastAsia="zh-CN"/>
        </w:rPr>
        <w:t>（</w:t>
      </w:r>
      <w:r>
        <w:rPr>
          <w:rFonts w:hint="default" w:ascii="Times New Roman" w:hAnsi="Times New Roman" w:eastAsia="方正仿宋_GBK" w:cs="Times New Roman"/>
          <w:b w:val="0"/>
          <w:bCs w:val="0"/>
          <w:color w:val="auto"/>
          <w:sz w:val="28"/>
          <w:szCs w:val="28"/>
          <w:highlight w:val="none"/>
        </w:rPr>
        <w:t>备注：</w:t>
      </w:r>
      <w:r>
        <w:rPr>
          <w:rFonts w:hint="default" w:ascii="Times New Roman" w:hAnsi="Times New Roman" w:eastAsia="方正仿宋_GBK" w:cs="Times New Roman"/>
          <w:b w:val="0"/>
          <w:bCs w:val="0"/>
          <w:color w:val="auto"/>
          <w:sz w:val="28"/>
          <w:szCs w:val="28"/>
          <w:highlight w:val="none"/>
          <w:lang w:eastAsia="zh-CN"/>
        </w:rPr>
        <w:t>表格中作业量和作业频次均为预估，实际作业量和作业频次以现场实际需求为准。）</w:t>
      </w:r>
    </w:p>
    <w:p>
      <w:pPr>
        <w:spacing w:line="560" w:lineRule="exact"/>
        <w:ind w:firstLine="562" w:firstLineChars="200"/>
        <w:rPr>
          <w:rFonts w:hint="default" w:ascii="Times New Roman" w:hAnsi="Times New Roman" w:eastAsia="方正仿宋_GBK" w:cs="Times New Roman"/>
          <w:b/>
          <w:bCs/>
          <w:color w:val="auto"/>
          <w:sz w:val="28"/>
          <w:szCs w:val="28"/>
          <w:highlight w:val="none"/>
        </w:rPr>
      </w:pPr>
      <w:r>
        <w:rPr>
          <w:rFonts w:hint="default" w:ascii="Times New Roman" w:hAnsi="Times New Roman" w:eastAsia="方正仿宋_GBK" w:cs="Times New Roman"/>
          <w:b/>
          <w:bCs/>
          <w:color w:val="auto"/>
          <w:sz w:val="28"/>
          <w:szCs w:val="28"/>
          <w:highlight w:val="none"/>
        </w:rPr>
        <w:t>第三条 服务要求</w:t>
      </w:r>
    </w:p>
    <w:p>
      <w:pPr>
        <w:spacing w:line="560" w:lineRule="exact"/>
        <w:ind w:firstLine="560" w:firstLineChars="200"/>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rPr>
        <w:t>1、乙方作业后质量应满足</w:t>
      </w:r>
      <w:r>
        <w:rPr>
          <w:rFonts w:hint="default" w:ascii="Times New Roman" w:hAnsi="Times New Roman" w:eastAsia="方正仿宋_GBK" w:cs="Times New Roman"/>
          <w:color w:val="auto"/>
          <w:sz w:val="28"/>
          <w:szCs w:val="28"/>
          <w:highlight w:val="none"/>
          <w:lang w:val="en-US" w:eastAsia="zh-CN"/>
        </w:rPr>
        <w:t>以下</w:t>
      </w:r>
      <w:r>
        <w:rPr>
          <w:rFonts w:hint="default" w:ascii="Times New Roman" w:hAnsi="Times New Roman" w:eastAsia="方正仿宋_GBK" w:cs="Times New Roman"/>
          <w:color w:val="auto"/>
          <w:sz w:val="28"/>
          <w:szCs w:val="28"/>
          <w:highlight w:val="none"/>
        </w:rPr>
        <w:t>要求</w:t>
      </w:r>
      <w:r>
        <w:rPr>
          <w:rFonts w:hint="default" w:ascii="Times New Roman" w:hAnsi="Times New Roman" w:eastAsia="方正仿宋_GBK" w:cs="Times New Roman"/>
          <w:color w:val="auto"/>
          <w:sz w:val="28"/>
          <w:szCs w:val="28"/>
          <w:highlight w:val="none"/>
          <w:lang w:eastAsia="zh-CN"/>
        </w:rPr>
        <w:t>：</w:t>
      </w:r>
    </w:p>
    <w:p>
      <w:pPr>
        <w:spacing w:line="560" w:lineRule="exact"/>
        <w:ind w:firstLine="560" w:firstLineChars="200"/>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rPr>
        <w:t>（1）</w:t>
      </w:r>
      <w:r>
        <w:rPr>
          <w:rFonts w:hint="default" w:ascii="Times New Roman" w:hAnsi="Times New Roman" w:eastAsia="方正仿宋_GBK" w:cs="Times New Roman"/>
          <w:color w:val="auto"/>
          <w:sz w:val="28"/>
          <w:szCs w:val="28"/>
          <w:highlight w:val="none"/>
          <w:lang w:val="en-US" w:eastAsia="zh-CN"/>
        </w:rPr>
        <w:t>轨行区清掏冲洗要求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lang w:val="en-US" w:eastAsia="zh-CN"/>
        </w:rPr>
        <w:t>①车站、隧道</w:t>
      </w:r>
      <w:r>
        <w:rPr>
          <w:rFonts w:hint="default" w:ascii="Times New Roman" w:hAnsi="Times New Roman" w:eastAsia="方正仿宋_GBK" w:cs="Times New Roman"/>
          <w:color w:val="auto"/>
          <w:sz w:val="28"/>
          <w:szCs w:val="28"/>
          <w:highlight w:val="none"/>
        </w:rPr>
        <w:t>排水沟</w:t>
      </w:r>
      <w:r>
        <w:rPr>
          <w:rFonts w:hint="default" w:ascii="Times New Roman" w:hAnsi="Times New Roman" w:eastAsia="方正仿宋_GBK" w:cs="Times New Roman"/>
          <w:color w:val="auto"/>
          <w:sz w:val="28"/>
          <w:szCs w:val="28"/>
          <w:highlight w:val="none"/>
          <w:lang w:val="en-US" w:eastAsia="zh-CN"/>
        </w:rPr>
        <w:t>和隧道洞口截水沟</w:t>
      </w:r>
      <w:r>
        <w:rPr>
          <w:rFonts w:hint="default" w:ascii="Times New Roman" w:hAnsi="Times New Roman" w:eastAsia="方正仿宋_GBK" w:cs="Times New Roman"/>
          <w:color w:val="auto"/>
          <w:sz w:val="28"/>
          <w:szCs w:val="28"/>
          <w:highlight w:val="none"/>
        </w:rPr>
        <w:t>清掏</w:t>
      </w:r>
      <w:r>
        <w:rPr>
          <w:rFonts w:hint="default" w:ascii="Times New Roman" w:hAnsi="Times New Roman" w:eastAsia="方正仿宋_GBK" w:cs="Times New Roman"/>
          <w:color w:val="auto"/>
          <w:sz w:val="28"/>
          <w:szCs w:val="28"/>
          <w:highlight w:val="none"/>
          <w:lang w:val="en-US" w:eastAsia="zh-CN"/>
        </w:rPr>
        <w:t>要求</w:t>
      </w:r>
      <w:r>
        <w:rPr>
          <w:rFonts w:hint="default" w:ascii="Times New Roman" w:hAnsi="Times New Roman" w:eastAsia="方正仿宋_GBK" w:cs="Times New Roman"/>
          <w:color w:val="auto"/>
          <w:sz w:val="28"/>
          <w:szCs w:val="28"/>
          <w:highlight w:val="none"/>
        </w:rPr>
        <w:t>：确保线路设施设备处于完好技术状态；排水沟横截沟不应有大块硬物、塑料制品，泥沙或钙化物淤积厚度不高于</w:t>
      </w:r>
      <w:r>
        <w:rPr>
          <w:rFonts w:hint="default" w:ascii="Times New Roman" w:hAnsi="Times New Roman" w:eastAsia="方正仿宋_GBK" w:cs="Times New Roman"/>
          <w:color w:val="auto"/>
          <w:sz w:val="28"/>
          <w:szCs w:val="28"/>
          <w:highlight w:val="none"/>
          <w:lang w:val="en-US" w:eastAsia="zh-CN"/>
        </w:rPr>
        <w:t>1</w:t>
      </w:r>
      <w:r>
        <w:rPr>
          <w:rFonts w:hint="default" w:ascii="Times New Roman" w:hAnsi="Times New Roman" w:eastAsia="方正仿宋_GBK" w:cs="Times New Roman"/>
          <w:color w:val="auto"/>
          <w:sz w:val="28"/>
          <w:szCs w:val="28"/>
          <w:highlight w:val="none"/>
        </w:rPr>
        <w:t>厘米，排水正常无堵塞现象。</w:t>
      </w:r>
    </w:p>
    <w:p>
      <w:pPr>
        <w:pStyle w:val="4"/>
        <w:keepNext w:val="0"/>
        <w:keepLines w:val="0"/>
        <w:pageBreakBefore w:val="0"/>
        <w:kinsoku/>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②区间隧道泵房清掏要求</w:t>
      </w:r>
      <w:r>
        <w:rPr>
          <w:rFonts w:hint="eastAsia" w:eastAsia="方正仿宋_GBK" w:cs="Times New Roman"/>
          <w:color w:val="auto"/>
          <w:kern w:val="2"/>
          <w:sz w:val="28"/>
          <w:szCs w:val="28"/>
          <w:highlight w:val="none"/>
          <w:lang w:val="en-US" w:eastAsia="zh-CN" w:bidi="ar-SA"/>
        </w:rPr>
        <w:t>：</w:t>
      </w:r>
      <w:r>
        <w:rPr>
          <w:rFonts w:hint="default" w:ascii="Times New Roman" w:hAnsi="Times New Roman" w:eastAsia="方正仿宋_GBK" w:cs="Times New Roman"/>
          <w:color w:val="auto"/>
          <w:kern w:val="2"/>
          <w:sz w:val="28"/>
          <w:szCs w:val="28"/>
          <w:highlight w:val="none"/>
          <w:lang w:val="en-US" w:eastAsia="zh-CN" w:bidi="ar-SA"/>
        </w:rPr>
        <w:t>泵房内无淤泥、泥沙和大块硬物，排水正常无堵塞。</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③轨行区垃圾清扫及清运要求：</w:t>
      </w:r>
      <w:r>
        <w:rPr>
          <w:rFonts w:hint="default" w:ascii="Times New Roman" w:hAnsi="Times New Roman" w:eastAsia="方正仿宋_GBK" w:cs="Times New Roman"/>
          <w:color w:val="auto"/>
          <w:sz w:val="28"/>
          <w:szCs w:val="28"/>
          <w:highlight w:val="none"/>
        </w:rPr>
        <w:t>清扫后的区域无明显垃圾</w:t>
      </w:r>
      <w:r>
        <w:rPr>
          <w:rFonts w:hint="default" w:ascii="Times New Roman" w:hAnsi="Times New Roman" w:eastAsia="方正仿宋_GBK" w:cs="Times New Roman"/>
          <w:color w:val="auto"/>
          <w:sz w:val="28"/>
          <w:szCs w:val="28"/>
          <w:highlight w:val="none"/>
          <w:lang w:val="en-US" w:eastAsia="zh-CN"/>
        </w:rPr>
        <w:t>和</w:t>
      </w:r>
      <w:r>
        <w:rPr>
          <w:rFonts w:hint="default" w:ascii="Times New Roman" w:hAnsi="Times New Roman" w:eastAsia="方正仿宋_GBK" w:cs="Times New Roman"/>
          <w:color w:val="auto"/>
          <w:sz w:val="28"/>
          <w:szCs w:val="28"/>
          <w:highlight w:val="none"/>
        </w:rPr>
        <w:t>易燃物</w:t>
      </w:r>
      <w:r>
        <w:rPr>
          <w:rFonts w:hint="default" w:ascii="Times New Roman" w:hAnsi="Times New Roman" w:eastAsia="方正仿宋_GBK" w:cs="Times New Roman"/>
          <w:color w:val="auto"/>
          <w:sz w:val="28"/>
          <w:szCs w:val="28"/>
          <w:highlight w:val="none"/>
          <w:lang w:eastAsia="zh-CN"/>
        </w:rPr>
        <w:t>，</w:t>
      </w:r>
      <w:r>
        <w:rPr>
          <w:rFonts w:hint="default" w:ascii="Times New Roman" w:hAnsi="Times New Roman" w:eastAsia="方正仿宋_GBK" w:cs="Times New Roman"/>
          <w:color w:val="auto"/>
          <w:sz w:val="28"/>
          <w:szCs w:val="28"/>
          <w:highlight w:val="none"/>
        </w:rPr>
        <w:t>不得因垃圾堆积出现火情、异味等情况，影响车站的正常运营及甲方的对外形象</w:t>
      </w:r>
      <w:r>
        <w:rPr>
          <w:rFonts w:hint="default" w:ascii="Times New Roman" w:hAnsi="Times New Roman" w:eastAsia="方正仿宋_GBK" w:cs="Times New Roman"/>
          <w:color w:val="auto"/>
          <w:sz w:val="28"/>
          <w:szCs w:val="28"/>
          <w:highlight w:val="none"/>
          <w:lang w:eastAsia="zh-CN"/>
        </w:rPr>
        <w:t>；</w:t>
      </w:r>
      <w:r>
        <w:rPr>
          <w:rFonts w:hint="default" w:ascii="Times New Roman" w:hAnsi="Times New Roman" w:eastAsia="方正仿宋_GBK" w:cs="Times New Roman"/>
          <w:color w:val="auto"/>
          <w:sz w:val="28"/>
          <w:szCs w:val="28"/>
          <w:highlight w:val="none"/>
        </w:rPr>
        <w:t>清掏出的垃圾用编织袋装好封口，及时将编织袋转移至</w:t>
      </w:r>
      <w:r>
        <w:rPr>
          <w:rFonts w:hint="default" w:ascii="Times New Roman" w:hAnsi="Times New Roman" w:eastAsia="方正仿宋_GBK" w:cs="Times New Roman"/>
          <w:color w:val="auto"/>
          <w:sz w:val="28"/>
          <w:szCs w:val="28"/>
          <w:highlight w:val="none"/>
          <w:lang w:val="en-US" w:eastAsia="zh-CN"/>
        </w:rPr>
        <w:t>甲方指定的</w:t>
      </w:r>
      <w:r>
        <w:rPr>
          <w:rFonts w:hint="default" w:ascii="Times New Roman" w:hAnsi="Times New Roman" w:eastAsia="方正仿宋_GBK" w:cs="Times New Roman"/>
          <w:color w:val="auto"/>
          <w:sz w:val="28"/>
          <w:szCs w:val="28"/>
          <w:highlight w:val="none"/>
        </w:rPr>
        <w:t>安全区域堆放，采取措施对编织袋进行固定，确保堆放后的编织袋不影响列车的正常运行</w:t>
      </w:r>
      <w:r>
        <w:rPr>
          <w:rFonts w:hint="default" w:ascii="Times New Roman" w:hAnsi="Times New Roman" w:eastAsia="方正仿宋_GBK" w:cs="Times New Roman"/>
          <w:color w:val="auto"/>
          <w:sz w:val="28"/>
          <w:szCs w:val="28"/>
          <w:highlight w:val="none"/>
          <w:lang w:eastAsia="zh-CN"/>
        </w:rPr>
        <w:t>。</w:t>
      </w:r>
    </w:p>
    <w:p>
      <w:pPr>
        <w:keepNext w:val="0"/>
        <w:keepLines w:val="0"/>
        <w:pageBreakBefore w:val="0"/>
        <w:kinsoku/>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kern w:val="2"/>
          <w:sz w:val="28"/>
          <w:szCs w:val="28"/>
          <w:highlight w:val="none"/>
          <w:lang w:val="en-US" w:eastAsia="zh-CN" w:bidi="ar-SA"/>
        </w:rPr>
        <w:t>④</w:t>
      </w:r>
      <w:r>
        <w:rPr>
          <w:rFonts w:hint="default" w:ascii="Times New Roman" w:hAnsi="Times New Roman" w:eastAsia="方正仿宋_GBK" w:cs="Times New Roman"/>
          <w:color w:val="auto"/>
          <w:sz w:val="28"/>
          <w:szCs w:val="28"/>
          <w:highlight w:val="none"/>
        </w:rPr>
        <w:t>隧道冲洗</w:t>
      </w:r>
      <w:r>
        <w:rPr>
          <w:rFonts w:hint="default" w:ascii="Times New Roman" w:hAnsi="Times New Roman" w:eastAsia="方正仿宋_GBK" w:cs="Times New Roman"/>
          <w:color w:val="auto"/>
          <w:kern w:val="2"/>
          <w:sz w:val="28"/>
          <w:szCs w:val="28"/>
          <w:highlight w:val="none"/>
          <w:lang w:val="en-US" w:eastAsia="zh-CN" w:bidi="ar-SA"/>
        </w:rPr>
        <w:t>要求</w:t>
      </w:r>
      <w:r>
        <w:rPr>
          <w:rFonts w:hint="default" w:ascii="Times New Roman" w:hAnsi="Times New Roman" w:eastAsia="方正仿宋_GBK" w:cs="Times New Roman"/>
          <w:color w:val="auto"/>
          <w:sz w:val="28"/>
          <w:szCs w:val="28"/>
          <w:highlight w:val="none"/>
        </w:rPr>
        <w:t>：将道床内灰尘、淤泥、石子冲洗干净，不得残留任何杂物；冲洗完成后保证隧道壁无明显污渍，列车通行时无明显扬尘。</w:t>
      </w:r>
    </w:p>
    <w:p>
      <w:pPr>
        <w:keepNext w:val="0"/>
        <w:keepLines w:val="0"/>
        <w:pageBreakBefore w:val="0"/>
        <w:kinsoku/>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color w:val="auto"/>
          <w:highlight w:val="none"/>
          <w:lang w:eastAsia="zh-CN"/>
        </w:rPr>
      </w:pPr>
      <w:r>
        <w:rPr>
          <w:rFonts w:hint="default" w:ascii="Times New Roman" w:hAnsi="Times New Roman" w:eastAsia="方正仿宋_GBK" w:cs="Times New Roman"/>
          <w:color w:val="auto"/>
          <w:sz w:val="28"/>
          <w:szCs w:val="28"/>
          <w:highlight w:val="none"/>
          <w:lang w:val="en-US" w:eastAsia="zh-CN"/>
        </w:rPr>
        <w:t>⑤</w:t>
      </w:r>
      <w:r>
        <w:rPr>
          <w:rFonts w:hint="default" w:ascii="Times New Roman" w:hAnsi="Times New Roman" w:eastAsia="方正仿宋_GBK" w:cs="Times New Roman"/>
          <w:color w:val="auto"/>
          <w:sz w:val="28"/>
          <w:szCs w:val="28"/>
          <w:highlight w:val="none"/>
        </w:rPr>
        <w:t>清掏</w:t>
      </w:r>
      <w:r>
        <w:rPr>
          <w:rFonts w:hint="default" w:ascii="Times New Roman" w:hAnsi="Times New Roman" w:eastAsia="方正仿宋_GBK" w:cs="Times New Roman"/>
          <w:color w:val="auto"/>
          <w:sz w:val="28"/>
          <w:szCs w:val="28"/>
          <w:highlight w:val="none"/>
          <w:lang w:val="en-US" w:eastAsia="zh-CN"/>
        </w:rPr>
        <w:t>物（垃圾）</w:t>
      </w:r>
      <w:r>
        <w:rPr>
          <w:rFonts w:hint="default" w:ascii="Times New Roman" w:hAnsi="Times New Roman" w:eastAsia="方正仿宋_GBK" w:cs="Times New Roman"/>
          <w:color w:val="auto"/>
          <w:sz w:val="28"/>
          <w:szCs w:val="28"/>
          <w:highlight w:val="none"/>
        </w:rPr>
        <w:t>二次转运</w:t>
      </w:r>
      <w:r>
        <w:rPr>
          <w:rFonts w:hint="default" w:ascii="Times New Roman" w:hAnsi="Times New Roman" w:eastAsia="方正仿宋_GBK" w:cs="Times New Roman"/>
          <w:color w:val="auto"/>
          <w:sz w:val="28"/>
          <w:szCs w:val="28"/>
          <w:highlight w:val="none"/>
          <w:lang w:val="en-US" w:eastAsia="zh-CN"/>
        </w:rPr>
        <w:t>及处置要求：</w:t>
      </w:r>
      <w:r>
        <w:rPr>
          <w:rFonts w:hint="default" w:ascii="Times New Roman" w:hAnsi="Times New Roman" w:eastAsia="方正仿宋_GBK" w:cs="Times New Roman"/>
          <w:color w:val="auto"/>
          <w:sz w:val="28"/>
          <w:szCs w:val="28"/>
          <w:highlight w:val="none"/>
        </w:rPr>
        <w:t>隧道内堆放的清掏垃圾不得超过1个月，清掏</w:t>
      </w:r>
      <w:r>
        <w:rPr>
          <w:rFonts w:hint="default" w:ascii="Times New Roman" w:hAnsi="Times New Roman" w:eastAsia="方正仿宋_GBK" w:cs="Times New Roman"/>
          <w:color w:val="auto"/>
          <w:sz w:val="28"/>
          <w:szCs w:val="28"/>
          <w:highlight w:val="none"/>
          <w:lang w:val="en-US" w:eastAsia="zh-CN"/>
        </w:rPr>
        <w:t>的</w:t>
      </w:r>
      <w:r>
        <w:rPr>
          <w:rFonts w:hint="default" w:ascii="Times New Roman" w:hAnsi="Times New Roman" w:eastAsia="方正仿宋_GBK" w:cs="Times New Roman"/>
          <w:color w:val="auto"/>
          <w:sz w:val="28"/>
          <w:szCs w:val="28"/>
          <w:highlight w:val="none"/>
        </w:rPr>
        <w:t>垃圾</w:t>
      </w:r>
      <w:r>
        <w:rPr>
          <w:rFonts w:hint="default" w:ascii="Times New Roman" w:hAnsi="Times New Roman" w:eastAsia="方正仿宋_GBK" w:cs="Times New Roman"/>
          <w:color w:val="auto"/>
          <w:sz w:val="28"/>
          <w:szCs w:val="28"/>
          <w:highlight w:val="none"/>
          <w:lang w:val="en-US" w:eastAsia="zh-CN"/>
        </w:rPr>
        <w:t>采用10吨级大型渣车（由乙方自行提供）转运至专门的垃圾处置场地（由乙方自行确定），转运处置费用为包干费用。</w:t>
      </w:r>
    </w:p>
    <w:p>
      <w:pPr>
        <w:pStyle w:val="4"/>
        <w:keepNext w:val="0"/>
        <w:keepLines w:val="0"/>
        <w:pageBreakBefore w:val="0"/>
        <w:numPr>
          <w:ilvl w:val="0"/>
          <w:numId w:val="10"/>
        </w:numPr>
        <w:kinsoku/>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外墙清洗要求</w:t>
      </w:r>
    </w:p>
    <w:p>
      <w:pPr>
        <w:keepNext w:val="0"/>
        <w:keepLines w:val="0"/>
        <w:pageBreakBefore w:val="0"/>
        <w:kinsoku/>
        <w:overflowPunct/>
        <w:topLinePunct w:val="0"/>
        <w:autoSpaceDE/>
        <w:autoSpaceDN/>
        <w:bidi w:val="0"/>
        <w:adjustRightInd/>
        <w:snapToGrid/>
        <w:spacing w:line="560" w:lineRule="exact"/>
        <w:ind w:firstLine="56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eastAsia="方正仿宋_GBK" w:cs="Times New Roman"/>
          <w:color w:val="auto"/>
          <w:sz w:val="28"/>
          <w:szCs w:val="28"/>
          <w:highlight w:val="none"/>
          <w:lang w:val="en-US" w:eastAsia="zh-CN"/>
        </w:rPr>
        <w:t>表面清洁明亮、无污垢、无浮尘、无水渍和无印迹。</w:t>
      </w:r>
    </w:p>
    <w:p>
      <w:pPr>
        <w:keepNext w:val="0"/>
        <w:keepLines w:val="0"/>
        <w:pageBreakBefore w:val="0"/>
        <w:widowControl/>
        <w:numPr>
          <w:ilvl w:val="0"/>
          <w:numId w:val="10"/>
        </w:numPr>
        <w:suppressLineNumbers w:val="0"/>
        <w:kinsoku/>
        <w:overflowPunct/>
        <w:topLinePunct w:val="0"/>
        <w:autoSpaceDE/>
        <w:autoSpaceDN/>
        <w:bidi w:val="0"/>
        <w:adjustRightInd/>
        <w:snapToGrid/>
        <w:spacing w:line="560" w:lineRule="exact"/>
        <w:ind w:left="0" w:leftChars="0" w:firstLine="560" w:firstLineChars="200"/>
        <w:jc w:val="left"/>
        <w:textAlignment w:val="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沟渠池清掏要求</w:t>
      </w:r>
    </w:p>
    <w:p>
      <w:pPr>
        <w:keepNext w:val="0"/>
        <w:keepLines w:val="0"/>
        <w:pageBreakBefore w:val="0"/>
        <w:widowControl/>
        <w:numPr>
          <w:ilvl w:val="0"/>
          <w:numId w:val="0"/>
        </w:numPr>
        <w:suppressLineNumbers w:val="0"/>
        <w:kinsoku/>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作业中必须做好防毒安全措施，人员下池必须检测沼气浓度。在作业中应加强通风、防毒，防止人员中毒，按要求完成清掏、疏通、检查等工作。</w:t>
      </w:r>
    </w:p>
    <w:p>
      <w:pPr>
        <w:pageBreakBefore w:val="0"/>
        <w:widowControl w:val="0"/>
        <w:numPr>
          <w:ilvl w:val="0"/>
          <w:numId w:val="11"/>
        </w:numPr>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lang w:val="en-US" w:eastAsia="zh-CN"/>
        </w:rPr>
        <w:t>乙方</w:t>
      </w:r>
      <w:r>
        <w:rPr>
          <w:rFonts w:hint="default" w:ascii="Times New Roman" w:hAnsi="Times New Roman" w:eastAsia="方正仿宋_GBK" w:cs="Times New Roman"/>
          <w:color w:val="auto"/>
          <w:sz w:val="28"/>
          <w:szCs w:val="28"/>
          <w:highlight w:val="none"/>
        </w:rPr>
        <w:t>按要求完成轨行区清掏冲洗、</w:t>
      </w:r>
      <w:r>
        <w:rPr>
          <w:rFonts w:hint="default" w:ascii="Times New Roman" w:hAnsi="Times New Roman" w:eastAsia="方正仿宋_GBK" w:cs="Times New Roman"/>
          <w:color w:val="auto"/>
          <w:sz w:val="28"/>
          <w:szCs w:val="28"/>
          <w:highlight w:val="none"/>
          <w:lang w:eastAsia="zh-CN"/>
        </w:rPr>
        <w:t>外墙清洗</w:t>
      </w:r>
      <w:r>
        <w:rPr>
          <w:rFonts w:hint="default" w:ascii="Times New Roman" w:hAnsi="Times New Roman" w:eastAsia="方正仿宋_GBK" w:cs="Times New Roman"/>
          <w:color w:val="auto"/>
          <w:sz w:val="28"/>
          <w:szCs w:val="28"/>
          <w:highlight w:val="none"/>
          <w:lang w:val="en-US" w:eastAsia="zh-CN"/>
        </w:rPr>
        <w:t>和</w:t>
      </w:r>
      <w:r>
        <w:rPr>
          <w:rFonts w:hint="default" w:ascii="Times New Roman" w:hAnsi="Times New Roman" w:eastAsia="方正仿宋_GBK" w:cs="Times New Roman"/>
          <w:color w:val="auto"/>
          <w:sz w:val="28"/>
          <w:szCs w:val="28"/>
          <w:highlight w:val="none"/>
          <w:lang w:eastAsia="zh-CN"/>
        </w:rPr>
        <w:t>沟渠池</w:t>
      </w:r>
      <w:r>
        <w:rPr>
          <w:rFonts w:hint="default" w:ascii="Times New Roman" w:hAnsi="Times New Roman" w:eastAsia="方正仿宋_GBK" w:cs="Times New Roman"/>
          <w:color w:val="auto"/>
          <w:sz w:val="28"/>
          <w:szCs w:val="28"/>
          <w:highlight w:val="none"/>
        </w:rPr>
        <w:t>清掏</w:t>
      </w:r>
      <w:r>
        <w:rPr>
          <w:rFonts w:hint="default" w:ascii="Times New Roman" w:hAnsi="Times New Roman" w:eastAsia="方正仿宋_GBK" w:cs="Times New Roman"/>
          <w:color w:val="auto"/>
          <w:sz w:val="28"/>
          <w:szCs w:val="28"/>
          <w:highlight w:val="none"/>
          <w:lang w:val="en-US" w:eastAsia="zh-CN"/>
        </w:rPr>
        <w:t>和参与</w:t>
      </w:r>
      <w:r>
        <w:rPr>
          <w:rFonts w:hint="default" w:ascii="Times New Roman" w:hAnsi="Times New Roman" w:eastAsia="方正仿宋_GBK" w:cs="Times New Roman"/>
          <w:color w:val="auto"/>
          <w:sz w:val="28"/>
          <w:szCs w:val="28"/>
          <w:highlight w:val="none"/>
        </w:rPr>
        <w:t>排水设施相关的应急抢险</w:t>
      </w:r>
      <w:r>
        <w:rPr>
          <w:rFonts w:hint="default" w:ascii="Times New Roman" w:hAnsi="Times New Roman" w:eastAsia="方正仿宋_GBK" w:cs="Times New Roman"/>
          <w:color w:val="auto"/>
          <w:sz w:val="28"/>
          <w:szCs w:val="28"/>
          <w:highlight w:val="none"/>
          <w:lang w:val="en-US" w:eastAsia="zh-CN"/>
        </w:rPr>
        <w:t>的</w:t>
      </w:r>
      <w:r>
        <w:rPr>
          <w:rFonts w:hint="default" w:ascii="Times New Roman" w:hAnsi="Times New Roman" w:eastAsia="方正仿宋_GBK" w:cs="Times New Roman"/>
          <w:color w:val="auto"/>
          <w:sz w:val="28"/>
          <w:szCs w:val="28"/>
          <w:highlight w:val="none"/>
        </w:rPr>
        <w:t>工作</w:t>
      </w:r>
      <w:r>
        <w:rPr>
          <w:rFonts w:hint="default" w:ascii="Times New Roman" w:hAnsi="Times New Roman" w:eastAsia="方正仿宋_GBK" w:cs="Times New Roman"/>
          <w:color w:val="auto"/>
          <w:sz w:val="28"/>
          <w:szCs w:val="28"/>
          <w:highlight w:val="none"/>
          <w:lang w:eastAsia="zh-CN"/>
        </w:rPr>
        <w:t>，</w:t>
      </w:r>
      <w:r>
        <w:rPr>
          <w:rFonts w:hint="default" w:ascii="Times New Roman" w:hAnsi="Times New Roman" w:eastAsia="方正仿宋_GBK" w:cs="Times New Roman"/>
          <w:color w:val="auto"/>
          <w:sz w:val="28"/>
          <w:szCs w:val="28"/>
          <w:highlight w:val="none"/>
          <w:lang w:val="en-US" w:eastAsia="zh-CN"/>
        </w:rPr>
        <w:t>工作期间所有的作业</w:t>
      </w:r>
      <w:r>
        <w:rPr>
          <w:rFonts w:hint="default" w:ascii="Times New Roman" w:hAnsi="Times New Roman" w:eastAsia="方正仿宋_GBK" w:cs="Times New Roman"/>
          <w:color w:val="auto"/>
          <w:sz w:val="28"/>
          <w:szCs w:val="28"/>
          <w:highlight w:val="none"/>
        </w:rPr>
        <w:t>人员、</w:t>
      </w:r>
      <w:r>
        <w:rPr>
          <w:rFonts w:hint="default" w:ascii="Times New Roman" w:hAnsi="Times New Roman" w:eastAsia="方正仿宋_GBK" w:cs="Times New Roman"/>
          <w:color w:val="auto"/>
          <w:sz w:val="28"/>
          <w:szCs w:val="28"/>
          <w:highlight w:val="none"/>
          <w:lang w:val="en-US" w:eastAsia="zh-CN"/>
        </w:rPr>
        <w:t>作业</w:t>
      </w:r>
      <w:r>
        <w:rPr>
          <w:rFonts w:hint="default" w:ascii="Times New Roman" w:hAnsi="Times New Roman" w:eastAsia="方正仿宋_GBK" w:cs="Times New Roman"/>
          <w:color w:val="auto"/>
          <w:sz w:val="28"/>
          <w:szCs w:val="28"/>
          <w:highlight w:val="none"/>
        </w:rPr>
        <w:t>机具、车辆运输、二次转运</w:t>
      </w:r>
      <w:r>
        <w:rPr>
          <w:rFonts w:hint="default" w:ascii="Times New Roman" w:hAnsi="Times New Roman" w:eastAsia="方正仿宋_GBK" w:cs="Times New Roman"/>
          <w:color w:val="auto"/>
          <w:sz w:val="28"/>
          <w:szCs w:val="28"/>
          <w:highlight w:val="none"/>
          <w:lang w:eastAsia="zh-CN"/>
        </w:rPr>
        <w:t>、</w:t>
      </w:r>
      <w:r>
        <w:rPr>
          <w:rFonts w:hint="default" w:ascii="Times New Roman" w:hAnsi="Times New Roman" w:eastAsia="方正仿宋_GBK" w:cs="Times New Roman"/>
          <w:color w:val="auto"/>
          <w:sz w:val="28"/>
          <w:szCs w:val="28"/>
          <w:highlight w:val="none"/>
          <w:lang w:val="en-US" w:eastAsia="zh-CN"/>
        </w:rPr>
        <w:t>污水处理</w:t>
      </w:r>
      <w:r>
        <w:rPr>
          <w:rFonts w:hint="default" w:ascii="Times New Roman" w:hAnsi="Times New Roman" w:eastAsia="方正仿宋_GBK" w:cs="Times New Roman"/>
          <w:color w:val="auto"/>
          <w:sz w:val="28"/>
          <w:szCs w:val="28"/>
          <w:highlight w:val="none"/>
        </w:rPr>
        <w:t>事项均由乙方组织，作业中必须做好安全防护措施。</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3、乙方作业时应遵守甲方的相关规定，不得影响轨道交通的正常运营，工作完成后及时清理现场，确保作业现场的清洁卫生。</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4、乙方应于作业完成后提供完善的验收报告，甲方在验收单据上签字确认；作业中必须做好安全防护措施，应按要求完成合同约定工作，作业过程中应严格按照甲方的相关规定执行，不得影响甲方的正常运营及生产秩序。</w:t>
      </w:r>
    </w:p>
    <w:p>
      <w:pPr>
        <w:pStyle w:val="2"/>
        <w:keepNext/>
        <w:keepLines/>
        <w:pageBreakBefore w:val="0"/>
        <w:widowControl w:val="0"/>
        <w:kinsoku/>
        <w:wordWrap/>
        <w:overflowPunct/>
        <w:topLinePunct w:val="0"/>
        <w:autoSpaceDE/>
        <w:autoSpaceDN/>
        <w:bidi w:val="0"/>
        <w:adjustRightInd/>
        <w:snapToGrid/>
        <w:spacing w:before="0" w:after="0" w:line="560" w:lineRule="exact"/>
        <w:ind w:firstLine="560" w:firstLineChars="200"/>
        <w:textAlignment w:val="auto"/>
        <w:rPr>
          <w:rFonts w:hint="default" w:ascii="Times New Roman" w:hAnsi="Times New Roman" w:eastAsia="方正仿宋_GBK" w:cs="Times New Roman"/>
          <w:b w:val="0"/>
          <w:bCs w:val="0"/>
          <w:color w:val="auto"/>
          <w:kern w:val="2"/>
          <w:sz w:val="28"/>
          <w:szCs w:val="28"/>
          <w:highlight w:val="none"/>
          <w:lang w:val="en-US" w:eastAsia="zh-CN" w:bidi="ar-SA"/>
        </w:rPr>
      </w:pPr>
      <w:r>
        <w:rPr>
          <w:rFonts w:hint="default" w:ascii="Times New Roman" w:hAnsi="Times New Roman" w:eastAsia="方正仿宋_GBK" w:cs="Times New Roman"/>
          <w:b w:val="0"/>
          <w:bCs w:val="0"/>
          <w:color w:val="auto"/>
          <w:kern w:val="2"/>
          <w:sz w:val="28"/>
          <w:szCs w:val="28"/>
          <w:highlight w:val="none"/>
          <w:lang w:val="en-US" w:eastAsia="zh-CN" w:bidi="ar-SA"/>
        </w:rPr>
        <w:t>5、乙方现场高空作业人员年龄不超50岁且持相应上岗证件。如现场工作需要验电接地，乙方工作人员需采取安全防护措施（包括绝缘鞋、绝缘手套、验电设备）且持有电工证。</w:t>
      </w:r>
    </w:p>
    <w:p>
      <w:pPr>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方正仿宋_GBK" w:cs="Times New Roman"/>
          <w:b/>
          <w:bCs/>
          <w:color w:val="auto"/>
          <w:sz w:val="28"/>
          <w:szCs w:val="28"/>
          <w:highlight w:val="none"/>
        </w:rPr>
      </w:pPr>
      <w:r>
        <w:rPr>
          <w:rFonts w:hint="default" w:ascii="Times New Roman" w:hAnsi="Times New Roman" w:eastAsia="方正仿宋_GBK" w:cs="Times New Roman"/>
          <w:b/>
          <w:bCs/>
          <w:color w:val="auto"/>
          <w:sz w:val="28"/>
          <w:szCs w:val="28"/>
          <w:highlight w:val="none"/>
        </w:rPr>
        <w:t>第四条 服务期限</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val="en-US" w:eastAsia="zh-CN"/>
        </w:rPr>
        <w:t>从2024年</w:t>
      </w:r>
      <w:r>
        <w:rPr>
          <w:rFonts w:hint="eastAsia" w:ascii="Times New Roman" w:hAnsi="Times New Roman" w:eastAsia="方正仿宋_GBK" w:cs="Times New Roman"/>
          <w:color w:val="auto"/>
          <w:sz w:val="28"/>
          <w:szCs w:val="28"/>
          <w:highlight w:val="none"/>
          <w:lang w:val="en-US" w:eastAsia="zh-CN"/>
        </w:rPr>
        <w:t>4</w:t>
      </w:r>
      <w:r>
        <w:rPr>
          <w:rFonts w:hint="default" w:ascii="Times New Roman" w:hAnsi="Times New Roman" w:eastAsia="方正仿宋_GBK" w:cs="Times New Roman"/>
          <w:color w:val="auto"/>
          <w:sz w:val="28"/>
          <w:szCs w:val="28"/>
          <w:highlight w:val="none"/>
          <w:lang w:val="en-US" w:eastAsia="zh-CN"/>
        </w:rPr>
        <w:t>月1日起至2024年12月31日止</w:t>
      </w:r>
      <w:r>
        <w:rPr>
          <w:rFonts w:hint="eastAsia" w:ascii="Times New Roman" w:hAnsi="Times New Roman" w:eastAsia="方正仿宋_GBK" w:cs="Times New Roman"/>
          <w:color w:val="auto"/>
          <w:sz w:val="28"/>
          <w:szCs w:val="28"/>
          <w:highlight w:val="none"/>
          <w:lang w:val="en-US" w:eastAsia="zh-CN"/>
        </w:rPr>
        <w:t>，</w:t>
      </w:r>
      <w:r>
        <w:rPr>
          <w:rFonts w:hint="default" w:ascii="Times New Roman" w:hAnsi="Times New Roman" w:eastAsia="方正仿宋_GBK" w:cs="Times New Roman"/>
          <w:color w:val="auto"/>
          <w:sz w:val="28"/>
          <w:szCs w:val="28"/>
          <w:highlight w:val="none"/>
          <w:lang w:val="en-US" w:eastAsia="zh-CN"/>
        </w:rPr>
        <w:t>开始时间</w:t>
      </w:r>
      <w:r>
        <w:rPr>
          <w:rFonts w:hint="default" w:ascii="Times New Roman" w:hAnsi="Times New Roman" w:eastAsia="方正仿宋_GBK" w:cs="Times New Roman"/>
          <w:color w:val="auto"/>
          <w:sz w:val="28"/>
          <w:szCs w:val="28"/>
          <w:highlight w:val="none"/>
        </w:rPr>
        <w:t>以</w:t>
      </w:r>
      <w:r>
        <w:rPr>
          <w:rFonts w:hint="default" w:ascii="Times New Roman" w:hAnsi="Times New Roman" w:eastAsia="方正仿宋_GBK" w:cs="Times New Roman"/>
          <w:color w:val="auto"/>
          <w:sz w:val="28"/>
          <w:szCs w:val="28"/>
          <w:highlight w:val="none"/>
          <w:lang w:val="en-US" w:eastAsia="zh-CN"/>
        </w:rPr>
        <w:t>实际</w:t>
      </w:r>
      <w:r>
        <w:rPr>
          <w:rFonts w:hint="default" w:ascii="Times New Roman" w:hAnsi="Times New Roman" w:eastAsia="方正仿宋_GBK" w:cs="Times New Roman"/>
          <w:color w:val="auto"/>
          <w:sz w:val="28"/>
          <w:szCs w:val="28"/>
          <w:highlight w:val="none"/>
        </w:rPr>
        <w:t>通知为准</w:t>
      </w:r>
      <w:r>
        <w:rPr>
          <w:rFonts w:hint="eastAsia" w:ascii="Times New Roman" w:hAnsi="Times New Roman" w:eastAsia="方正仿宋_GBK" w:cs="Times New Roman"/>
          <w:color w:val="auto"/>
          <w:sz w:val="28"/>
          <w:szCs w:val="28"/>
          <w:highlight w:val="none"/>
          <w:lang w:eastAsia="zh-CN"/>
        </w:rPr>
        <w:t>。</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val="en-US" w:eastAsia="zh-CN"/>
        </w:rPr>
        <w:t>本项目采取1+1模式，2024年12月31日合同到期后，经评估合格可另行签订补充协议，合同延续一年至2025年12月31日。</w:t>
      </w:r>
    </w:p>
    <w:p>
      <w:pPr>
        <w:pageBreakBefore w:val="0"/>
        <w:widowControl w:val="0"/>
        <w:numPr>
          <w:ilvl w:val="0"/>
          <w:numId w:val="12"/>
        </w:numPr>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方正仿宋_GBK" w:cs="Times New Roman"/>
          <w:b/>
          <w:bCs/>
          <w:color w:val="auto"/>
          <w:sz w:val="28"/>
          <w:szCs w:val="28"/>
          <w:highlight w:val="none"/>
        </w:rPr>
      </w:pPr>
      <w:r>
        <w:rPr>
          <w:rFonts w:hint="default" w:ascii="Times New Roman" w:hAnsi="Times New Roman" w:eastAsia="方正仿宋_GBK" w:cs="Times New Roman"/>
          <w:b/>
          <w:bCs/>
          <w:color w:val="auto"/>
          <w:sz w:val="28"/>
          <w:szCs w:val="28"/>
          <w:highlight w:val="none"/>
        </w:rPr>
        <w:t>服务费用及支付方式</w:t>
      </w:r>
    </w:p>
    <w:p>
      <w:pPr>
        <w:pStyle w:val="4"/>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color w:val="auto"/>
          <w:kern w:val="2"/>
          <w:sz w:val="28"/>
          <w:szCs w:val="28"/>
          <w:highlight w:val="none"/>
        </w:rPr>
      </w:pPr>
      <w:r>
        <w:rPr>
          <w:rFonts w:hint="default" w:ascii="Times New Roman" w:hAnsi="Times New Roman" w:eastAsia="方正仿宋_GBK" w:cs="Times New Roman"/>
          <w:color w:val="auto"/>
          <w:kern w:val="2"/>
          <w:sz w:val="28"/>
          <w:szCs w:val="28"/>
          <w:highlight w:val="none"/>
        </w:rPr>
        <w:t>1、服务费用</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（1）单价：</w:t>
      </w:r>
    </w:p>
    <w:tbl>
      <w:tblPr>
        <w:tblStyle w:val="10"/>
        <w:tblW w:w="9776"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363"/>
        <w:gridCol w:w="1650"/>
        <w:gridCol w:w="1819"/>
        <w:gridCol w:w="1219"/>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3363"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auto"/>
                <w:sz w:val="24"/>
                <w:szCs w:val="24"/>
                <w:highlight w:val="none"/>
                <w:u w:val="none"/>
              </w:rPr>
            </w:pPr>
            <w:r>
              <w:rPr>
                <w:rFonts w:hint="default" w:ascii="Times New Roman" w:hAnsi="Times New Roman" w:eastAsia="方正仿宋_GBK" w:cs="Times New Roman"/>
                <w:b/>
                <w:bCs/>
                <w:i w:val="0"/>
                <w:iCs w:val="0"/>
                <w:color w:val="auto"/>
                <w:kern w:val="0"/>
                <w:sz w:val="24"/>
                <w:szCs w:val="24"/>
                <w:highlight w:val="none"/>
                <w:u w:val="none"/>
                <w:lang w:val="en-US" w:eastAsia="zh-CN" w:bidi="ar"/>
              </w:rPr>
              <w:t>服务内容</w:t>
            </w:r>
          </w:p>
        </w:tc>
        <w:tc>
          <w:tcPr>
            <w:tcW w:w="16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bCs/>
                <w:i w:val="0"/>
                <w:iCs w:val="0"/>
                <w:color w:val="auto"/>
                <w:kern w:val="0"/>
                <w:sz w:val="24"/>
                <w:szCs w:val="24"/>
                <w:highlight w:val="none"/>
                <w:u w:val="none"/>
                <w:lang w:val="en-US" w:eastAsia="zh-CN" w:bidi="ar"/>
              </w:rPr>
            </w:pPr>
            <w:r>
              <w:rPr>
                <w:rFonts w:hint="default" w:ascii="Times New Roman" w:hAnsi="Times New Roman" w:eastAsia="方正仿宋_GBK" w:cs="Times New Roman"/>
                <w:b/>
                <w:bCs/>
                <w:i w:val="0"/>
                <w:iCs w:val="0"/>
                <w:color w:val="auto"/>
                <w:kern w:val="0"/>
                <w:sz w:val="24"/>
                <w:szCs w:val="24"/>
                <w:highlight w:val="none"/>
                <w:u w:val="none"/>
                <w:lang w:val="en-US" w:eastAsia="zh-CN" w:bidi="ar"/>
              </w:rPr>
              <w:t>作业量</w:t>
            </w:r>
          </w:p>
        </w:tc>
        <w:tc>
          <w:tcPr>
            <w:tcW w:w="18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bCs/>
                <w:i w:val="0"/>
                <w:iCs w:val="0"/>
                <w:color w:val="auto"/>
                <w:kern w:val="0"/>
                <w:sz w:val="24"/>
                <w:szCs w:val="24"/>
                <w:highlight w:val="none"/>
                <w:u w:val="none"/>
                <w:lang w:val="en-US" w:eastAsia="zh-CN" w:bidi="ar"/>
              </w:rPr>
            </w:pPr>
            <w:r>
              <w:rPr>
                <w:rFonts w:hint="default" w:ascii="Times New Roman" w:hAnsi="Times New Roman" w:eastAsia="方正仿宋_GBK" w:cs="Times New Roman"/>
                <w:b/>
                <w:bCs/>
                <w:i w:val="0"/>
                <w:iCs w:val="0"/>
                <w:color w:val="auto"/>
                <w:kern w:val="0"/>
                <w:sz w:val="24"/>
                <w:szCs w:val="24"/>
                <w:highlight w:val="none"/>
                <w:u w:val="none"/>
                <w:lang w:val="en-US" w:eastAsia="zh-CN" w:bidi="ar"/>
              </w:rPr>
              <w:t>不含税单价</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bCs/>
                <w:i w:val="0"/>
                <w:iCs w:val="0"/>
                <w:color w:val="auto"/>
                <w:kern w:val="0"/>
                <w:sz w:val="24"/>
                <w:szCs w:val="24"/>
                <w:highlight w:val="none"/>
                <w:u w:val="none"/>
                <w:lang w:val="en-US" w:eastAsia="zh-CN" w:bidi="ar"/>
              </w:rPr>
            </w:pPr>
            <w:r>
              <w:rPr>
                <w:rFonts w:hint="eastAsia" w:ascii="Times New Roman" w:hAnsi="Times New Roman" w:eastAsia="方正仿宋_GBK" w:cs="Times New Roman"/>
                <w:b/>
                <w:bCs/>
                <w:i w:val="0"/>
                <w:iCs w:val="0"/>
                <w:color w:val="auto"/>
                <w:kern w:val="0"/>
                <w:sz w:val="24"/>
                <w:szCs w:val="24"/>
                <w:highlight w:val="none"/>
                <w:u w:val="none"/>
                <w:lang w:val="en-US" w:eastAsia="zh-CN" w:bidi="ar"/>
              </w:rPr>
              <w:t>（</w:t>
            </w:r>
            <w:r>
              <w:rPr>
                <w:rFonts w:hint="default" w:ascii="Times New Roman" w:hAnsi="Times New Roman" w:eastAsia="方正仿宋_GBK" w:cs="Times New Roman"/>
                <w:b/>
                <w:bCs/>
                <w:i w:val="0"/>
                <w:iCs w:val="0"/>
                <w:color w:val="auto"/>
                <w:kern w:val="0"/>
                <w:sz w:val="24"/>
                <w:szCs w:val="24"/>
                <w:highlight w:val="none"/>
                <w:u w:val="none"/>
                <w:lang w:val="en-US" w:eastAsia="zh-CN" w:bidi="ar"/>
              </w:rPr>
              <w:t>元</w:t>
            </w:r>
            <w:r>
              <w:rPr>
                <w:rFonts w:hint="eastAsia" w:ascii="Times New Roman" w:hAnsi="Times New Roman" w:eastAsia="方正仿宋_GBK" w:cs="Times New Roman"/>
                <w:b/>
                <w:bCs/>
                <w:i w:val="0"/>
                <w:iCs w:val="0"/>
                <w:color w:val="auto"/>
                <w:kern w:val="0"/>
                <w:sz w:val="24"/>
                <w:szCs w:val="24"/>
                <w:highlight w:val="none"/>
                <w:u w:val="none"/>
                <w:lang w:val="en-US" w:eastAsia="zh-CN" w:bidi="ar"/>
              </w:rPr>
              <w:t>）</w:t>
            </w:r>
          </w:p>
        </w:tc>
        <w:tc>
          <w:tcPr>
            <w:tcW w:w="12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bCs/>
                <w:i w:val="0"/>
                <w:iCs w:val="0"/>
                <w:color w:val="auto"/>
                <w:kern w:val="0"/>
                <w:sz w:val="24"/>
                <w:szCs w:val="24"/>
                <w:highlight w:val="none"/>
                <w:u w:val="none"/>
                <w:lang w:val="en-US" w:eastAsia="zh-CN" w:bidi="ar"/>
              </w:rPr>
            </w:pPr>
            <w:r>
              <w:rPr>
                <w:rFonts w:hint="default" w:ascii="Times New Roman" w:hAnsi="Times New Roman" w:eastAsia="方正仿宋_GBK" w:cs="Times New Roman"/>
                <w:b/>
                <w:bCs/>
                <w:i w:val="0"/>
                <w:iCs w:val="0"/>
                <w:color w:val="auto"/>
                <w:kern w:val="0"/>
                <w:sz w:val="24"/>
                <w:szCs w:val="24"/>
                <w:highlight w:val="none"/>
                <w:u w:val="none"/>
                <w:lang w:val="en-US" w:eastAsia="zh-CN" w:bidi="ar"/>
              </w:rPr>
              <w:t>作业频次</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bCs/>
                <w:i w:val="0"/>
                <w:iCs w:val="0"/>
                <w:color w:val="auto"/>
                <w:kern w:val="0"/>
                <w:sz w:val="24"/>
                <w:szCs w:val="24"/>
                <w:highlight w:val="none"/>
                <w:u w:val="none"/>
                <w:lang w:val="en-US" w:eastAsia="zh-CN" w:bidi="ar"/>
              </w:rPr>
            </w:pPr>
            <w:r>
              <w:rPr>
                <w:rFonts w:hint="eastAsia" w:ascii="Times New Roman" w:hAnsi="Times New Roman" w:eastAsia="方正仿宋_GBK" w:cs="Times New Roman"/>
                <w:b/>
                <w:bCs/>
                <w:i w:val="0"/>
                <w:iCs w:val="0"/>
                <w:color w:val="auto"/>
                <w:kern w:val="0"/>
                <w:sz w:val="24"/>
                <w:szCs w:val="24"/>
                <w:highlight w:val="none"/>
                <w:u w:val="none"/>
                <w:lang w:val="en-US" w:eastAsia="zh-CN" w:bidi="ar"/>
              </w:rPr>
              <w:t>（</w:t>
            </w:r>
            <w:r>
              <w:rPr>
                <w:rFonts w:hint="default" w:ascii="Times New Roman" w:hAnsi="Times New Roman" w:eastAsia="方正仿宋_GBK" w:cs="Times New Roman"/>
                <w:b/>
                <w:bCs/>
                <w:i w:val="0"/>
                <w:iCs w:val="0"/>
                <w:color w:val="auto"/>
                <w:kern w:val="0"/>
                <w:sz w:val="24"/>
                <w:szCs w:val="24"/>
                <w:highlight w:val="none"/>
                <w:u w:val="none"/>
                <w:lang w:val="en-US" w:eastAsia="zh-CN" w:bidi="ar"/>
              </w:rPr>
              <w:t>次/年</w:t>
            </w:r>
            <w:r>
              <w:rPr>
                <w:rFonts w:hint="eastAsia" w:ascii="Times New Roman" w:hAnsi="Times New Roman" w:eastAsia="方正仿宋_GBK" w:cs="Times New Roman"/>
                <w:b/>
                <w:bCs/>
                <w:i w:val="0"/>
                <w:iCs w:val="0"/>
                <w:color w:val="auto"/>
                <w:kern w:val="0"/>
                <w:sz w:val="24"/>
                <w:szCs w:val="24"/>
                <w:highlight w:val="none"/>
                <w:u w:val="none"/>
                <w:lang w:val="en-US" w:eastAsia="zh-CN" w:bidi="ar"/>
              </w:rPr>
              <w:t>）</w:t>
            </w:r>
          </w:p>
        </w:tc>
        <w:tc>
          <w:tcPr>
            <w:tcW w:w="17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bCs/>
                <w:i w:val="0"/>
                <w:iCs w:val="0"/>
                <w:color w:val="auto"/>
                <w:kern w:val="0"/>
                <w:sz w:val="24"/>
                <w:szCs w:val="24"/>
                <w:highlight w:val="none"/>
                <w:u w:val="none"/>
                <w:lang w:val="en-US" w:eastAsia="zh-CN" w:bidi="ar"/>
              </w:rPr>
            </w:pPr>
            <w:r>
              <w:rPr>
                <w:rFonts w:hint="default" w:ascii="Times New Roman" w:hAnsi="Times New Roman" w:eastAsia="方正仿宋_GBK" w:cs="Times New Roman"/>
                <w:b/>
                <w:bCs/>
                <w:i w:val="0"/>
                <w:iCs w:val="0"/>
                <w:color w:val="auto"/>
                <w:kern w:val="0"/>
                <w:sz w:val="24"/>
                <w:szCs w:val="24"/>
                <w:highlight w:val="none"/>
                <w:u w:val="none"/>
                <w:lang w:val="en-US" w:eastAsia="zh-CN" w:bidi="ar"/>
              </w:rPr>
              <w:t>不含税总价</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bCs/>
                <w:i w:val="0"/>
                <w:iCs w:val="0"/>
                <w:color w:val="auto"/>
                <w:kern w:val="0"/>
                <w:sz w:val="24"/>
                <w:szCs w:val="24"/>
                <w:highlight w:val="none"/>
                <w:u w:val="none"/>
                <w:lang w:val="en-US" w:eastAsia="zh-CN" w:bidi="ar"/>
              </w:rPr>
            </w:pPr>
            <w:r>
              <w:rPr>
                <w:rFonts w:hint="eastAsia" w:ascii="Times New Roman" w:hAnsi="Times New Roman" w:eastAsia="方正仿宋_GBK" w:cs="Times New Roman"/>
                <w:b/>
                <w:bCs/>
                <w:i w:val="0"/>
                <w:iCs w:val="0"/>
                <w:color w:val="auto"/>
                <w:kern w:val="0"/>
                <w:sz w:val="24"/>
                <w:szCs w:val="24"/>
                <w:highlight w:val="none"/>
                <w:u w:val="none"/>
                <w:lang w:val="en-US" w:eastAsia="zh-CN" w:bidi="ar"/>
              </w:rPr>
              <w:t>（</w:t>
            </w:r>
            <w:r>
              <w:rPr>
                <w:rFonts w:hint="default" w:ascii="Times New Roman" w:hAnsi="Times New Roman" w:eastAsia="方正仿宋_GBK" w:cs="Times New Roman"/>
                <w:b/>
                <w:bCs/>
                <w:i w:val="0"/>
                <w:iCs w:val="0"/>
                <w:color w:val="auto"/>
                <w:kern w:val="0"/>
                <w:sz w:val="24"/>
                <w:szCs w:val="24"/>
                <w:highlight w:val="none"/>
                <w:u w:val="none"/>
                <w:lang w:val="en-US" w:eastAsia="zh-CN" w:bidi="ar"/>
              </w:rPr>
              <w:t>元</w:t>
            </w:r>
            <w:r>
              <w:rPr>
                <w:rFonts w:hint="eastAsia" w:ascii="Times New Roman" w:hAnsi="Times New Roman" w:eastAsia="方正仿宋_GBK" w:cs="Times New Roman"/>
                <w:b/>
                <w:bCs/>
                <w:i w:val="0"/>
                <w:iCs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776" w:type="dxa"/>
            <w:gridSpan w:val="5"/>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b/>
                <w:bCs/>
                <w:i w:val="0"/>
                <w:iCs w:val="0"/>
                <w:color w:val="auto"/>
                <w:sz w:val="24"/>
                <w:szCs w:val="24"/>
                <w:highlight w:val="none"/>
                <w:u w:val="none"/>
              </w:rPr>
            </w:pPr>
            <w:r>
              <w:rPr>
                <w:rFonts w:hint="default" w:ascii="Times New Roman" w:hAnsi="Times New Roman" w:eastAsia="方正仿宋_GBK" w:cs="Times New Roman"/>
                <w:b/>
                <w:bCs/>
                <w:i w:val="0"/>
                <w:iCs w:val="0"/>
                <w:color w:val="auto"/>
                <w:kern w:val="0"/>
                <w:sz w:val="24"/>
                <w:szCs w:val="24"/>
                <w:highlight w:val="none"/>
                <w:u w:val="none"/>
                <w:lang w:val="en-US" w:eastAsia="zh-CN" w:bidi="ar"/>
              </w:rPr>
              <w:t>1.轨行区清掏冲洗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33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地下车站含轨行区垃圾清扫及处置（一般区域）</w:t>
            </w:r>
          </w:p>
        </w:tc>
        <w:tc>
          <w:tcPr>
            <w:tcW w:w="165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13454.30㎡</w:t>
            </w:r>
          </w:p>
        </w:tc>
        <w:tc>
          <w:tcPr>
            <w:tcW w:w="1819"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4"/>
                <w:szCs w:val="24"/>
                <w:highlight w:val="none"/>
                <w:u w:val="none"/>
                <w:lang w:val="en-US"/>
              </w:rPr>
            </w:pPr>
          </w:p>
        </w:tc>
        <w:tc>
          <w:tcPr>
            <w:tcW w:w="1219"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000000"/>
                <w:kern w:val="0"/>
                <w:sz w:val="24"/>
                <w:szCs w:val="24"/>
                <w:u w:val="none"/>
                <w:lang w:val="en-US" w:eastAsia="zh-CN" w:bidi="ar"/>
              </w:rPr>
              <w:t>9</w:t>
            </w:r>
          </w:p>
        </w:tc>
        <w:tc>
          <w:tcPr>
            <w:tcW w:w="172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5" w:hRule="atLeast"/>
        </w:trPr>
        <w:tc>
          <w:tcPr>
            <w:tcW w:w="33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地下车站含轨行区垃圾清扫及处置（加强区域）</w:t>
            </w:r>
          </w:p>
        </w:tc>
        <w:tc>
          <w:tcPr>
            <w:tcW w:w="16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12992.74㎡</w:t>
            </w:r>
          </w:p>
        </w:tc>
        <w:tc>
          <w:tcPr>
            <w:tcW w:w="18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p>
        </w:tc>
        <w:tc>
          <w:tcPr>
            <w:tcW w:w="1219"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18</w:t>
            </w:r>
          </w:p>
        </w:tc>
        <w:tc>
          <w:tcPr>
            <w:tcW w:w="17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5" w:hRule="atLeast"/>
        </w:trPr>
        <w:tc>
          <w:tcPr>
            <w:tcW w:w="33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高架车站含轨行区垃圾清扫及处置（一般区域）</w:t>
            </w:r>
          </w:p>
        </w:tc>
        <w:tc>
          <w:tcPr>
            <w:tcW w:w="16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8595.64㎡</w:t>
            </w:r>
          </w:p>
        </w:tc>
        <w:tc>
          <w:tcPr>
            <w:tcW w:w="18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p>
        </w:tc>
        <w:tc>
          <w:tcPr>
            <w:tcW w:w="1219"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9</w:t>
            </w:r>
          </w:p>
        </w:tc>
        <w:tc>
          <w:tcPr>
            <w:tcW w:w="17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5" w:hRule="atLeast"/>
        </w:trPr>
        <w:tc>
          <w:tcPr>
            <w:tcW w:w="33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高架车站含轨行区垃圾清扫及处置（加强区域）</w:t>
            </w:r>
          </w:p>
        </w:tc>
        <w:tc>
          <w:tcPr>
            <w:tcW w:w="16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2012.84㎡</w:t>
            </w:r>
          </w:p>
        </w:tc>
        <w:tc>
          <w:tcPr>
            <w:tcW w:w="18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p>
        </w:tc>
        <w:tc>
          <w:tcPr>
            <w:tcW w:w="1219"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18</w:t>
            </w:r>
          </w:p>
        </w:tc>
        <w:tc>
          <w:tcPr>
            <w:tcW w:w="17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trPr>
        <w:tc>
          <w:tcPr>
            <w:tcW w:w="33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隧道排水沟清掏（一般区段）</w:t>
            </w:r>
          </w:p>
        </w:tc>
        <w:tc>
          <w:tcPr>
            <w:tcW w:w="16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54100.00m</w:t>
            </w:r>
          </w:p>
        </w:tc>
        <w:tc>
          <w:tcPr>
            <w:tcW w:w="18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p>
        </w:tc>
        <w:tc>
          <w:tcPr>
            <w:tcW w:w="1219"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2</w:t>
            </w:r>
          </w:p>
        </w:tc>
        <w:tc>
          <w:tcPr>
            <w:tcW w:w="17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trPr>
        <w:tc>
          <w:tcPr>
            <w:tcW w:w="33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隧道排水沟清掏（加强区段）</w:t>
            </w:r>
          </w:p>
        </w:tc>
        <w:tc>
          <w:tcPr>
            <w:tcW w:w="16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15361.00m</w:t>
            </w:r>
          </w:p>
        </w:tc>
        <w:tc>
          <w:tcPr>
            <w:tcW w:w="18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p>
        </w:tc>
        <w:tc>
          <w:tcPr>
            <w:tcW w:w="1219"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3</w:t>
            </w:r>
          </w:p>
        </w:tc>
        <w:tc>
          <w:tcPr>
            <w:tcW w:w="17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trPr>
        <w:tc>
          <w:tcPr>
            <w:tcW w:w="33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隧道排水沟清掏（重点区段）</w:t>
            </w:r>
          </w:p>
        </w:tc>
        <w:tc>
          <w:tcPr>
            <w:tcW w:w="16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22207.00m</w:t>
            </w:r>
          </w:p>
        </w:tc>
        <w:tc>
          <w:tcPr>
            <w:tcW w:w="18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p>
        </w:tc>
        <w:tc>
          <w:tcPr>
            <w:tcW w:w="1219"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9</w:t>
            </w:r>
          </w:p>
        </w:tc>
        <w:tc>
          <w:tcPr>
            <w:tcW w:w="17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exact"/>
        </w:trPr>
        <w:tc>
          <w:tcPr>
            <w:tcW w:w="33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区间隧道泵房清掏</w:t>
            </w:r>
            <w:r>
              <w:rPr>
                <w:rFonts w:hint="default" w:ascii="Times New Roman" w:hAnsi="Times New Roman" w:eastAsia="方正仿宋_GBK" w:cs="Times New Roman"/>
                <w:i w:val="0"/>
                <w:iCs w:val="0"/>
                <w:color w:val="auto"/>
                <w:kern w:val="0"/>
                <w:sz w:val="24"/>
                <w:szCs w:val="24"/>
                <w:highlight w:val="yellow"/>
                <w:u w:val="none"/>
                <w:lang w:val="en-US" w:eastAsia="zh-CN" w:bidi="ar"/>
              </w:rPr>
              <w:t>（含垃圾转运处置）</w:t>
            </w:r>
          </w:p>
        </w:tc>
        <w:tc>
          <w:tcPr>
            <w:tcW w:w="16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145.38m³</w:t>
            </w:r>
          </w:p>
        </w:tc>
        <w:tc>
          <w:tcPr>
            <w:tcW w:w="18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p>
        </w:tc>
        <w:tc>
          <w:tcPr>
            <w:tcW w:w="1219"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2</w:t>
            </w:r>
          </w:p>
        </w:tc>
        <w:tc>
          <w:tcPr>
            <w:tcW w:w="17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trPr>
        <w:tc>
          <w:tcPr>
            <w:tcW w:w="33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轨行区垃圾清运</w:t>
            </w:r>
          </w:p>
        </w:tc>
        <w:tc>
          <w:tcPr>
            <w:tcW w:w="16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72.00车</w:t>
            </w:r>
          </w:p>
        </w:tc>
        <w:tc>
          <w:tcPr>
            <w:tcW w:w="18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p>
        </w:tc>
        <w:tc>
          <w:tcPr>
            <w:tcW w:w="1219"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17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4" w:hRule="exact"/>
        </w:trPr>
        <w:tc>
          <w:tcPr>
            <w:tcW w:w="33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隧道冲洗</w:t>
            </w:r>
          </w:p>
        </w:tc>
        <w:tc>
          <w:tcPr>
            <w:tcW w:w="16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237558.45㎡</w:t>
            </w:r>
          </w:p>
        </w:tc>
        <w:tc>
          <w:tcPr>
            <w:tcW w:w="18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p>
        </w:tc>
        <w:tc>
          <w:tcPr>
            <w:tcW w:w="1219"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2</w:t>
            </w:r>
          </w:p>
        </w:tc>
        <w:tc>
          <w:tcPr>
            <w:tcW w:w="17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4" w:hRule="exact"/>
        </w:trPr>
        <w:tc>
          <w:tcPr>
            <w:tcW w:w="33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隧道洞口截水沟清掏</w:t>
            </w:r>
          </w:p>
        </w:tc>
        <w:tc>
          <w:tcPr>
            <w:tcW w:w="16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855.00m</w:t>
            </w:r>
          </w:p>
        </w:tc>
        <w:tc>
          <w:tcPr>
            <w:tcW w:w="18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p>
        </w:tc>
        <w:tc>
          <w:tcPr>
            <w:tcW w:w="1219"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2</w:t>
            </w:r>
          </w:p>
        </w:tc>
        <w:tc>
          <w:tcPr>
            <w:tcW w:w="17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8" w:hRule="exact"/>
        </w:trPr>
        <w:tc>
          <w:tcPr>
            <w:tcW w:w="33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高架、路基段轨行区清扫及处置</w:t>
            </w:r>
          </w:p>
        </w:tc>
        <w:tc>
          <w:tcPr>
            <w:tcW w:w="16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164546.91㎡</w:t>
            </w:r>
          </w:p>
        </w:tc>
        <w:tc>
          <w:tcPr>
            <w:tcW w:w="18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p>
        </w:tc>
        <w:tc>
          <w:tcPr>
            <w:tcW w:w="1219"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 xml:space="preserve">2 </w:t>
            </w:r>
          </w:p>
        </w:tc>
        <w:tc>
          <w:tcPr>
            <w:tcW w:w="17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4" w:hRule="exact"/>
        </w:trPr>
        <w:tc>
          <w:tcPr>
            <w:tcW w:w="9776" w:type="dxa"/>
            <w:gridSpan w:val="5"/>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b/>
                <w:bCs/>
                <w:i w:val="0"/>
                <w:iCs w:val="0"/>
                <w:color w:val="auto"/>
                <w:sz w:val="24"/>
                <w:szCs w:val="24"/>
                <w:highlight w:val="none"/>
                <w:u w:val="none"/>
              </w:rPr>
            </w:pPr>
            <w:r>
              <w:rPr>
                <w:rFonts w:hint="default" w:ascii="Times New Roman" w:hAnsi="Times New Roman" w:eastAsia="方正仿宋_GBK" w:cs="Times New Roman"/>
                <w:b/>
                <w:bCs/>
                <w:i w:val="0"/>
                <w:iCs w:val="0"/>
                <w:color w:val="auto"/>
                <w:kern w:val="0"/>
                <w:sz w:val="24"/>
                <w:szCs w:val="24"/>
                <w:highlight w:val="none"/>
                <w:u w:val="none"/>
                <w:lang w:val="en-US" w:eastAsia="zh-CN" w:bidi="ar"/>
              </w:rPr>
              <w:t>2.外墙清洗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4" w:hRule="exact"/>
        </w:trPr>
        <w:tc>
          <w:tcPr>
            <w:tcW w:w="33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外墙清洗</w:t>
            </w:r>
            <w:r>
              <w:rPr>
                <w:rFonts w:hint="default" w:ascii="Times New Roman" w:hAnsi="Times New Roman" w:eastAsia="方正仿宋_GBK" w:cs="Times New Roman"/>
                <w:i w:val="0"/>
                <w:iCs w:val="0"/>
                <w:color w:val="auto"/>
                <w:kern w:val="0"/>
                <w:sz w:val="24"/>
                <w:szCs w:val="24"/>
                <w:highlight w:val="yellow"/>
                <w:u w:val="none"/>
                <w:lang w:val="en-US" w:eastAsia="zh-CN" w:bidi="ar"/>
              </w:rPr>
              <w:t>（含屋顶排水沟清掏）</w:t>
            </w:r>
          </w:p>
        </w:tc>
        <w:tc>
          <w:tcPr>
            <w:tcW w:w="1650"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34509.30㎡</w:t>
            </w:r>
          </w:p>
        </w:tc>
        <w:tc>
          <w:tcPr>
            <w:tcW w:w="1819"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4"/>
                <w:szCs w:val="24"/>
                <w:highlight w:val="none"/>
                <w:u w:val="none"/>
                <w:lang w:val="en-US"/>
              </w:rPr>
            </w:pPr>
          </w:p>
        </w:tc>
        <w:tc>
          <w:tcPr>
            <w:tcW w:w="1219"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eastAsia" w:ascii="Times New Roman" w:hAnsi="Times New Roman" w:eastAsia="方正仿宋_GBK" w:cs="Times New Roman"/>
                <w:i w:val="0"/>
                <w:iCs w:val="0"/>
                <w:color w:val="auto"/>
                <w:kern w:val="0"/>
                <w:sz w:val="24"/>
                <w:szCs w:val="24"/>
                <w:highlight w:val="none"/>
                <w:u w:val="none"/>
                <w:lang w:val="en-US" w:eastAsia="zh-CN" w:bidi="ar"/>
              </w:rPr>
              <w:t>3</w:t>
            </w:r>
          </w:p>
        </w:tc>
        <w:tc>
          <w:tcPr>
            <w:tcW w:w="1725"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4" w:hRule="exact"/>
        </w:trPr>
        <w:tc>
          <w:tcPr>
            <w:tcW w:w="9776" w:type="dxa"/>
            <w:gridSpan w:val="5"/>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b/>
                <w:bCs/>
                <w:i w:val="0"/>
                <w:iCs w:val="0"/>
                <w:color w:val="auto"/>
                <w:sz w:val="24"/>
                <w:szCs w:val="24"/>
                <w:highlight w:val="none"/>
                <w:u w:val="none"/>
              </w:rPr>
            </w:pPr>
            <w:r>
              <w:rPr>
                <w:rFonts w:hint="default" w:ascii="Times New Roman" w:hAnsi="Times New Roman" w:eastAsia="方正仿宋_GBK" w:cs="Times New Roman"/>
                <w:b/>
                <w:bCs/>
                <w:i w:val="0"/>
                <w:iCs w:val="0"/>
                <w:color w:val="auto"/>
                <w:kern w:val="0"/>
                <w:sz w:val="24"/>
                <w:szCs w:val="24"/>
                <w:highlight w:val="none"/>
                <w:u w:val="none"/>
                <w:lang w:val="en-US" w:eastAsia="zh-CN" w:bidi="ar"/>
              </w:rPr>
              <w:t>3.沟渠池清掏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27" w:hRule="exact"/>
        </w:trPr>
        <w:tc>
          <w:tcPr>
            <w:tcW w:w="33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污水井（池）及污水处理池清掏</w:t>
            </w:r>
          </w:p>
        </w:tc>
        <w:tc>
          <w:tcPr>
            <w:tcW w:w="16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3376.28m³</w:t>
            </w:r>
          </w:p>
        </w:tc>
        <w:tc>
          <w:tcPr>
            <w:tcW w:w="18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p>
        </w:tc>
        <w:tc>
          <w:tcPr>
            <w:tcW w:w="12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1</w:t>
            </w:r>
          </w:p>
        </w:tc>
        <w:tc>
          <w:tcPr>
            <w:tcW w:w="17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trPr>
        <w:tc>
          <w:tcPr>
            <w:tcW w:w="33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生化池抽排</w:t>
            </w:r>
          </w:p>
        </w:tc>
        <w:tc>
          <w:tcPr>
            <w:tcW w:w="16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72.00m³</w:t>
            </w:r>
          </w:p>
        </w:tc>
        <w:tc>
          <w:tcPr>
            <w:tcW w:w="18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p>
        </w:tc>
        <w:tc>
          <w:tcPr>
            <w:tcW w:w="12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1</w:t>
            </w:r>
          </w:p>
        </w:tc>
        <w:tc>
          <w:tcPr>
            <w:tcW w:w="17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4" w:hRule="exact"/>
        </w:trPr>
        <w:tc>
          <w:tcPr>
            <w:tcW w:w="33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车站排水横沟清掏及疏通</w:t>
            </w:r>
          </w:p>
        </w:tc>
        <w:tc>
          <w:tcPr>
            <w:tcW w:w="16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15127.50m</w:t>
            </w:r>
          </w:p>
        </w:tc>
        <w:tc>
          <w:tcPr>
            <w:tcW w:w="18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p>
        </w:tc>
        <w:tc>
          <w:tcPr>
            <w:tcW w:w="12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1</w:t>
            </w:r>
          </w:p>
        </w:tc>
        <w:tc>
          <w:tcPr>
            <w:tcW w:w="17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p>
        </w:tc>
      </w:tr>
    </w:tbl>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val="en-US" w:eastAsia="zh-CN"/>
        </w:rPr>
        <w:t>（2）暂定合同</w:t>
      </w:r>
      <w:r>
        <w:rPr>
          <w:rFonts w:hint="default" w:ascii="Times New Roman" w:hAnsi="Times New Roman" w:eastAsia="方正仿宋_GBK" w:cs="Times New Roman"/>
          <w:color w:val="auto"/>
          <w:sz w:val="28"/>
          <w:szCs w:val="28"/>
          <w:highlight w:val="none"/>
        </w:rPr>
        <w:t>不含税总价</w:t>
      </w:r>
      <w:r>
        <w:rPr>
          <w:rFonts w:hint="default" w:ascii="Times New Roman" w:hAnsi="Times New Roman" w:eastAsia="方正仿宋_GBK" w:cs="Times New Roman"/>
          <w:color w:val="auto"/>
          <w:sz w:val="28"/>
          <w:szCs w:val="28"/>
          <w:highlight w:val="none"/>
          <w:lang w:eastAsia="zh-CN"/>
        </w:rPr>
        <w:t>：</w:t>
      </w:r>
      <w:r>
        <w:rPr>
          <w:rFonts w:hint="default" w:ascii="Times New Roman" w:hAnsi="Times New Roman" w:eastAsia="方正仿宋_GBK" w:cs="Times New Roman"/>
          <w:color w:val="auto"/>
          <w:sz w:val="28"/>
          <w:szCs w:val="28"/>
          <w:highlight w:val="none"/>
          <w:u w:val="single"/>
        </w:rPr>
        <w:t xml:space="preserve">         </w:t>
      </w:r>
      <w:r>
        <w:rPr>
          <w:rFonts w:hint="default" w:ascii="Times New Roman" w:hAnsi="Times New Roman" w:eastAsia="方正仿宋_GBK" w:cs="Times New Roman"/>
          <w:color w:val="auto"/>
          <w:sz w:val="28"/>
          <w:szCs w:val="28"/>
          <w:highlight w:val="none"/>
        </w:rPr>
        <w:t xml:space="preserve"> </w:t>
      </w:r>
      <w:r>
        <w:rPr>
          <w:rFonts w:hint="default" w:ascii="Times New Roman" w:hAnsi="Times New Roman" w:eastAsia="方正仿宋_GBK" w:cs="Times New Roman"/>
          <w:color w:val="auto"/>
          <w:sz w:val="28"/>
          <w:szCs w:val="28"/>
          <w:highlight w:val="none"/>
          <w:lang w:eastAsia="zh-CN"/>
        </w:rPr>
        <w:t>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b w:val="0"/>
          <w:bCs w:val="0"/>
          <w:color w:val="auto"/>
          <w:kern w:val="2"/>
          <w:sz w:val="28"/>
          <w:szCs w:val="28"/>
          <w:highlight w:val="none"/>
          <w:lang w:val="en-US" w:eastAsia="zh-CN" w:bidi="ar-SA"/>
        </w:rPr>
        <w:t>（3）暂定合同含</w:t>
      </w:r>
      <w:r>
        <w:rPr>
          <w:rFonts w:hint="default" w:ascii="Times New Roman" w:hAnsi="Times New Roman" w:eastAsia="方正仿宋_GBK" w:cs="Times New Roman"/>
          <w:b w:val="0"/>
          <w:bCs w:val="0"/>
          <w:color w:val="auto"/>
          <w:sz w:val="28"/>
          <w:szCs w:val="28"/>
          <w:highlight w:val="none"/>
        </w:rPr>
        <w:t>税总价：</w:t>
      </w:r>
      <w:r>
        <w:rPr>
          <w:rFonts w:hint="default" w:ascii="Times New Roman" w:hAnsi="Times New Roman" w:eastAsia="方正仿宋_GBK" w:cs="Times New Roman"/>
          <w:b w:val="0"/>
          <w:bCs w:val="0"/>
          <w:color w:val="auto"/>
          <w:sz w:val="28"/>
          <w:szCs w:val="28"/>
          <w:highlight w:val="none"/>
          <w:u w:val="single"/>
        </w:rPr>
        <w:t xml:space="preserve">         </w:t>
      </w:r>
      <w:r>
        <w:rPr>
          <w:rFonts w:hint="default" w:ascii="Times New Roman" w:hAnsi="Times New Roman" w:eastAsia="方正仿宋_GBK" w:cs="Times New Roman"/>
          <w:b w:val="0"/>
          <w:bCs w:val="0"/>
          <w:color w:val="auto"/>
          <w:sz w:val="28"/>
          <w:szCs w:val="28"/>
          <w:highlight w:val="none"/>
        </w:rPr>
        <w:t xml:space="preserve"> </w:t>
      </w:r>
      <w:r>
        <w:rPr>
          <w:rFonts w:hint="default" w:ascii="Times New Roman" w:hAnsi="Times New Roman" w:eastAsia="方正仿宋_GBK" w:cs="Times New Roman"/>
          <w:b w:val="0"/>
          <w:bCs w:val="0"/>
          <w:color w:val="auto"/>
          <w:sz w:val="28"/>
          <w:szCs w:val="28"/>
          <w:highlight w:val="none"/>
          <w:lang w:eastAsia="zh-CN"/>
        </w:rPr>
        <w:t>元</w:t>
      </w:r>
      <w:r>
        <w:rPr>
          <w:rFonts w:hint="default" w:ascii="Times New Roman" w:hAnsi="Times New Roman" w:eastAsia="方正仿宋_GBK" w:cs="Times New Roman"/>
          <w:b w:val="0"/>
          <w:bCs w:val="0"/>
          <w:color w:val="auto"/>
          <w:sz w:val="28"/>
          <w:szCs w:val="28"/>
          <w:highlight w:val="none"/>
        </w:rPr>
        <w:t>，（大写：人民币</w:t>
      </w:r>
      <w:r>
        <w:rPr>
          <w:rFonts w:hint="default" w:ascii="Times New Roman" w:hAnsi="Times New Roman" w:eastAsia="方正仿宋_GBK" w:cs="Times New Roman"/>
          <w:b w:val="0"/>
          <w:bCs w:val="0"/>
          <w:color w:val="auto"/>
          <w:sz w:val="28"/>
          <w:szCs w:val="28"/>
          <w:highlight w:val="none"/>
          <w:u w:val="single"/>
        </w:rPr>
        <w:t xml:space="preserve">            </w:t>
      </w:r>
      <w:r>
        <w:rPr>
          <w:rFonts w:hint="default" w:ascii="Times New Roman" w:hAnsi="Times New Roman" w:eastAsia="方正仿宋_GBK" w:cs="Times New Roman"/>
          <w:b w:val="0"/>
          <w:bCs w:val="0"/>
          <w:color w:val="auto"/>
          <w:sz w:val="28"/>
          <w:szCs w:val="28"/>
          <w:highlight w:val="none"/>
          <w:lang w:eastAsia="zh-CN"/>
        </w:rPr>
        <w:t>元</w:t>
      </w:r>
      <w:r>
        <w:rPr>
          <w:rFonts w:hint="default" w:ascii="Times New Roman" w:hAnsi="Times New Roman" w:eastAsia="方正仿宋_GBK" w:cs="Times New Roman"/>
          <w:b w:val="0"/>
          <w:bCs w:val="0"/>
          <w:color w:val="auto"/>
          <w:sz w:val="28"/>
          <w:szCs w:val="28"/>
          <w:highlight w:val="none"/>
        </w:rPr>
        <w:t>），</w:t>
      </w:r>
      <w:r>
        <w:rPr>
          <w:rFonts w:hint="default" w:ascii="Times New Roman" w:hAnsi="Times New Roman" w:eastAsia="方正仿宋_GBK" w:cs="Times New Roman"/>
          <w:color w:val="auto"/>
          <w:sz w:val="28"/>
          <w:szCs w:val="28"/>
          <w:highlight w:val="none"/>
          <w:lang w:eastAsia="zh-CN"/>
        </w:rPr>
        <w:t>增值税专用发票</w:t>
      </w:r>
      <w:r>
        <w:rPr>
          <w:rFonts w:hint="default" w:ascii="Times New Roman" w:hAnsi="Times New Roman" w:eastAsia="方正仿宋_GBK" w:cs="Times New Roman"/>
          <w:color w:val="auto"/>
          <w:sz w:val="28"/>
          <w:szCs w:val="28"/>
          <w:highlight w:val="none"/>
        </w:rPr>
        <w:t>税率为</w:t>
      </w:r>
      <w:r>
        <w:rPr>
          <w:rFonts w:hint="default" w:ascii="Times New Roman" w:hAnsi="Times New Roman" w:eastAsia="方正仿宋_GBK" w:cs="Times New Roman"/>
          <w:color w:val="auto"/>
          <w:sz w:val="28"/>
          <w:szCs w:val="28"/>
          <w:highlight w:val="none"/>
          <w:u w:val="single"/>
          <w:lang w:val="en-US" w:eastAsia="zh-CN"/>
        </w:rPr>
        <w:t xml:space="preserve">   </w:t>
      </w:r>
      <w:r>
        <w:rPr>
          <w:rFonts w:hint="default" w:ascii="Times New Roman" w:hAnsi="Times New Roman" w:eastAsia="方正仿宋_GBK" w:cs="Times New Roman"/>
          <w:color w:val="auto"/>
          <w:sz w:val="28"/>
          <w:szCs w:val="28"/>
          <w:highlight w:val="none"/>
        </w:rPr>
        <w:t>%</w:t>
      </w:r>
      <w:r>
        <w:rPr>
          <w:rFonts w:hint="default" w:ascii="Times New Roman" w:hAnsi="Times New Roman" w:eastAsia="方正仿宋_GBK" w:cs="Times New Roman"/>
          <w:color w:val="auto"/>
          <w:sz w:val="28"/>
          <w:szCs w:val="28"/>
          <w:highlight w:val="none"/>
          <w:lang w:eastAsia="zh-CN"/>
        </w:rPr>
        <w:t>。</w:t>
      </w:r>
    </w:p>
    <w:p>
      <w:pPr>
        <w:pStyle w:val="2"/>
        <w:keepNext/>
        <w:keepLines/>
        <w:pageBreakBefore w:val="0"/>
        <w:widowControl w:val="0"/>
        <w:kinsoku/>
        <w:wordWrap/>
        <w:overflowPunct/>
        <w:topLinePunct w:val="0"/>
        <w:autoSpaceDE/>
        <w:autoSpaceDN/>
        <w:bidi w:val="0"/>
        <w:adjustRightInd/>
        <w:snapToGrid/>
        <w:spacing w:before="0" w:after="0" w:line="560" w:lineRule="exact"/>
        <w:ind w:firstLine="560" w:firstLineChars="200"/>
        <w:textAlignment w:val="auto"/>
        <w:rPr>
          <w:rFonts w:hint="default" w:ascii="Times New Roman" w:hAnsi="Times New Roman" w:eastAsia="方正仿宋_GBK" w:cs="Times New Roman"/>
          <w:b w:val="0"/>
          <w:bCs w:val="0"/>
          <w:color w:val="auto"/>
          <w:sz w:val="28"/>
          <w:szCs w:val="28"/>
          <w:highlight w:val="yellow"/>
          <w:lang w:val="en-US" w:eastAsia="zh-CN"/>
        </w:rPr>
      </w:pPr>
      <w:r>
        <w:rPr>
          <w:rFonts w:hint="default" w:ascii="Times New Roman" w:hAnsi="Times New Roman" w:eastAsia="方正仿宋_GBK" w:cs="Times New Roman"/>
          <w:b w:val="0"/>
          <w:bCs w:val="0"/>
          <w:color w:val="auto"/>
          <w:sz w:val="28"/>
          <w:szCs w:val="28"/>
          <w:highlight w:val="yellow"/>
          <w:lang w:val="en-US" w:eastAsia="zh-CN"/>
        </w:rPr>
        <w:t>【备注：①表格中作业量和作业频次均为预估，实际作业量和作业频次以现场实际需求为准。②表格中不含税单价须保留至小数点后4位；表格中单项不含税总价=作业量*单项不含税单价*作业频次，且须保留至小数点后2位；表格下方的暂定不含税总价为表格中单项不含税总价的累计数值，且须保留至小数点后2位；表格下方的暂定含税总价=暂定不含税总价*（1+税率），且须保留至小数点后2位；小数点后无数字时填写0。】</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color w:val="auto"/>
          <w:kern w:val="2"/>
          <w:sz w:val="28"/>
          <w:szCs w:val="28"/>
          <w:highlight w:val="none"/>
          <w:lang w:val="en-US" w:eastAsia="zh-CN" w:bidi="ar-SA"/>
        </w:rPr>
      </w:pPr>
      <w:r>
        <w:rPr>
          <w:rFonts w:hint="default" w:ascii="Times New Roman" w:hAnsi="Times New Roman" w:eastAsia="方正仿宋_GBK" w:cs="Times New Roman"/>
          <w:color w:val="auto"/>
          <w:sz w:val="28"/>
          <w:szCs w:val="28"/>
          <w:highlight w:val="none"/>
        </w:rPr>
        <w:t xml:space="preserve"> 2、</w:t>
      </w:r>
      <w:r>
        <w:rPr>
          <w:rFonts w:hint="default" w:ascii="Times New Roman" w:hAnsi="Times New Roman" w:eastAsia="方正仿宋_GBK" w:cs="Times New Roman"/>
          <w:color w:val="auto"/>
          <w:sz w:val="28"/>
          <w:szCs w:val="28"/>
          <w:highlight w:val="none"/>
          <w:lang w:val="en-US" w:eastAsia="zh-CN"/>
        </w:rPr>
        <w:t>付款方式：</w:t>
      </w:r>
      <w:r>
        <w:rPr>
          <w:rFonts w:hint="default" w:ascii="Times New Roman" w:hAnsi="Times New Roman" w:eastAsia="方正仿宋_GBK" w:cs="Times New Roman"/>
          <w:b w:val="0"/>
          <w:bCs w:val="0"/>
          <w:color w:val="auto"/>
          <w:kern w:val="2"/>
          <w:sz w:val="28"/>
          <w:szCs w:val="28"/>
          <w:highlight w:val="none"/>
          <w:lang w:val="en-US" w:eastAsia="zh-CN" w:bidi="ar-SA"/>
        </w:rPr>
        <w:t>按季考核，按季支付。</w:t>
      </w:r>
      <w:r>
        <w:rPr>
          <w:rFonts w:hint="default" w:ascii="Times New Roman" w:hAnsi="Times New Roman" w:eastAsia="方正仿宋_GBK" w:cs="Times New Roman"/>
          <w:b/>
          <w:bCs/>
          <w:color w:val="auto"/>
          <w:kern w:val="2"/>
          <w:sz w:val="28"/>
          <w:szCs w:val="28"/>
          <w:highlight w:val="none"/>
          <w:lang w:val="en-US" w:eastAsia="zh-CN" w:bidi="ar-SA"/>
        </w:rPr>
        <w:t>季度付款金额=（各项服务不含税单价×季度实际作业量×季度实际作业频次）*（1+税率）-季度考核费用</w:t>
      </w:r>
      <w:r>
        <w:rPr>
          <w:rFonts w:hint="default" w:ascii="Times New Roman" w:hAnsi="Times New Roman" w:eastAsia="方正仿宋_GBK" w:cs="Times New Roman"/>
          <w:b w:val="0"/>
          <w:bCs w:val="0"/>
          <w:color w:val="auto"/>
          <w:kern w:val="2"/>
          <w:sz w:val="28"/>
          <w:szCs w:val="28"/>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lang w:val="en-US" w:eastAsia="zh-CN"/>
        </w:rPr>
        <w:t>3、结算资料：</w:t>
      </w:r>
      <w:r>
        <w:rPr>
          <w:rFonts w:hint="default" w:ascii="Times New Roman" w:hAnsi="Times New Roman" w:eastAsia="方正仿宋_GBK" w:cs="Times New Roman"/>
          <w:color w:val="auto"/>
          <w:sz w:val="28"/>
          <w:szCs w:val="28"/>
          <w:highlight w:val="none"/>
        </w:rPr>
        <w:t>甲方根据费用标准</w:t>
      </w:r>
      <w:r>
        <w:rPr>
          <w:rFonts w:hint="default" w:ascii="Times New Roman" w:hAnsi="Times New Roman" w:eastAsia="方正仿宋_GBK" w:cs="Times New Roman"/>
          <w:color w:val="auto"/>
          <w:sz w:val="28"/>
          <w:szCs w:val="28"/>
          <w:highlight w:val="none"/>
          <w:lang w:val="en-US" w:eastAsia="zh-CN"/>
        </w:rPr>
        <w:t>和</w:t>
      </w:r>
      <w:r>
        <w:rPr>
          <w:rFonts w:hint="default" w:ascii="Times New Roman" w:hAnsi="Times New Roman" w:eastAsia="方正仿宋_GBK" w:cs="Times New Roman"/>
          <w:color w:val="auto"/>
          <w:sz w:val="28"/>
          <w:szCs w:val="28"/>
          <w:highlight w:val="none"/>
        </w:rPr>
        <w:t>乙方现场服务质量，与乙方核对</w:t>
      </w:r>
      <w:r>
        <w:rPr>
          <w:rFonts w:hint="default" w:ascii="Times New Roman" w:hAnsi="Times New Roman" w:eastAsia="方正仿宋_GBK" w:cs="Times New Roman"/>
          <w:color w:val="auto"/>
          <w:sz w:val="28"/>
          <w:szCs w:val="28"/>
          <w:highlight w:val="none"/>
          <w:lang w:val="en-US" w:eastAsia="zh-CN"/>
        </w:rPr>
        <w:t>《供方服务月度评估报告</w:t>
      </w:r>
      <w:r>
        <w:rPr>
          <w:rFonts w:hint="eastAsia" w:ascii="Times New Roman" w:hAnsi="Times New Roman" w:eastAsia="方正仿宋_GBK" w:cs="Times New Roman"/>
          <w:color w:val="auto"/>
          <w:sz w:val="28"/>
          <w:szCs w:val="28"/>
          <w:highlight w:val="none"/>
          <w:lang w:val="en-US" w:eastAsia="zh-CN"/>
        </w:rPr>
        <w:t>》《</w:t>
      </w:r>
      <w:r>
        <w:rPr>
          <w:rFonts w:hint="default" w:ascii="Times New Roman" w:hAnsi="Times New Roman" w:eastAsia="方正仿宋_GBK" w:cs="Times New Roman"/>
          <w:color w:val="auto"/>
          <w:sz w:val="28"/>
          <w:szCs w:val="28"/>
          <w:highlight w:val="none"/>
          <w:lang w:val="en-US" w:eastAsia="zh-CN"/>
        </w:rPr>
        <w:t>实际作业量</w:t>
      </w:r>
      <w:r>
        <w:rPr>
          <w:rFonts w:hint="eastAsia" w:ascii="Times New Roman" w:hAnsi="Times New Roman" w:eastAsia="方正仿宋_GBK" w:cs="Times New Roman"/>
          <w:color w:val="auto"/>
          <w:sz w:val="28"/>
          <w:szCs w:val="28"/>
          <w:highlight w:val="none"/>
          <w:lang w:val="en-US" w:eastAsia="zh-CN"/>
        </w:rPr>
        <w:t>》《</w:t>
      </w:r>
      <w:r>
        <w:rPr>
          <w:rFonts w:hint="default" w:ascii="Times New Roman" w:hAnsi="Times New Roman" w:eastAsia="方正仿宋_GBK" w:cs="Times New Roman"/>
          <w:color w:val="auto"/>
          <w:sz w:val="28"/>
          <w:szCs w:val="28"/>
          <w:highlight w:val="none"/>
          <w:lang w:val="en-US" w:eastAsia="zh-CN"/>
        </w:rPr>
        <w:t>服务质量考核表》</w:t>
      </w:r>
      <w:r>
        <w:rPr>
          <w:rFonts w:hint="default" w:ascii="Times New Roman" w:hAnsi="Times New Roman" w:eastAsia="方正仿宋_GBK" w:cs="Times New Roman"/>
          <w:color w:val="auto"/>
          <w:sz w:val="28"/>
          <w:szCs w:val="28"/>
          <w:highlight w:val="none"/>
        </w:rPr>
        <w:t>等资料。合同执行中，</w:t>
      </w:r>
      <w:r>
        <w:rPr>
          <w:rFonts w:hint="default" w:ascii="Times New Roman" w:hAnsi="Times New Roman" w:eastAsia="方正仿宋_GBK" w:cs="Times New Roman"/>
          <w:color w:val="auto"/>
          <w:sz w:val="28"/>
          <w:szCs w:val="28"/>
          <w:highlight w:val="none"/>
          <w:lang w:val="en-US" w:eastAsia="zh-CN"/>
        </w:rPr>
        <w:t>相关</w:t>
      </w:r>
      <w:r>
        <w:rPr>
          <w:rFonts w:hint="default" w:ascii="Times New Roman" w:hAnsi="Times New Roman" w:eastAsia="方正仿宋_GBK" w:cs="Times New Roman"/>
          <w:color w:val="auto"/>
          <w:sz w:val="28"/>
          <w:szCs w:val="28"/>
          <w:highlight w:val="none"/>
        </w:rPr>
        <w:t>考核、记录单</w:t>
      </w:r>
      <w:r>
        <w:rPr>
          <w:rFonts w:hint="default" w:ascii="Times New Roman" w:hAnsi="Times New Roman" w:eastAsia="方正仿宋_GBK" w:cs="Times New Roman"/>
          <w:color w:val="auto"/>
          <w:sz w:val="28"/>
          <w:szCs w:val="28"/>
          <w:highlight w:val="none"/>
          <w:lang w:val="en-US" w:eastAsia="zh-CN"/>
        </w:rPr>
        <w:t>和</w:t>
      </w:r>
      <w:r>
        <w:rPr>
          <w:rFonts w:hint="default" w:ascii="Times New Roman" w:hAnsi="Times New Roman" w:eastAsia="方正仿宋_GBK" w:cs="Times New Roman"/>
          <w:color w:val="auto"/>
          <w:sz w:val="28"/>
          <w:szCs w:val="28"/>
          <w:highlight w:val="none"/>
        </w:rPr>
        <w:t>事件处理书经双方代表签字认可</w:t>
      </w:r>
      <w:r>
        <w:rPr>
          <w:rFonts w:hint="default" w:ascii="Times New Roman" w:hAnsi="Times New Roman" w:eastAsia="方正仿宋_GBK" w:cs="Times New Roman"/>
          <w:color w:val="auto"/>
          <w:sz w:val="28"/>
          <w:szCs w:val="28"/>
          <w:highlight w:val="none"/>
          <w:lang w:val="en-US" w:eastAsia="zh-CN"/>
        </w:rPr>
        <w:t>均可</w:t>
      </w:r>
      <w:r>
        <w:rPr>
          <w:rFonts w:hint="default" w:ascii="Times New Roman" w:hAnsi="Times New Roman" w:eastAsia="方正仿宋_GBK" w:cs="Times New Roman"/>
          <w:color w:val="auto"/>
          <w:sz w:val="28"/>
          <w:szCs w:val="28"/>
          <w:highlight w:val="none"/>
        </w:rPr>
        <w:t>作为结算</w:t>
      </w:r>
      <w:r>
        <w:rPr>
          <w:rFonts w:hint="default" w:ascii="Times New Roman" w:hAnsi="Times New Roman" w:eastAsia="方正仿宋_GBK" w:cs="Times New Roman"/>
          <w:color w:val="auto"/>
          <w:sz w:val="28"/>
          <w:szCs w:val="28"/>
          <w:highlight w:val="none"/>
          <w:lang w:val="en-US" w:eastAsia="zh-CN"/>
        </w:rPr>
        <w:t>资料</w:t>
      </w:r>
      <w:r>
        <w:rPr>
          <w:rFonts w:hint="default" w:ascii="Times New Roman" w:hAnsi="Times New Roman" w:eastAsia="方正仿宋_GBK" w:cs="Times New Roman"/>
          <w:color w:val="auto"/>
          <w:sz w:val="28"/>
          <w:szCs w:val="28"/>
          <w:highlight w:val="none"/>
        </w:rPr>
        <w:t>。</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yellow"/>
          <w:lang w:val="en-US" w:eastAsia="zh-CN"/>
        </w:rPr>
        <w:t>4、</w:t>
      </w:r>
      <w:r>
        <w:rPr>
          <w:rFonts w:hint="default" w:ascii="Times New Roman" w:hAnsi="Times New Roman" w:eastAsia="方正仿宋_GBK" w:cs="Times New Roman"/>
          <w:color w:val="auto"/>
          <w:sz w:val="28"/>
          <w:szCs w:val="28"/>
          <w:highlight w:val="yellow"/>
        </w:rPr>
        <w:t>本</w:t>
      </w:r>
      <w:r>
        <w:rPr>
          <w:rFonts w:hint="default" w:ascii="Times New Roman" w:hAnsi="Times New Roman" w:eastAsia="方正仿宋_GBK" w:cs="Times New Roman"/>
          <w:color w:val="auto"/>
          <w:sz w:val="28"/>
          <w:szCs w:val="28"/>
          <w:highlight w:val="yellow"/>
          <w:lang w:val="en-US" w:eastAsia="zh-CN"/>
        </w:rPr>
        <w:t>项目</w:t>
      </w:r>
      <w:r>
        <w:rPr>
          <w:rFonts w:hint="eastAsia" w:ascii="Times New Roman" w:hAnsi="Times New Roman" w:eastAsia="方正仿宋_GBK" w:cs="Times New Roman"/>
          <w:color w:val="auto"/>
          <w:sz w:val="28"/>
          <w:szCs w:val="28"/>
          <w:highlight w:val="yellow"/>
          <w:lang w:val="en-US" w:eastAsia="zh-CN"/>
        </w:rPr>
        <w:t>采用</w:t>
      </w:r>
      <w:r>
        <w:rPr>
          <w:rFonts w:hint="default" w:ascii="Times New Roman" w:hAnsi="Times New Roman" w:eastAsia="方正仿宋_GBK" w:cs="Times New Roman"/>
          <w:color w:val="auto"/>
          <w:sz w:val="28"/>
          <w:szCs w:val="28"/>
          <w:highlight w:val="yellow"/>
        </w:rPr>
        <w:t>综合包干</w:t>
      </w:r>
      <w:r>
        <w:rPr>
          <w:rFonts w:hint="eastAsia" w:ascii="Times New Roman" w:hAnsi="Times New Roman" w:eastAsia="方正仿宋_GBK" w:cs="Times New Roman"/>
          <w:color w:val="auto"/>
          <w:sz w:val="28"/>
          <w:szCs w:val="28"/>
          <w:highlight w:val="yellow"/>
          <w:lang w:val="en-US" w:eastAsia="zh-CN"/>
        </w:rPr>
        <w:t>单</w:t>
      </w:r>
      <w:r>
        <w:rPr>
          <w:rFonts w:hint="default" w:ascii="Times New Roman" w:hAnsi="Times New Roman" w:eastAsia="方正仿宋_GBK" w:cs="Times New Roman"/>
          <w:color w:val="auto"/>
          <w:sz w:val="28"/>
          <w:szCs w:val="28"/>
          <w:highlight w:val="yellow"/>
        </w:rPr>
        <w:t>价</w:t>
      </w:r>
      <w:r>
        <w:rPr>
          <w:rFonts w:hint="default" w:ascii="Times New Roman" w:hAnsi="Times New Roman" w:eastAsia="方正仿宋_GBK" w:cs="Times New Roman"/>
          <w:color w:val="auto"/>
          <w:sz w:val="28"/>
          <w:szCs w:val="28"/>
          <w:highlight w:val="none"/>
          <w:lang w:eastAsia="zh-CN"/>
        </w:rPr>
        <w:t>。</w:t>
      </w:r>
      <w:r>
        <w:rPr>
          <w:rFonts w:hint="default" w:ascii="Times New Roman" w:hAnsi="Times New Roman" w:eastAsia="方正仿宋_GBK" w:cs="Times New Roman"/>
          <w:color w:val="auto"/>
          <w:sz w:val="28"/>
          <w:szCs w:val="28"/>
          <w:highlight w:val="none"/>
        </w:rPr>
        <w:t>包含但不限于人工费、</w:t>
      </w:r>
      <w:r>
        <w:rPr>
          <w:rFonts w:hint="default" w:ascii="Times New Roman" w:hAnsi="Times New Roman" w:eastAsia="方正仿宋_GBK" w:cs="Times New Roman"/>
          <w:color w:val="auto"/>
          <w:sz w:val="28"/>
          <w:szCs w:val="28"/>
          <w:highlight w:val="none"/>
          <w:lang w:val="en-US" w:eastAsia="zh-CN"/>
        </w:rPr>
        <w:t>社会保险及商业保险费、</w:t>
      </w:r>
      <w:r>
        <w:rPr>
          <w:rFonts w:hint="default" w:ascii="Times New Roman" w:hAnsi="Times New Roman" w:eastAsia="方正仿宋_GBK" w:cs="Times New Roman"/>
          <w:color w:val="auto"/>
          <w:sz w:val="28"/>
          <w:szCs w:val="28"/>
          <w:highlight w:val="none"/>
        </w:rPr>
        <w:t>材料费、</w:t>
      </w:r>
      <w:r>
        <w:rPr>
          <w:rFonts w:hint="default" w:ascii="Times New Roman" w:hAnsi="Times New Roman" w:eastAsia="方正仿宋_GBK" w:cs="Times New Roman"/>
          <w:color w:val="auto"/>
          <w:sz w:val="28"/>
          <w:szCs w:val="28"/>
          <w:highlight w:val="none"/>
          <w:lang w:val="en-US" w:eastAsia="zh-CN"/>
        </w:rPr>
        <w:t>设备</w:t>
      </w:r>
      <w:r>
        <w:rPr>
          <w:rFonts w:hint="default" w:ascii="Times New Roman" w:hAnsi="Times New Roman" w:eastAsia="方正仿宋_GBK" w:cs="Times New Roman"/>
          <w:color w:val="auto"/>
          <w:sz w:val="28"/>
          <w:szCs w:val="28"/>
          <w:highlight w:val="none"/>
        </w:rPr>
        <w:t>费、企业管理费、利润、风险费用、检测费、措施费、安全文明作业费、应急作业补偿费、水电费、材料涨价、垃圾清运费</w:t>
      </w:r>
      <w:r>
        <w:rPr>
          <w:rFonts w:hint="default" w:ascii="Times New Roman" w:hAnsi="Times New Roman" w:eastAsia="方正仿宋_GBK" w:cs="Times New Roman"/>
          <w:color w:val="auto"/>
          <w:sz w:val="28"/>
          <w:szCs w:val="28"/>
          <w:highlight w:val="none"/>
          <w:lang w:eastAsia="zh-CN"/>
        </w:rPr>
        <w:t>、</w:t>
      </w:r>
      <w:r>
        <w:rPr>
          <w:rFonts w:hint="default" w:ascii="Times New Roman" w:hAnsi="Times New Roman" w:eastAsia="方正仿宋_GBK" w:cs="Times New Roman"/>
          <w:color w:val="auto"/>
          <w:sz w:val="28"/>
          <w:szCs w:val="28"/>
          <w:highlight w:val="none"/>
        </w:rPr>
        <w:t>弃渣费、税</w:t>
      </w:r>
      <w:r>
        <w:rPr>
          <w:rFonts w:hint="default" w:ascii="Times New Roman" w:hAnsi="Times New Roman" w:eastAsia="方正仿宋_GBK" w:cs="Times New Roman"/>
          <w:color w:val="auto"/>
          <w:sz w:val="28"/>
          <w:szCs w:val="28"/>
          <w:highlight w:val="none"/>
          <w:lang w:val="en-US" w:eastAsia="zh-CN"/>
        </w:rPr>
        <w:t>费</w:t>
      </w:r>
      <w:r>
        <w:rPr>
          <w:rFonts w:hint="default" w:ascii="Times New Roman" w:hAnsi="Times New Roman" w:eastAsia="方正仿宋_GBK" w:cs="Times New Roman"/>
          <w:color w:val="auto"/>
          <w:sz w:val="28"/>
          <w:szCs w:val="28"/>
          <w:highlight w:val="none"/>
        </w:rPr>
        <w:t>、不可预计未列出的风险等所有费用</w:t>
      </w:r>
      <w:r>
        <w:rPr>
          <w:rFonts w:hint="default" w:ascii="Times New Roman" w:hAnsi="Times New Roman" w:eastAsia="方正仿宋_GBK" w:cs="Times New Roman"/>
          <w:color w:val="auto"/>
          <w:sz w:val="28"/>
          <w:szCs w:val="28"/>
          <w:highlight w:val="none"/>
          <w:lang w:eastAsia="zh-CN"/>
        </w:rPr>
        <w:t>。</w:t>
      </w:r>
      <w:r>
        <w:rPr>
          <w:rFonts w:hint="default" w:ascii="Times New Roman" w:hAnsi="Times New Roman" w:eastAsia="方正仿宋_GBK" w:cs="Times New Roman"/>
          <w:color w:val="auto"/>
          <w:sz w:val="28"/>
          <w:szCs w:val="28"/>
          <w:highlight w:val="none"/>
        </w:rPr>
        <w:t>除此费用外，</w:t>
      </w:r>
      <w:r>
        <w:rPr>
          <w:rFonts w:hint="eastAsia" w:ascii="Times New Roman" w:hAnsi="Times New Roman" w:eastAsia="方正仿宋_GBK" w:cs="Times New Roman"/>
          <w:color w:val="auto"/>
          <w:sz w:val="28"/>
          <w:szCs w:val="28"/>
          <w:highlight w:val="none"/>
          <w:lang w:val="en-US" w:eastAsia="zh-CN"/>
        </w:rPr>
        <w:t>甲方</w:t>
      </w:r>
      <w:r>
        <w:rPr>
          <w:rFonts w:hint="default" w:ascii="Times New Roman" w:hAnsi="Times New Roman" w:eastAsia="方正仿宋_GBK" w:cs="Times New Roman"/>
          <w:color w:val="auto"/>
          <w:sz w:val="28"/>
          <w:szCs w:val="28"/>
          <w:highlight w:val="none"/>
        </w:rPr>
        <w:t>无须再向</w:t>
      </w:r>
      <w:r>
        <w:rPr>
          <w:rFonts w:hint="eastAsia" w:ascii="Times New Roman" w:hAnsi="Times New Roman" w:eastAsia="方正仿宋_GBK" w:cs="Times New Roman"/>
          <w:color w:val="auto"/>
          <w:sz w:val="28"/>
          <w:szCs w:val="28"/>
          <w:highlight w:val="none"/>
          <w:lang w:val="en-US" w:eastAsia="zh-CN"/>
        </w:rPr>
        <w:t>乙方</w:t>
      </w:r>
      <w:r>
        <w:rPr>
          <w:rFonts w:hint="default" w:ascii="Times New Roman" w:hAnsi="Times New Roman" w:eastAsia="方正仿宋_GBK" w:cs="Times New Roman"/>
          <w:color w:val="auto"/>
          <w:sz w:val="28"/>
          <w:szCs w:val="28"/>
          <w:highlight w:val="none"/>
        </w:rPr>
        <w:t>或任何第三方支付其他任何款项或费用。</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5、甲方在每月5日前完成上月服务质量考核，并与乙方及时核对《供方服务月度评估报告</w:t>
      </w:r>
      <w:r>
        <w:rPr>
          <w:rFonts w:hint="eastAsia" w:ascii="Times New Roman" w:hAnsi="Times New Roman" w:eastAsia="方正仿宋_GBK" w:cs="Times New Roman"/>
          <w:color w:val="auto"/>
          <w:sz w:val="28"/>
          <w:szCs w:val="28"/>
          <w:highlight w:val="none"/>
          <w:lang w:val="en-US" w:eastAsia="zh-CN"/>
        </w:rPr>
        <w:t>》《</w:t>
      </w:r>
      <w:r>
        <w:rPr>
          <w:rFonts w:hint="default" w:ascii="Times New Roman" w:hAnsi="Times New Roman" w:eastAsia="方正仿宋_GBK" w:cs="Times New Roman"/>
          <w:color w:val="auto"/>
          <w:sz w:val="28"/>
          <w:szCs w:val="28"/>
          <w:highlight w:val="none"/>
          <w:lang w:val="en-US" w:eastAsia="zh-CN"/>
        </w:rPr>
        <w:t>实际作业量</w:t>
      </w:r>
      <w:r>
        <w:rPr>
          <w:rFonts w:hint="eastAsia" w:ascii="Times New Roman" w:hAnsi="Times New Roman" w:eastAsia="方正仿宋_GBK" w:cs="Times New Roman"/>
          <w:color w:val="auto"/>
          <w:sz w:val="28"/>
          <w:szCs w:val="28"/>
          <w:highlight w:val="none"/>
          <w:lang w:val="en-US" w:eastAsia="zh-CN"/>
        </w:rPr>
        <w:t>》《</w:t>
      </w:r>
      <w:r>
        <w:rPr>
          <w:rFonts w:hint="default" w:ascii="Times New Roman" w:hAnsi="Times New Roman" w:eastAsia="方正仿宋_GBK" w:cs="Times New Roman"/>
          <w:color w:val="auto"/>
          <w:sz w:val="28"/>
          <w:szCs w:val="28"/>
          <w:highlight w:val="none"/>
          <w:lang w:val="en-US" w:eastAsia="zh-CN"/>
        </w:rPr>
        <w:t>服务质量考核表》等相关结算资料并签字确认。乙方向甲方开具等额增值税专用发票，在收到发票之后20个工作日内，甲方向乙方支付费用。若乙方未提供增值税专用发票，甲方有权拒绝支付相应款项，且不承担违约责任。</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cs="Times New Roman"/>
          <w:b/>
          <w:bCs/>
          <w:color w:val="auto"/>
          <w:highlight w:val="none"/>
        </w:rPr>
      </w:pPr>
      <w:r>
        <w:rPr>
          <w:rFonts w:hint="default" w:ascii="Times New Roman" w:hAnsi="Times New Roman" w:eastAsia="方正仿宋_GBK" w:cs="Times New Roman"/>
          <w:b/>
          <w:bCs/>
          <w:color w:val="auto"/>
          <w:sz w:val="28"/>
          <w:szCs w:val="28"/>
          <w:highlight w:val="none"/>
        </w:rPr>
        <w:t>第六条 账户信息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lang w:val="en-US" w:eastAsia="zh-CN"/>
        </w:rPr>
        <w:t>1</w:t>
      </w:r>
      <w:r>
        <w:rPr>
          <w:rFonts w:hint="default" w:ascii="Times New Roman" w:hAnsi="Times New Roman" w:eastAsia="方正仿宋_GBK" w:cs="Times New Roman"/>
          <w:color w:val="000000"/>
          <w:sz w:val="28"/>
          <w:szCs w:val="28"/>
        </w:rPr>
        <w:t>、甲方开票信息及账户：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公司名称：</w:t>
      </w:r>
      <w:r>
        <w:rPr>
          <w:rFonts w:hint="default" w:ascii="Times New Roman" w:hAnsi="Times New Roman" w:eastAsia="方正仿宋_GBK" w:cs="Times New Roman"/>
          <w:color w:val="000000"/>
          <w:sz w:val="28"/>
          <w:szCs w:val="28"/>
          <w:u w:val="single"/>
        </w:rPr>
        <w:t>重庆通邑智慧城市运营管理有限公司</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社会信用代码：</w:t>
      </w:r>
      <w:r>
        <w:rPr>
          <w:rFonts w:hint="default" w:ascii="Times New Roman" w:hAnsi="Times New Roman" w:eastAsia="方正仿宋_GBK" w:cs="Times New Roman"/>
          <w:color w:val="000000"/>
          <w:sz w:val="28"/>
          <w:szCs w:val="28"/>
          <w:u w:val="single"/>
        </w:rPr>
        <w:t>915000003460632872</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银行账号：</w:t>
      </w:r>
      <w:r>
        <w:rPr>
          <w:rFonts w:hint="default" w:ascii="Times New Roman" w:hAnsi="Times New Roman" w:eastAsia="方正仿宋_GBK" w:cs="Times New Roman"/>
          <w:color w:val="000000"/>
          <w:sz w:val="28"/>
          <w:szCs w:val="28"/>
          <w:u w:val="single"/>
        </w:rPr>
        <w:t>695138171</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开户银行：</w:t>
      </w:r>
      <w:r>
        <w:rPr>
          <w:rFonts w:hint="default" w:ascii="Times New Roman" w:hAnsi="Times New Roman" w:eastAsia="方正仿宋_GBK" w:cs="Times New Roman"/>
          <w:color w:val="000000"/>
          <w:sz w:val="28"/>
          <w:szCs w:val="28"/>
          <w:u w:val="single"/>
        </w:rPr>
        <w:t>民生银行南坪支行</w:t>
      </w:r>
      <w:r>
        <w:rPr>
          <w:rFonts w:hint="default" w:ascii="Times New Roman" w:hAnsi="Times New Roman" w:eastAsia="方正仿宋_GBK" w:cs="Times New Roman"/>
          <w:color w:val="000000"/>
          <w:sz w:val="28"/>
          <w:szCs w:val="28"/>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公司地址及电话：</w:t>
      </w:r>
      <w:r>
        <w:rPr>
          <w:rFonts w:hint="default" w:ascii="Times New Roman" w:hAnsi="Times New Roman" w:eastAsia="方正仿宋_GBK" w:cs="Times New Roman"/>
          <w:color w:val="000000"/>
          <w:sz w:val="28"/>
          <w:szCs w:val="28"/>
          <w:u w:val="single"/>
        </w:rPr>
        <w:t>重庆市南岸区腾龙大道58号，023-61751776</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lang w:val="en-US" w:eastAsia="zh-CN"/>
        </w:rPr>
        <w:t>2</w:t>
      </w:r>
      <w:r>
        <w:rPr>
          <w:rFonts w:hint="default" w:ascii="Times New Roman" w:hAnsi="Times New Roman" w:eastAsia="方正仿宋_GBK" w:cs="Times New Roman"/>
          <w:color w:val="000000"/>
          <w:sz w:val="28"/>
          <w:szCs w:val="28"/>
        </w:rPr>
        <w:t>、甲方可将本合同项下款项支付至乙方以下银行账户，乙方应对该收款账户的真实性、准确性及合法性负责：</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公司名称：</w:t>
      </w:r>
      <w:r>
        <w:rPr>
          <w:rFonts w:hint="default" w:ascii="Times New Roman" w:hAnsi="Times New Roman" w:eastAsia="方正仿宋_GBK" w:cs="Times New Roman"/>
          <w:color w:val="000000"/>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cs="Times New Roman"/>
          <w:color w:val="000000"/>
        </w:rPr>
      </w:pPr>
      <w:r>
        <w:rPr>
          <w:rFonts w:hint="default" w:ascii="Times New Roman" w:hAnsi="Times New Roman" w:eastAsia="方正仿宋_GBK" w:cs="Times New Roman"/>
          <w:color w:val="000000"/>
          <w:sz w:val="28"/>
          <w:szCs w:val="28"/>
        </w:rPr>
        <w:t>社会信用代码：</w:t>
      </w:r>
      <w:r>
        <w:rPr>
          <w:rFonts w:hint="default" w:ascii="Times New Roman" w:hAnsi="Times New Roman" w:eastAsia="方正仿宋_GBK" w:cs="Times New Roman"/>
          <w:color w:val="000000"/>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银行账号：</w:t>
      </w:r>
      <w:r>
        <w:rPr>
          <w:rFonts w:hint="default" w:ascii="Times New Roman" w:hAnsi="Times New Roman" w:eastAsia="方正仿宋_GBK" w:cs="Times New Roman"/>
          <w:color w:val="000000"/>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color w:val="000000"/>
          <w:sz w:val="28"/>
          <w:szCs w:val="28"/>
          <w:u w:val="single"/>
        </w:rPr>
      </w:pPr>
      <w:r>
        <w:rPr>
          <w:rFonts w:hint="default" w:ascii="Times New Roman" w:hAnsi="Times New Roman" w:eastAsia="方正仿宋_GBK" w:cs="Times New Roman"/>
          <w:color w:val="000000"/>
          <w:sz w:val="28"/>
          <w:szCs w:val="28"/>
        </w:rPr>
        <w:t>开户银行：</w:t>
      </w:r>
      <w:r>
        <w:rPr>
          <w:rFonts w:hint="default" w:ascii="Times New Roman" w:hAnsi="Times New Roman" w:eastAsia="方正仿宋_GBK" w:cs="Times New Roman"/>
          <w:color w:val="000000"/>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公司地址及电话：</w:t>
      </w:r>
      <w:r>
        <w:rPr>
          <w:rFonts w:hint="default" w:ascii="Times New Roman" w:hAnsi="Times New Roman" w:eastAsia="方正仿宋_GBK" w:cs="Times New Roman"/>
          <w:color w:val="000000"/>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bCs/>
          <w:color w:val="000000"/>
          <w:sz w:val="28"/>
          <w:szCs w:val="28"/>
        </w:rPr>
      </w:pPr>
      <w:r>
        <w:rPr>
          <w:rFonts w:hint="default" w:ascii="Times New Roman" w:hAnsi="Times New Roman" w:eastAsia="方正仿宋_GBK" w:cs="Times New Roman"/>
          <w:color w:val="000000"/>
          <w:sz w:val="28"/>
          <w:szCs w:val="28"/>
        </w:rPr>
        <w:t>乙方如需变更该收款账户的，必须提前七个工作日书面通知甲方，否则产生的一切责任由乙方自行承担。</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方正仿宋_GBK" w:cs="Times New Roman"/>
          <w:b/>
          <w:bCs/>
          <w:color w:val="000000"/>
          <w:sz w:val="28"/>
          <w:szCs w:val="28"/>
        </w:rPr>
      </w:pPr>
      <w:r>
        <w:rPr>
          <w:rFonts w:hint="default" w:ascii="Times New Roman" w:hAnsi="Times New Roman" w:eastAsia="方正仿宋_GBK" w:cs="Times New Roman"/>
          <w:b/>
          <w:bCs/>
          <w:color w:val="000000"/>
          <w:sz w:val="28"/>
          <w:szCs w:val="28"/>
          <w:lang w:val="en-US" w:eastAsia="zh-CN"/>
        </w:rPr>
        <w:t xml:space="preserve">第七条  </w:t>
      </w:r>
      <w:r>
        <w:rPr>
          <w:rFonts w:hint="default" w:ascii="Times New Roman" w:hAnsi="Times New Roman" w:eastAsia="方正仿宋_GBK" w:cs="Times New Roman"/>
          <w:b/>
          <w:bCs/>
          <w:color w:val="auto"/>
          <w:sz w:val="28"/>
          <w:szCs w:val="28"/>
          <w:highlight w:val="none"/>
        </w:rPr>
        <w:t>履约担保</w:t>
      </w:r>
    </w:p>
    <w:p>
      <w:pPr>
        <w:keepNext w:val="0"/>
        <w:keepLines w:val="0"/>
        <w:pageBreakBefore w:val="0"/>
        <w:widowControl w:val="0"/>
        <w:tabs>
          <w:tab w:val="left" w:pos="851"/>
        </w:tabs>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Cs/>
          <w:color w:val="000000"/>
          <w:sz w:val="28"/>
          <w:szCs w:val="28"/>
        </w:rPr>
      </w:pPr>
      <w:r>
        <w:rPr>
          <w:rFonts w:hint="default" w:ascii="Times New Roman" w:hAnsi="Times New Roman" w:eastAsia="方正仿宋_GBK" w:cs="Times New Roman"/>
          <w:b w:val="0"/>
          <w:bCs w:val="0"/>
          <w:color w:val="auto"/>
          <w:kern w:val="2"/>
          <w:sz w:val="28"/>
          <w:szCs w:val="28"/>
          <w:highlight w:val="none"/>
          <w:lang w:val="en-US" w:eastAsia="zh-CN" w:bidi="ar-SA"/>
        </w:rPr>
        <w:t>1、</w:t>
      </w:r>
      <w:r>
        <w:rPr>
          <w:rFonts w:hint="default" w:ascii="Times New Roman" w:hAnsi="Times New Roman" w:eastAsia="方正仿宋_GBK" w:cs="Times New Roman"/>
          <w:color w:val="000000"/>
          <w:sz w:val="28"/>
          <w:szCs w:val="28"/>
        </w:rPr>
        <w:t>履约保证金</w:t>
      </w:r>
      <w:r>
        <w:rPr>
          <w:rFonts w:hint="default" w:ascii="Times New Roman" w:hAnsi="Times New Roman" w:eastAsia="方正仿宋_GBK" w:cs="Times New Roman"/>
          <w:b w:val="0"/>
          <w:bCs w:val="0"/>
          <w:color w:val="auto"/>
          <w:kern w:val="2"/>
          <w:sz w:val="28"/>
          <w:szCs w:val="28"/>
          <w:highlight w:val="none"/>
          <w:u w:val="single"/>
          <w:lang w:val="en-US" w:eastAsia="zh-CN" w:bidi="ar-SA"/>
        </w:rPr>
        <w:t>￥50000</w:t>
      </w:r>
      <w:r>
        <w:rPr>
          <w:rFonts w:hint="default" w:ascii="Times New Roman" w:hAnsi="Times New Roman" w:eastAsia="方正仿宋_GBK" w:cs="Times New Roman"/>
          <w:b w:val="0"/>
          <w:bCs w:val="0"/>
          <w:color w:val="auto"/>
          <w:kern w:val="2"/>
          <w:sz w:val="28"/>
          <w:szCs w:val="28"/>
          <w:highlight w:val="none"/>
          <w:lang w:val="en-US" w:eastAsia="zh-CN" w:bidi="ar-SA"/>
        </w:rPr>
        <w:t>元（大写：人民币伍万元整）。</w:t>
      </w:r>
      <w:r>
        <w:rPr>
          <w:rFonts w:hint="default" w:ascii="Times New Roman" w:hAnsi="Times New Roman" w:eastAsia="方正仿宋_GBK" w:cs="Times New Roman"/>
          <w:color w:val="000000"/>
          <w:sz w:val="28"/>
          <w:szCs w:val="28"/>
        </w:rPr>
        <w:t>乙方的比选保证金直接转为履约保证金。甲方收到款项后开具等额的收款收据给乙方，该履约保证金由甲方无息保管。</w:t>
      </w:r>
      <w:r>
        <w:rPr>
          <w:rFonts w:hint="default" w:ascii="Times New Roman" w:hAnsi="Times New Roman" w:eastAsia="方正仿宋_GBK" w:cs="Times New Roman"/>
          <w:bCs/>
          <w:color w:val="000000"/>
          <w:sz w:val="28"/>
          <w:szCs w:val="28"/>
        </w:rPr>
        <w:t>乙方逾期未支付的，视为乙方已以实际行为表明不再向甲方提供本合同项下的全部服务，甲方有权解除合同并将本合同项下全部服务发包给任何第三方，并且乙方应赔偿因此而给甲方造成的一切损失。</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Cs/>
          <w:color w:val="000000"/>
          <w:sz w:val="28"/>
          <w:szCs w:val="28"/>
        </w:rPr>
      </w:pPr>
      <w:r>
        <w:rPr>
          <w:rFonts w:hint="default" w:ascii="Times New Roman" w:hAnsi="Times New Roman" w:eastAsia="方正仿宋_GBK" w:cs="Times New Roman"/>
          <w:bCs/>
          <w:color w:val="000000"/>
          <w:sz w:val="28"/>
          <w:szCs w:val="28"/>
        </w:rPr>
        <w:t>2、</w:t>
      </w:r>
      <w:r>
        <w:rPr>
          <w:rFonts w:hint="default" w:ascii="Times New Roman" w:hAnsi="Times New Roman" w:eastAsia="方正仿宋_GBK" w:cs="Times New Roman"/>
          <w:color w:val="000000"/>
          <w:sz w:val="28"/>
          <w:szCs w:val="28"/>
        </w:rPr>
        <w:t>乙方在服务过程中因违约产生违约金或给甲方造成损失的，甲方有权从履约保证金中扣除违约金及损失赔偿金，履约保证金不足以扣除的，</w:t>
      </w:r>
      <w:r>
        <w:rPr>
          <w:rFonts w:hint="default" w:ascii="Times New Roman" w:hAnsi="Times New Roman" w:eastAsia="方正仿宋_GBK" w:cs="Times New Roman"/>
          <w:bCs/>
          <w:color w:val="000000"/>
          <w:sz w:val="28"/>
          <w:szCs w:val="28"/>
        </w:rPr>
        <w:t>乙方应按照甲方书面通知规定的时间及金额即时给付甲方。同时，乙方须于甲方发出通知之日起7天内一次性补足履约保证金，乙方逾期补足的，每逾期一日，乙方以逾期未补足金额0.5‰的标准向甲方支付滞纳金。</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bCs/>
          <w:color w:val="000000"/>
          <w:sz w:val="28"/>
          <w:szCs w:val="28"/>
        </w:rPr>
        <w:t>3、</w:t>
      </w:r>
      <w:r>
        <w:rPr>
          <w:rFonts w:hint="default" w:ascii="Times New Roman" w:hAnsi="Times New Roman" w:eastAsia="方正仿宋_GBK" w:cs="Times New Roman"/>
          <w:color w:val="000000"/>
          <w:sz w:val="28"/>
          <w:szCs w:val="28"/>
        </w:rPr>
        <w:t>履约保证金在合同期满，</w:t>
      </w:r>
      <w:r>
        <w:rPr>
          <w:rFonts w:hint="default" w:ascii="Times New Roman" w:hAnsi="Times New Roman" w:eastAsia="方正仿宋_GBK" w:cs="Times New Roman"/>
          <w:bCs/>
          <w:color w:val="000000"/>
          <w:sz w:val="28"/>
          <w:szCs w:val="28"/>
        </w:rPr>
        <w:t>且经甲方确认乙方无违约欠款或其他应付未付款项，甲方收到乙方的履约保证金缴纳收据原件后15个工作日内无息退还。</w:t>
      </w:r>
    </w:p>
    <w:p>
      <w:pPr>
        <w:spacing w:line="560" w:lineRule="exact"/>
        <w:ind w:firstLine="562" w:firstLineChars="200"/>
        <w:rPr>
          <w:rFonts w:hint="default" w:ascii="Times New Roman" w:hAnsi="Times New Roman" w:eastAsia="方正仿宋_GBK" w:cs="Times New Roman"/>
          <w:b/>
          <w:bCs/>
          <w:color w:val="auto"/>
          <w:sz w:val="28"/>
          <w:szCs w:val="28"/>
          <w:highlight w:val="none"/>
        </w:rPr>
      </w:pPr>
      <w:r>
        <w:rPr>
          <w:rFonts w:hint="default" w:ascii="Times New Roman" w:hAnsi="Times New Roman" w:eastAsia="方正仿宋_GBK" w:cs="Times New Roman"/>
          <w:b/>
          <w:bCs/>
          <w:color w:val="auto"/>
          <w:sz w:val="28"/>
          <w:szCs w:val="28"/>
          <w:highlight w:val="none"/>
        </w:rPr>
        <w:t>第八条 甲方权利</w:t>
      </w:r>
      <w:r>
        <w:rPr>
          <w:rFonts w:hint="default" w:ascii="Times New Roman" w:hAnsi="Times New Roman" w:eastAsia="方正仿宋_GBK" w:cs="Times New Roman"/>
          <w:b/>
          <w:bCs/>
          <w:color w:val="auto"/>
          <w:sz w:val="28"/>
          <w:szCs w:val="28"/>
          <w:highlight w:val="none"/>
          <w:lang w:val="en-US" w:eastAsia="zh-CN"/>
        </w:rPr>
        <w:t>和</w:t>
      </w:r>
      <w:r>
        <w:rPr>
          <w:rFonts w:hint="default" w:ascii="Times New Roman" w:hAnsi="Times New Roman" w:eastAsia="方正仿宋_GBK" w:cs="Times New Roman"/>
          <w:b/>
          <w:bCs/>
          <w:color w:val="auto"/>
          <w:sz w:val="28"/>
          <w:szCs w:val="28"/>
          <w:highlight w:val="none"/>
        </w:rPr>
        <w:t>义务</w:t>
      </w:r>
    </w:p>
    <w:p>
      <w:pPr>
        <w:spacing w:line="560" w:lineRule="exact"/>
        <w:ind w:firstLine="560" w:firstLineChars="200"/>
        <w:rPr>
          <w:rFonts w:hint="default" w:ascii="Times New Roman" w:hAnsi="Times New Roman" w:eastAsia="方正仿宋_GBK" w:cs="Times New Roman"/>
          <w:color w:val="auto"/>
          <w:sz w:val="28"/>
          <w:szCs w:val="28"/>
          <w:highlight w:val="yellow"/>
          <w:lang w:eastAsia="zh-CN"/>
        </w:rPr>
      </w:pPr>
      <w:r>
        <w:rPr>
          <w:rFonts w:hint="default" w:ascii="Times New Roman" w:hAnsi="Times New Roman" w:eastAsia="方正仿宋_GBK" w:cs="Times New Roman"/>
          <w:color w:val="auto"/>
          <w:sz w:val="28"/>
          <w:szCs w:val="28"/>
          <w:highlight w:val="yellow"/>
        </w:rPr>
        <w:t>1、如因轨道方原因</w:t>
      </w:r>
      <w:r>
        <w:rPr>
          <w:rFonts w:hint="default" w:ascii="Times New Roman" w:hAnsi="Times New Roman" w:eastAsia="方正仿宋_GBK" w:cs="Times New Roman"/>
          <w:color w:val="auto"/>
          <w:sz w:val="28"/>
          <w:szCs w:val="28"/>
          <w:highlight w:val="yellow"/>
          <w:lang w:val="en-US" w:eastAsia="zh-CN"/>
        </w:rPr>
        <w:t>导致</w:t>
      </w:r>
      <w:r>
        <w:rPr>
          <w:rFonts w:hint="default" w:ascii="Times New Roman" w:hAnsi="Times New Roman" w:eastAsia="方正仿宋_GBK" w:cs="Times New Roman"/>
          <w:color w:val="auto"/>
          <w:sz w:val="28"/>
          <w:szCs w:val="28"/>
          <w:highlight w:val="yellow"/>
        </w:rPr>
        <w:t>无法开展现场作业，甲方不承担任何责任，由乙方自行承担前期准备工作的一切费用</w:t>
      </w:r>
      <w:r>
        <w:rPr>
          <w:rFonts w:hint="default" w:ascii="Times New Roman" w:hAnsi="Times New Roman" w:eastAsia="方正仿宋_GBK" w:cs="Times New Roman"/>
          <w:color w:val="auto"/>
          <w:sz w:val="28"/>
          <w:szCs w:val="28"/>
          <w:highlight w:val="yellow"/>
          <w:lang w:eastAsia="zh-CN"/>
        </w:rPr>
        <w:t>。</w:t>
      </w:r>
    </w:p>
    <w:p>
      <w:pPr>
        <w:spacing w:line="560" w:lineRule="exact"/>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yellow"/>
        </w:rPr>
        <w:t>2、甲方有权要求乙方按</w:t>
      </w:r>
      <w:r>
        <w:rPr>
          <w:rFonts w:hint="default" w:ascii="Times New Roman" w:hAnsi="Times New Roman" w:eastAsia="方正仿宋_GBK" w:cs="Times New Roman"/>
          <w:color w:val="auto"/>
          <w:sz w:val="28"/>
          <w:szCs w:val="28"/>
          <w:highlight w:val="yellow"/>
          <w:lang w:val="en-US" w:eastAsia="zh-CN"/>
        </w:rPr>
        <w:t>现场作业计划时间段</w:t>
      </w:r>
      <w:r>
        <w:rPr>
          <w:rFonts w:hint="default" w:ascii="Times New Roman" w:hAnsi="Times New Roman" w:eastAsia="方正仿宋_GBK" w:cs="Times New Roman"/>
          <w:color w:val="auto"/>
          <w:sz w:val="28"/>
          <w:szCs w:val="28"/>
          <w:highlight w:val="yellow"/>
        </w:rPr>
        <w:t>进行作业</w:t>
      </w:r>
      <w:r>
        <w:rPr>
          <w:rFonts w:hint="default" w:ascii="Times New Roman" w:hAnsi="Times New Roman" w:eastAsia="方正仿宋_GBK" w:cs="Times New Roman"/>
          <w:color w:val="auto"/>
          <w:sz w:val="28"/>
          <w:szCs w:val="28"/>
          <w:highlight w:val="yellow"/>
          <w:lang w:eastAsia="zh-CN"/>
        </w:rPr>
        <w:t>，</w:t>
      </w:r>
      <w:r>
        <w:rPr>
          <w:rFonts w:hint="default" w:ascii="Times New Roman" w:hAnsi="Times New Roman" w:eastAsia="方正仿宋_GBK" w:cs="Times New Roman"/>
          <w:color w:val="auto"/>
          <w:sz w:val="28"/>
          <w:szCs w:val="28"/>
          <w:highlight w:val="none"/>
        </w:rPr>
        <w:t>甲方有权督促乙方</w:t>
      </w:r>
      <w:r>
        <w:rPr>
          <w:rFonts w:hint="default" w:ascii="Times New Roman" w:hAnsi="Times New Roman" w:eastAsia="方正仿宋_GBK" w:cs="Times New Roman"/>
          <w:color w:val="auto"/>
          <w:sz w:val="28"/>
          <w:szCs w:val="28"/>
          <w:highlight w:val="none"/>
          <w:lang w:val="en-US" w:eastAsia="zh-CN"/>
        </w:rPr>
        <w:t>保质保量</w:t>
      </w:r>
      <w:r>
        <w:rPr>
          <w:rFonts w:hint="default" w:ascii="Times New Roman" w:hAnsi="Times New Roman" w:eastAsia="方正仿宋_GBK" w:cs="Times New Roman"/>
          <w:color w:val="auto"/>
          <w:sz w:val="28"/>
          <w:szCs w:val="28"/>
          <w:highlight w:val="none"/>
        </w:rPr>
        <w:t>完成轨行区清掏冲洗、外墙清洗、</w:t>
      </w:r>
      <w:r>
        <w:rPr>
          <w:rFonts w:hint="default" w:ascii="Times New Roman" w:hAnsi="Times New Roman" w:eastAsia="方正仿宋_GBK" w:cs="Times New Roman"/>
          <w:color w:val="auto"/>
          <w:sz w:val="28"/>
          <w:szCs w:val="28"/>
          <w:highlight w:val="none"/>
          <w:lang w:eastAsia="zh-CN"/>
        </w:rPr>
        <w:t>沟渠池</w:t>
      </w:r>
      <w:r>
        <w:rPr>
          <w:rFonts w:hint="default" w:ascii="Times New Roman" w:hAnsi="Times New Roman" w:eastAsia="方正仿宋_GBK" w:cs="Times New Roman"/>
          <w:color w:val="auto"/>
          <w:sz w:val="28"/>
          <w:szCs w:val="28"/>
          <w:highlight w:val="none"/>
        </w:rPr>
        <w:t>清掏等工作。</w:t>
      </w:r>
    </w:p>
    <w:p>
      <w:pPr>
        <w:spacing w:line="560" w:lineRule="exact"/>
        <w:ind w:firstLine="560" w:firstLineChars="200"/>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rPr>
        <w:t>3、甲方</w:t>
      </w:r>
      <w:r>
        <w:rPr>
          <w:rFonts w:hint="default" w:ascii="Times New Roman" w:hAnsi="Times New Roman" w:eastAsia="方正仿宋_GBK" w:cs="Times New Roman"/>
          <w:color w:val="auto"/>
          <w:sz w:val="28"/>
          <w:szCs w:val="28"/>
          <w:highlight w:val="none"/>
          <w:lang w:val="en-US" w:eastAsia="zh-CN"/>
        </w:rPr>
        <w:t>根据《</w:t>
      </w:r>
      <w:r>
        <w:rPr>
          <w:rFonts w:hint="default" w:ascii="Times New Roman" w:hAnsi="Times New Roman" w:eastAsia="方正仿宋_GBK" w:cs="Times New Roman"/>
          <w:color w:val="auto"/>
          <w:sz w:val="28"/>
          <w:szCs w:val="28"/>
          <w:highlight w:val="none"/>
        </w:rPr>
        <w:t>服务质量检查评分表</w:t>
      </w:r>
      <w:r>
        <w:rPr>
          <w:rFonts w:hint="eastAsia" w:ascii="Times New Roman" w:hAnsi="Times New Roman" w:eastAsia="方正仿宋_GBK" w:cs="Times New Roman"/>
          <w:color w:val="auto"/>
          <w:sz w:val="28"/>
          <w:szCs w:val="28"/>
          <w:highlight w:val="none"/>
          <w:lang w:eastAsia="zh-CN"/>
        </w:rPr>
        <w:t>》《</w:t>
      </w:r>
      <w:r>
        <w:rPr>
          <w:rFonts w:hint="default" w:ascii="Times New Roman" w:hAnsi="Times New Roman" w:eastAsia="方正仿宋_GBK" w:cs="Times New Roman"/>
          <w:color w:val="auto"/>
          <w:sz w:val="28"/>
          <w:szCs w:val="28"/>
          <w:highlight w:val="none"/>
        </w:rPr>
        <w:t>服务质量检查</w:t>
      </w:r>
      <w:r>
        <w:rPr>
          <w:rFonts w:hint="default" w:ascii="Times New Roman" w:hAnsi="Times New Roman" w:eastAsia="方正仿宋_GBK" w:cs="Times New Roman"/>
          <w:color w:val="auto"/>
          <w:sz w:val="28"/>
          <w:szCs w:val="28"/>
          <w:highlight w:val="none"/>
          <w:lang w:val="en-US" w:eastAsia="zh-CN"/>
        </w:rPr>
        <w:t>考核</w:t>
      </w:r>
      <w:r>
        <w:rPr>
          <w:rFonts w:hint="default" w:ascii="Times New Roman" w:hAnsi="Times New Roman" w:eastAsia="方正仿宋_GBK" w:cs="Times New Roman"/>
          <w:color w:val="auto"/>
          <w:sz w:val="28"/>
          <w:szCs w:val="28"/>
          <w:highlight w:val="none"/>
        </w:rPr>
        <w:t>表</w:t>
      </w:r>
      <w:r>
        <w:rPr>
          <w:rFonts w:hint="default" w:ascii="Times New Roman" w:hAnsi="Times New Roman" w:eastAsia="方正仿宋_GBK" w:cs="Times New Roman"/>
          <w:color w:val="auto"/>
          <w:sz w:val="28"/>
          <w:szCs w:val="28"/>
          <w:highlight w:val="none"/>
          <w:lang w:val="en-US" w:eastAsia="zh-CN"/>
        </w:rPr>
        <w:t>》对乙方提供的服务质量进行检查评分和</w:t>
      </w:r>
      <w:r>
        <w:rPr>
          <w:rFonts w:hint="default" w:ascii="Times New Roman" w:hAnsi="Times New Roman" w:eastAsia="方正仿宋_GBK" w:cs="Times New Roman"/>
          <w:b w:val="0"/>
          <w:bCs w:val="0"/>
          <w:color w:val="auto"/>
          <w:sz w:val="28"/>
          <w:szCs w:val="28"/>
          <w:highlight w:val="yellow"/>
          <w:lang w:val="en-US" w:eastAsia="zh-CN"/>
        </w:rPr>
        <w:t>双重考核</w:t>
      </w:r>
      <w:r>
        <w:rPr>
          <w:rFonts w:hint="default" w:ascii="Times New Roman" w:hAnsi="Times New Roman" w:eastAsia="方正仿宋_GBK" w:cs="Times New Roman"/>
          <w:color w:val="auto"/>
          <w:sz w:val="28"/>
          <w:szCs w:val="28"/>
          <w:highlight w:val="none"/>
          <w:lang w:val="en-US" w:eastAsia="zh-CN"/>
        </w:rPr>
        <w:t>，由双方确认人签字确认。</w:t>
      </w:r>
    </w:p>
    <w:p>
      <w:pPr>
        <w:spacing w:line="560" w:lineRule="exact"/>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lang w:val="en-US" w:eastAsia="zh-CN"/>
        </w:rPr>
        <w:t>4</w:t>
      </w:r>
      <w:r>
        <w:rPr>
          <w:rFonts w:hint="default" w:ascii="Times New Roman" w:hAnsi="Times New Roman" w:eastAsia="方正仿宋_GBK" w:cs="Times New Roman"/>
          <w:color w:val="auto"/>
          <w:sz w:val="28"/>
          <w:szCs w:val="28"/>
          <w:highlight w:val="none"/>
        </w:rPr>
        <w:t>、乙方未满足甲方规定的作业要求，经甲方提出整改，乙方拒绝整改或整改后乙方仍未达到作业要求时甲方有权终止协议不予支付相关费用。</w:t>
      </w:r>
    </w:p>
    <w:p>
      <w:pPr>
        <w:spacing w:line="560" w:lineRule="exact"/>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lang w:val="en-US" w:eastAsia="zh-CN"/>
        </w:rPr>
        <w:t>5</w:t>
      </w:r>
      <w:r>
        <w:rPr>
          <w:rFonts w:hint="default" w:ascii="Times New Roman" w:hAnsi="Times New Roman" w:eastAsia="方正仿宋_GBK" w:cs="Times New Roman"/>
          <w:color w:val="auto"/>
          <w:sz w:val="28"/>
          <w:szCs w:val="28"/>
          <w:highlight w:val="none"/>
        </w:rPr>
        <w:t>、甲方应当按合同要求支付约定的费用。</w:t>
      </w:r>
    </w:p>
    <w:p>
      <w:pPr>
        <w:spacing w:line="560" w:lineRule="exact"/>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lang w:val="en-US" w:eastAsia="zh-CN"/>
        </w:rPr>
        <w:t>6</w:t>
      </w:r>
      <w:r>
        <w:rPr>
          <w:rFonts w:hint="default" w:ascii="Times New Roman" w:hAnsi="Times New Roman" w:eastAsia="方正仿宋_GBK" w:cs="Times New Roman"/>
          <w:color w:val="auto"/>
          <w:sz w:val="28"/>
          <w:szCs w:val="28"/>
          <w:highlight w:val="none"/>
        </w:rPr>
        <w:t>、甲方应将本方的相关规章制度告知乙方，有权要求乙方严格遵守，并不定时对乙方外墙清洗施工的工作人员进行安全、质量监督。</w:t>
      </w:r>
    </w:p>
    <w:p>
      <w:pPr>
        <w:spacing w:line="560" w:lineRule="exact"/>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lang w:val="en-US" w:eastAsia="zh-CN"/>
        </w:rPr>
        <w:t>7</w:t>
      </w:r>
      <w:r>
        <w:rPr>
          <w:rFonts w:hint="default" w:ascii="Times New Roman" w:hAnsi="Times New Roman" w:eastAsia="方正仿宋_GBK" w:cs="Times New Roman"/>
          <w:color w:val="auto"/>
          <w:sz w:val="28"/>
          <w:szCs w:val="28"/>
          <w:highlight w:val="none"/>
        </w:rPr>
        <w:t>、每个项目甲方应选派一名主管环境的工作人员协助乙方开展工作，特别是做好甲方内部各部门之间的协调配合，监督乙方安全区域围挡工作；特殊材质遮挡、保护工作，草坪、绿化植物遮挡</w:t>
      </w:r>
      <w:r>
        <w:rPr>
          <w:rFonts w:hint="default" w:ascii="Times New Roman" w:hAnsi="Times New Roman" w:eastAsia="方正仿宋_GBK" w:cs="Times New Roman"/>
          <w:color w:val="auto"/>
          <w:sz w:val="28"/>
          <w:szCs w:val="28"/>
          <w:highlight w:val="none"/>
          <w:lang w:val="en-US" w:eastAsia="zh-CN"/>
        </w:rPr>
        <w:t>和</w:t>
      </w:r>
      <w:r>
        <w:rPr>
          <w:rFonts w:hint="default" w:ascii="Times New Roman" w:hAnsi="Times New Roman" w:eastAsia="方正仿宋_GBK" w:cs="Times New Roman"/>
          <w:color w:val="auto"/>
          <w:sz w:val="28"/>
          <w:szCs w:val="28"/>
          <w:highlight w:val="none"/>
        </w:rPr>
        <w:t>保护工作。</w:t>
      </w:r>
    </w:p>
    <w:p>
      <w:pPr>
        <w:spacing w:line="560" w:lineRule="exact"/>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lang w:val="en-US" w:eastAsia="zh-CN"/>
        </w:rPr>
        <w:t>8</w:t>
      </w:r>
      <w:r>
        <w:rPr>
          <w:rFonts w:hint="default" w:ascii="Times New Roman" w:hAnsi="Times New Roman" w:eastAsia="方正仿宋_GBK" w:cs="Times New Roman"/>
          <w:color w:val="auto"/>
          <w:sz w:val="28"/>
          <w:szCs w:val="28"/>
          <w:highlight w:val="none"/>
        </w:rPr>
        <w:t>、如果甲方因故欲更改、取消已商定的服务时间，甲方应提前24小时通知，并另行商定服务时间。</w:t>
      </w:r>
    </w:p>
    <w:p>
      <w:pPr>
        <w:spacing w:line="560" w:lineRule="exact"/>
        <w:ind w:firstLine="560" w:firstLineChars="200"/>
        <w:rPr>
          <w:rFonts w:hint="default" w:ascii="Times New Roman" w:hAnsi="Times New Roman" w:eastAsia="方正仿宋_GBK" w:cs="Times New Roman"/>
          <w:b w:val="0"/>
          <w:bCs w:val="0"/>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9、</w:t>
      </w:r>
      <w:r>
        <w:rPr>
          <w:rFonts w:hint="default" w:ascii="Times New Roman" w:hAnsi="Times New Roman" w:eastAsia="方正仿宋_GBK" w:cs="Times New Roman"/>
          <w:color w:val="auto"/>
          <w:sz w:val="28"/>
          <w:szCs w:val="28"/>
          <w:highlight w:val="none"/>
        </w:rPr>
        <w:t>法律法规规定的其他权利与义务。</w:t>
      </w:r>
    </w:p>
    <w:p>
      <w:pPr>
        <w:spacing w:line="560" w:lineRule="exact"/>
        <w:ind w:firstLine="562" w:firstLineChars="200"/>
        <w:rPr>
          <w:rFonts w:hint="default" w:ascii="Times New Roman" w:hAnsi="Times New Roman" w:eastAsia="方正仿宋_GBK" w:cs="Times New Roman"/>
          <w:b/>
          <w:bCs/>
          <w:color w:val="auto"/>
          <w:sz w:val="28"/>
          <w:szCs w:val="28"/>
          <w:highlight w:val="none"/>
        </w:rPr>
      </w:pPr>
      <w:r>
        <w:rPr>
          <w:rFonts w:hint="default" w:ascii="Times New Roman" w:hAnsi="Times New Roman" w:eastAsia="方正仿宋_GBK" w:cs="Times New Roman"/>
          <w:b/>
          <w:bCs/>
          <w:color w:val="auto"/>
          <w:sz w:val="28"/>
          <w:szCs w:val="28"/>
          <w:highlight w:val="none"/>
        </w:rPr>
        <w:t>第九条 乙方权利</w:t>
      </w:r>
      <w:r>
        <w:rPr>
          <w:rFonts w:hint="default" w:ascii="Times New Roman" w:hAnsi="Times New Roman" w:eastAsia="方正仿宋_GBK" w:cs="Times New Roman"/>
          <w:b/>
          <w:bCs/>
          <w:color w:val="auto"/>
          <w:sz w:val="28"/>
          <w:szCs w:val="28"/>
          <w:highlight w:val="none"/>
          <w:lang w:val="en-US" w:eastAsia="zh-CN"/>
        </w:rPr>
        <w:t>和</w:t>
      </w:r>
      <w:r>
        <w:rPr>
          <w:rFonts w:hint="default" w:ascii="Times New Roman" w:hAnsi="Times New Roman" w:eastAsia="方正仿宋_GBK" w:cs="Times New Roman"/>
          <w:b/>
          <w:bCs/>
          <w:color w:val="auto"/>
          <w:sz w:val="28"/>
          <w:szCs w:val="28"/>
          <w:highlight w:val="none"/>
        </w:rPr>
        <w:t>义务</w:t>
      </w:r>
    </w:p>
    <w:p>
      <w:pPr>
        <w:spacing w:line="560" w:lineRule="exact"/>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1、乙方有权按合同要求收取本协议约定费用。</w:t>
      </w:r>
    </w:p>
    <w:p>
      <w:pPr>
        <w:spacing w:line="560" w:lineRule="exact"/>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2、乙方应严格遵守甲方的规章制度安全作业（乙方相关安全制度、操作流程应提交甲方备案），确保乙方工作人员的安全，在作业过程中发生任何安全事故（包括但不限于乙方工作人员自身遭受损害，对第三方合法权益造成损害等）由乙方负责处理并自行承担相应责任，甲方不承担任何责任。</w:t>
      </w:r>
    </w:p>
    <w:p>
      <w:pPr>
        <w:spacing w:line="560" w:lineRule="exact"/>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3、乙方的清洗程序：根据现场情况，选择清洗器械、清洁剂种类、浓度、清洁方法；保护人员、设备</w:t>
      </w:r>
      <w:r>
        <w:rPr>
          <w:rFonts w:hint="eastAsia" w:ascii="Times New Roman" w:hAnsi="Times New Roman" w:eastAsia="方正仿宋_GBK" w:cs="Times New Roman"/>
          <w:color w:val="auto"/>
          <w:sz w:val="28"/>
          <w:szCs w:val="28"/>
          <w:highlight w:val="none"/>
          <w:lang w:eastAsia="zh-CN"/>
        </w:rPr>
        <w:t>和其他物品</w:t>
      </w:r>
      <w:r>
        <w:rPr>
          <w:rFonts w:hint="default" w:ascii="Times New Roman" w:hAnsi="Times New Roman" w:eastAsia="方正仿宋_GBK" w:cs="Times New Roman"/>
          <w:color w:val="auto"/>
          <w:sz w:val="28"/>
          <w:szCs w:val="28"/>
          <w:highlight w:val="none"/>
        </w:rPr>
        <w:t>的安全。</w:t>
      </w:r>
    </w:p>
    <w:p>
      <w:pPr>
        <w:spacing w:line="560" w:lineRule="exact"/>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lang w:val="en-US" w:eastAsia="zh-CN"/>
        </w:rPr>
        <w:t>4、</w:t>
      </w:r>
      <w:r>
        <w:rPr>
          <w:rFonts w:hint="default" w:ascii="Times New Roman" w:hAnsi="Times New Roman" w:eastAsia="方正仿宋_GBK" w:cs="Times New Roman"/>
          <w:color w:val="auto"/>
          <w:sz w:val="28"/>
          <w:szCs w:val="28"/>
          <w:highlight w:val="none"/>
        </w:rPr>
        <w:t>乙方应使用国家有关部门批准的清洁药剂，不得使用假冒或“三无”产品，并随时接受甲方的监督。</w:t>
      </w:r>
    </w:p>
    <w:p>
      <w:pPr>
        <w:spacing w:line="560" w:lineRule="exact"/>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lang w:val="en-US" w:eastAsia="zh-CN"/>
        </w:rPr>
        <w:t>5</w:t>
      </w:r>
      <w:r>
        <w:rPr>
          <w:rFonts w:hint="default" w:ascii="Times New Roman" w:hAnsi="Times New Roman" w:eastAsia="方正仿宋_GBK" w:cs="Times New Roman"/>
          <w:color w:val="auto"/>
          <w:sz w:val="28"/>
          <w:szCs w:val="28"/>
          <w:highlight w:val="none"/>
        </w:rPr>
        <w:t>、乙方在工作中，负责承担合同规定的作业内容，所有工作人员、机具、材料、车辆运输、二次转运等均由乙方自行组织予以实施。</w:t>
      </w:r>
    </w:p>
    <w:p>
      <w:pPr>
        <w:spacing w:line="560" w:lineRule="exact"/>
        <w:ind w:firstLine="560" w:firstLineChars="200"/>
        <w:rPr>
          <w:rFonts w:hint="default" w:ascii="Times New Roman" w:hAnsi="Times New Roman" w:cs="Times New Roman"/>
          <w:lang w:val="en-US" w:eastAsia="zh-CN"/>
        </w:rPr>
      </w:pPr>
      <w:r>
        <w:rPr>
          <w:rFonts w:hint="default" w:ascii="Times New Roman" w:hAnsi="Times New Roman" w:eastAsia="方正仿宋_GBK" w:cs="Times New Roman"/>
          <w:color w:val="auto"/>
          <w:sz w:val="28"/>
          <w:szCs w:val="28"/>
          <w:highlight w:val="yellow"/>
          <w:lang w:val="en-US" w:eastAsia="zh-CN"/>
        </w:rPr>
        <w:t>6</w:t>
      </w:r>
      <w:r>
        <w:rPr>
          <w:rFonts w:hint="default" w:ascii="Times New Roman" w:hAnsi="Times New Roman" w:eastAsia="方正仿宋_GBK" w:cs="Times New Roman"/>
          <w:color w:val="auto"/>
          <w:sz w:val="28"/>
          <w:szCs w:val="28"/>
          <w:highlight w:val="yellow"/>
        </w:rPr>
        <w:t>、乙方</w:t>
      </w:r>
      <w:r>
        <w:rPr>
          <w:rFonts w:hint="default" w:ascii="Times New Roman" w:hAnsi="Times New Roman" w:eastAsia="方正仿宋_GBK" w:cs="Times New Roman"/>
          <w:color w:val="auto"/>
          <w:sz w:val="28"/>
          <w:szCs w:val="28"/>
          <w:highlight w:val="yellow"/>
          <w:lang w:val="en-US" w:eastAsia="zh-CN"/>
        </w:rPr>
        <w:t>根据轨道方作业计划，</w:t>
      </w:r>
      <w:r>
        <w:rPr>
          <w:rFonts w:hint="default" w:ascii="Times New Roman" w:hAnsi="Times New Roman" w:eastAsia="方正仿宋_GBK" w:cs="Times New Roman"/>
          <w:color w:val="auto"/>
          <w:sz w:val="28"/>
          <w:szCs w:val="28"/>
          <w:highlight w:val="yellow"/>
        </w:rPr>
        <w:t>提前做好作业准备，</w:t>
      </w:r>
      <w:r>
        <w:rPr>
          <w:rFonts w:hint="default" w:ascii="Times New Roman" w:hAnsi="Times New Roman" w:eastAsia="方正仿宋_GBK" w:cs="Times New Roman"/>
          <w:color w:val="auto"/>
          <w:sz w:val="28"/>
          <w:szCs w:val="28"/>
          <w:highlight w:val="yellow"/>
          <w:lang w:val="en-US" w:eastAsia="zh-CN"/>
        </w:rPr>
        <w:t>按时达到现场开展作业且保质保量完成。乙方不得迟到、早退，且现场作业人员连续作业时长不超过8个小时。</w:t>
      </w:r>
    </w:p>
    <w:p>
      <w:pPr>
        <w:spacing w:line="560" w:lineRule="exact"/>
        <w:ind w:firstLine="560" w:firstLineChars="200"/>
        <w:rPr>
          <w:rFonts w:hint="default" w:ascii="Times New Roman" w:hAnsi="Times New Roman" w:eastAsia="方正仿宋_GBK" w:cs="Times New Roman"/>
          <w:color w:val="auto"/>
          <w:sz w:val="28"/>
          <w:szCs w:val="28"/>
          <w:highlight w:val="yellow"/>
        </w:rPr>
      </w:pPr>
      <w:r>
        <w:rPr>
          <w:rFonts w:hint="default" w:ascii="Times New Roman" w:hAnsi="Times New Roman" w:eastAsia="方正仿宋_GBK" w:cs="Times New Roman"/>
          <w:color w:val="auto"/>
          <w:sz w:val="28"/>
          <w:szCs w:val="28"/>
          <w:highlight w:val="none"/>
          <w:lang w:val="en-US" w:eastAsia="zh-CN"/>
        </w:rPr>
        <w:t>7</w:t>
      </w:r>
      <w:r>
        <w:rPr>
          <w:rFonts w:hint="default" w:ascii="Times New Roman" w:hAnsi="Times New Roman" w:eastAsia="方正仿宋_GBK" w:cs="Times New Roman"/>
          <w:color w:val="auto"/>
          <w:sz w:val="28"/>
          <w:szCs w:val="28"/>
          <w:highlight w:val="none"/>
        </w:rPr>
        <w:t>、乙方在作业中必须接受甲方的检查</w:t>
      </w:r>
      <w:r>
        <w:rPr>
          <w:rFonts w:hint="default" w:ascii="Times New Roman" w:hAnsi="Times New Roman" w:eastAsia="方正仿宋_GBK" w:cs="Times New Roman"/>
          <w:color w:val="auto"/>
          <w:sz w:val="28"/>
          <w:szCs w:val="28"/>
          <w:highlight w:val="none"/>
          <w:lang w:eastAsia="zh-CN"/>
        </w:rPr>
        <w:t>，</w:t>
      </w:r>
      <w:r>
        <w:rPr>
          <w:rFonts w:hint="default" w:ascii="Times New Roman" w:hAnsi="Times New Roman" w:eastAsia="方正仿宋_GBK" w:cs="Times New Roman"/>
          <w:color w:val="auto"/>
          <w:sz w:val="28"/>
          <w:szCs w:val="28"/>
          <w:highlight w:val="yellow"/>
          <w:lang w:val="en-US" w:eastAsia="zh-CN"/>
        </w:rPr>
        <w:t>乙方不得与轨道站方工作人员发生争吵、打架斗殴等恶意事件</w:t>
      </w:r>
      <w:r>
        <w:rPr>
          <w:rFonts w:hint="default" w:ascii="Times New Roman" w:hAnsi="Times New Roman" w:eastAsia="方正仿宋_GBK" w:cs="Times New Roman"/>
          <w:color w:val="auto"/>
          <w:sz w:val="28"/>
          <w:szCs w:val="28"/>
          <w:highlight w:val="yellow"/>
        </w:rPr>
        <w:t>。</w:t>
      </w:r>
    </w:p>
    <w:p>
      <w:pPr>
        <w:spacing w:line="560" w:lineRule="exact"/>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lang w:val="en-US" w:eastAsia="zh-CN"/>
        </w:rPr>
        <w:t>8</w:t>
      </w:r>
      <w:r>
        <w:rPr>
          <w:rFonts w:hint="default" w:ascii="Times New Roman" w:hAnsi="Times New Roman" w:eastAsia="方正仿宋_GBK" w:cs="Times New Roman"/>
          <w:color w:val="auto"/>
          <w:sz w:val="28"/>
          <w:szCs w:val="28"/>
          <w:highlight w:val="none"/>
        </w:rPr>
        <w:t>、乙方在作业中必须做好周边环境的清洁工作，确保无污物遗留，作业完成后及时清理现场，确保作业现场的清洁卫生。</w:t>
      </w:r>
    </w:p>
    <w:p>
      <w:pPr>
        <w:spacing w:line="560" w:lineRule="exact"/>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lang w:val="en-US" w:eastAsia="zh-CN"/>
        </w:rPr>
        <w:t>9</w:t>
      </w:r>
      <w:r>
        <w:rPr>
          <w:rFonts w:hint="default" w:ascii="Times New Roman" w:hAnsi="Times New Roman" w:eastAsia="方正仿宋_GBK" w:cs="Times New Roman"/>
          <w:color w:val="auto"/>
          <w:sz w:val="28"/>
          <w:szCs w:val="28"/>
          <w:highlight w:val="none"/>
        </w:rPr>
        <w:t>、乙方为甲方进行外墙清洗服务之前应将工作人员的身份证、高空作业证件、参保信息等资料交付给甲方核对。乙方隐瞒、伪造相关资料信息，一经发现，甲方有权解除合同，乙方因隐瞒、伪造相关资料信息导致乙方作业人员、第三方人身损害、财产损失的，由乙方承担全部赔偿责任，给甲方造成损失的，乙方应赔偿甲方损失。</w:t>
      </w:r>
    </w:p>
    <w:p>
      <w:pPr>
        <w:spacing w:line="560" w:lineRule="exact"/>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lang w:val="en-US" w:eastAsia="zh-CN"/>
        </w:rPr>
        <w:t>10</w:t>
      </w:r>
      <w:r>
        <w:rPr>
          <w:rFonts w:hint="default" w:ascii="Times New Roman" w:hAnsi="Times New Roman" w:eastAsia="方正仿宋_GBK" w:cs="Times New Roman"/>
          <w:color w:val="auto"/>
          <w:sz w:val="28"/>
          <w:szCs w:val="28"/>
          <w:highlight w:val="none"/>
        </w:rPr>
        <w:t>、乙方在本合同服务期限内，应当免费为甲方相关人员组织高空作业培训，甲方应遵照培训内容予以必要的配合，使服务顺利实施。</w:t>
      </w:r>
    </w:p>
    <w:p>
      <w:pPr>
        <w:spacing w:line="560" w:lineRule="exact"/>
        <w:ind w:firstLine="560" w:firstLineChars="200"/>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11</w:t>
      </w:r>
      <w:r>
        <w:rPr>
          <w:rFonts w:hint="default" w:ascii="Times New Roman" w:hAnsi="Times New Roman" w:eastAsia="方正仿宋_GBK" w:cs="Times New Roman"/>
          <w:color w:val="auto"/>
          <w:sz w:val="28"/>
          <w:szCs w:val="28"/>
          <w:highlight w:val="none"/>
        </w:rPr>
        <w:t>、乙方将对其在本协议项下提供的现场操作（包括清洁剂和设施、设备、工具使用）、可能造成的人身伤亡或财产的损失，投保责任保险。保险不足赔偿部分或乙方未投保的，由乙方对相关损失进行赔偿，甲方无需承担任何责任。</w:t>
      </w:r>
    </w:p>
    <w:p>
      <w:pPr>
        <w:spacing w:line="560" w:lineRule="exact"/>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lang w:val="en-US" w:eastAsia="zh-CN"/>
        </w:rPr>
        <w:t>12</w:t>
      </w:r>
      <w:r>
        <w:rPr>
          <w:rFonts w:hint="default" w:ascii="Times New Roman" w:hAnsi="Times New Roman" w:eastAsia="方正仿宋_GBK" w:cs="Times New Roman"/>
          <w:color w:val="auto"/>
          <w:sz w:val="28"/>
          <w:szCs w:val="28"/>
          <w:highlight w:val="none"/>
        </w:rPr>
        <w:t>、法律法规规定的其他权利与义务。</w:t>
      </w:r>
    </w:p>
    <w:p>
      <w:pPr>
        <w:spacing w:line="560" w:lineRule="exact"/>
        <w:ind w:firstLine="562" w:firstLineChars="200"/>
        <w:rPr>
          <w:rFonts w:hint="default" w:ascii="Times New Roman" w:hAnsi="Times New Roman" w:eastAsia="方正仿宋_GBK" w:cs="Times New Roman"/>
          <w:b/>
          <w:bCs/>
          <w:color w:val="auto"/>
          <w:sz w:val="28"/>
          <w:szCs w:val="28"/>
          <w:highlight w:val="none"/>
        </w:rPr>
      </w:pPr>
      <w:r>
        <w:rPr>
          <w:rFonts w:hint="default" w:ascii="Times New Roman" w:hAnsi="Times New Roman" w:eastAsia="方正仿宋_GBK" w:cs="Times New Roman"/>
          <w:b/>
          <w:bCs/>
          <w:color w:val="auto"/>
          <w:sz w:val="28"/>
          <w:szCs w:val="28"/>
          <w:highlight w:val="none"/>
        </w:rPr>
        <w:t>第</w:t>
      </w:r>
      <w:r>
        <w:rPr>
          <w:rFonts w:hint="default" w:ascii="Times New Roman" w:hAnsi="Times New Roman" w:eastAsia="方正仿宋_GBK" w:cs="Times New Roman"/>
          <w:b/>
          <w:bCs/>
          <w:color w:val="auto"/>
          <w:sz w:val="28"/>
          <w:szCs w:val="28"/>
          <w:highlight w:val="none"/>
          <w:lang w:val="en-US" w:eastAsia="zh-CN"/>
        </w:rPr>
        <w:t>十</w:t>
      </w:r>
      <w:r>
        <w:rPr>
          <w:rFonts w:hint="default" w:ascii="Times New Roman" w:hAnsi="Times New Roman" w:eastAsia="方正仿宋_GBK" w:cs="Times New Roman"/>
          <w:b/>
          <w:bCs/>
          <w:color w:val="auto"/>
          <w:sz w:val="28"/>
          <w:szCs w:val="28"/>
          <w:highlight w:val="none"/>
        </w:rPr>
        <w:t>条 违约责任</w:t>
      </w:r>
    </w:p>
    <w:p>
      <w:pPr>
        <w:spacing w:line="560" w:lineRule="exact"/>
        <w:ind w:firstLine="560" w:firstLineChars="200"/>
        <w:rPr>
          <w:rFonts w:hint="default" w:ascii="Times New Roman" w:hAnsi="Times New Roman" w:eastAsia="方正仿宋_GBK" w:cs="Times New Roman"/>
          <w:bCs/>
          <w:color w:val="auto"/>
          <w:sz w:val="28"/>
          <w:szCs w:val="28"/>
          <w:highlight w:val="none"/>
        </w:rPr>
      </w:pPr>
      <w:r>
        <w:rPr>
          <w:rFonts w:hint="default" w:ascii="Times New Roman" w:hAnsi="Times New Roman" w:eastAsia="方正仿宋_GBK" w:cs="Times New Roman"/>
          <w:bCs/>
          <w:color w:val="auto"/>
          <w:sz w:val="28"/>
          <w:szCs w:val="28"/>
          <w:highlight w:val="none"/>
          <w:lang w:val="en-US" w:eastAsia="zh-CN"/>
        </w:rPr>
        <w:t>1、如发生因乙方本身及其所属员工失职、乙方劳务用工纠纷、乙方劳动争议、群体罢工、打架斗殴</w:t>
      </w:r>
      <w:r>
        <w:rPr>
          <w:rFonts w:hint="eastAsia" w:ascii="Times New Roman" w:hAnsi="Times New Roman" w:eastAsia="方正仿宋_GBK" w:cs="Times New Roman"/>
          <w:bCs/>
          <w:color w:val="auto"/>
          <w:sz w:val="28"/>
          <w:szCs w:val="28"/>
          <w:highlight w:val="none"/>
          <w:lang w:val="en-US" w:eastAsia="zh-CN"/>
        </w:rPr>
        <w:t>等</w:t>
      </w:r>
      <w:r>
        <w:rPr>
          <w:rFonts w:hint="default" w:ascii="Times New Roman" w:hAnsi="Times New Roman" w:eastAsia="方正仿宋_GBK" w:cs="Times New Roman"/>
          <w:bCs/>
          <w:color w:val="auto"/>
          <w:sz w:val="28"/>
          <w:szCs w:val="28"/>
          <w:highlight w:val="none"/>
          <w:lang w:val="en-US" w:eastAsia="zh-CN"/>
        </w:rPr>
        <w:t>相关问题而造成重大事件或被新闻媒体曝光而造成较大社会负面影响事件的以及给甲方引起纠纷的，经甲方查证为乙方责任的</w:t>
      </w:r>
      <w:r>
        <w:rPr>
          <w:rFonts w:hint="eastAsia" w:ascii="Times New Roman" w:hAnsi="Times New Roman" w:eastAsia="方正仿宋_GBK" w:cs="Times New Roman"/>
          <w:bCs/>
          <w:color w:val="auto"/>
          <w:sz w:val="28"/>
          <w:szCs w:val="28"/>
          <w:highlight w:val="none"/>
          <w:lang w:val="en-US" w:eastAsia="zh-CN"/>
        </w:rPr>
        <w:t>，</w:t>
      </w:r>
      <w:r>
        <w:rPr>
          <w:rFonts w:hint="default" w:ascii="Times New Roman" w:hAnsi="Times New Roman" w:eastAsia="方正仿宋_GBK" w:cs="Times New Roman"/>
          <w:bCs/>
          <w:color w:val="auto"/>
          <w:sz w:val="28"/>
          <w:szCs w:val="28"/>
          <w:highlight w:val="none"/>
          <w:lang w:val="en-US" w:eastAsia="zh-CN"/>
        </w:rPr>
        <w:t>乙方应向甲方支付违约金1000—5000元/件，特别严重情形，甲方有权解除合同并向乙方要求支付违约金为</w:t>
      </w:r>
      <w:r>
        <w:rPr>
          <w:rFonts w:hint="default" w:ascii="Times New Roman" w:hAnsi="Times New Roman" w:eastAsia="方正仿宋_GBK" w:cs="Times New Roman"/>
          <w:b/>
          <w:bCs w:val="0"/>
          <w:color w:val="auto"/>
          <w:sz w:val="28"/>
          <w:szCs w:val="28"/>
          <w:highlight w:val="none"/>
          <w:lang w:val="en-US" w:eastAsia="zh-CN"/>
        </w:rPr>
        <w:t>合同总价的20%。</w:t>
      </w:r>
      <w:r>
        <w:rPr>
          <w:rFonts w:hint="default" w:ascii="Times New Roman" w:hAnsi="Times New Roman" w:eastAsia="方正仿宋_GBK" w:cs="Times New Roman"/>
          <w:bCs/>
          <w:color w:val="auto"/>
          <w:sz w:val="28"/>
          <w:szCs w:val="28"/>
          <w:highlight w:val="none"/>
          <w:lang w:val="en-US" w:eastAsia="zh-CN"/>
        </w:rPr>
        <w:t xml:space="preserve"> </w:t>
      </w:r>
    </w:p>
    <w:p>
      <w:pPr>
        <w:spacing w:line="560" w:lineRule="exact"/>
        <w:ind w:firstLine="560" w:firstLineChars="200"/>
        <w:rPr>
          <w:rFonts w:hint="default" w:ascii="Times New Roman" w:hAnsi="Times New Roman" w:eastAsia="方正仿宋_GBK" w:cs="Times New Roman"/>
          <w:bCs/>
          <w:color w:val="auto"/>
          <w:sz w:val="28"/>
          <w:szCs w:val="28"/>
          <w:highlight w:val="none"/>
        </w:rPr>
      </w:pPr>
      <w:r>
        <w:rPr>
          <w:rFonts w:hint="default" w:ascii="Times New Roman" w:hAnsi="Times New Roman" w:eastAsia="方正仿宋_GBK" w:cs="Times New Roman"/>
          <w:bCs/>
          <w:color w:val="auto"/>
          <w:sz w:val="28"/>
          <w:szCs w:val="28"/>
          <w:highlight w:val="none"/>
          <w:lang w:val="en-US" w:eastAsia="zh-CN"/>
        </w:rPr>
        <w:t xml:space="preserve">2、乙方发生重大安全责任事故，造成重大人员伤亡或重大财产损失的，乙方应负责处理并赔偿，并向甲方支付违约金5000元/件，特别严重情形，甲方有权解除合同。 </w:t>
      </w:r>
    </w:p>
    <w:p>
      <w:pPr>
        <w:spacing w:line="560" w:lineRule="exact"/>
        <w:ind w:firstLine="560" w:firstLineChars="200"/>
        <w:rPr>
          <w:rFonts w:hint="default" w:ascii="Times New Roman" w:hAnsi="Times New Roman" w:eastAsia="方正仿宋_GBK" w:cs="Times New Roman"/>
          <w:bCs/>
          <w:color w:val="auto"/>
          <w:sz w:val="28"/>
          <w:szCs w:val="28"/>
          <w:highlight w:val="none"/>
          <w:lang w:val="en-US" w:eastAsia="zh-CN"/>
        </w:rPr>
      </w:pPr>
      <w:r>
        <w:rPr>
          <w:rFonts w:hint="default" w:ascii="Times New Roman" w:hAnsi="Times New Roman" w:eastAsia="方正仿宋_GBK" w:cs="Times New Roman"/>
          <w:bCs/>
          <w:color w:val="auto"/>
          <w:sz w:val="28"/>
          <w:szCs w:val="28"/>
          <w:highlight w:val="none"/>
          <w:lang w:val="en-US" w:eastAsia="zh-CN"/>
        </w:rPr>
        <w:t xml:space="preserve">3、乙方违反劳动法等国家法律法规，引起员工（个人或群体）上访事件的，乙方应向甲方支付违约金1000—5000元/件；拒不整改或整改不到位的，甲方有权解除合同。 </w:t>
      </w:r>
    </w:p>
    <w:p>
      <w:pPr>
        <w:spacing w:line="560" w:lineRule="exact"/>
        <w:ind w:firstLine="560" w:firstLineChars="200"/>
        <w:rPr>
          <w:rFonts w:hint="default" w:ascii="Times New Roman" w:hAnsi="Times New Roman" w:eastAsia="方正仿宋_GBK" w:cs="Times New Roman"/>
          <w:bCs/>
          <w:color w:val="auto"/>
          <w:sz w:val="28"/>
          <w:szCs w:val="28"/>
          <w:highlight w:val="none"/>
          <w:lang w:val="en-US" w:eastAsia="zh-CN"/>
        </w:rPr>
      </w:pPr>
      <w:r>
        <w:rPr>
          <w:rFonts w:hint="default" w:ascii="Times New Roman" w:hAnsi="Times New Roman" w:eastAsia="方正仿宋_GBK" w:cs="Times New Roman"/>
          <w:bCs/>
          <w:color w:val="auto"/>
          <w:sz w:val="28"/>
          <w:szCs w:val="28"/>
          <w:highlight w:val="none"/>
          <w:lang w:val="en-US" w:eastAsia="zh-CN"/>
        </w:rPr>
        <w:t>4、乙方对有关涉及安全操作的工作，须提交工作计划明确安全保障措施，甲方检查发现乙方未按计划做好安全保障措施的，或者乙方因安全措施不到位发生安全事故的，乙方无条件接受甲方按1000—5000元/件处罚，乙方损失自负并赔偿甲方损失。</w:t>
      </w:r>
    </w:p>
    <w:p>
      <w:pPr>
        <w:spacing w:line="560" w:lineRule="exact"/>
        <w:ind w:firstLine="560" w:firstLineChars="200"/>
        <w:rPr>
          <w:rFonts w:hint="default" w:ascii="Times New Roman" w:hAnsi="Times New Roman" w:eastAsia="方正仿宋_GBK" w:cs="Times New Roman"/>
          <w:bCs/>
          <w:color w:val="auto"/>
          <w:sz w:val="28"/>
          <w:szCs w:val="28"/>
          <w:highlight w:val="none"/>
          <w:lang w:val="en-US" w:eastAsia="zh-CN"/>
        </w:rPr>
      </w:pPr>
      <w:r>
        <w:rPr>
          <w:rFonts w:hint="default" w:ascii="Times New Roman" w:hAnsi="Times New Roman" w:eastAsia="方正仿宋_GBK" w:cs="Times New Roman"/>
          <w:bCs/>
          <w:color w:val="auto"/>
          <w:sz w:val="28"/>
          <w:szCs w:val="28"/>
          <w:highlight w:val="none"/>
          <w:lang w:val="en-US" w:eastAsia="zh-CN"/>
        </w:rPr>
        <w:t>5、若乙方未按本合同约定全面履行义务或履行义务不符合本合同约定或甲方要求，乙方向甲方支付1000-5000元违约金，同时，甲方有权要求乙方限期进行整改或解除本合同，对甲方造成的损失，乙方应承担赔偿责任。但本合同另有约定除外。</w:t>
      </w:r>
    </w:p>
    <w:p>
      <w:pPr>
        <w:spacing w:line="560" w:lineRule="exact"/>
        <w:ind w:firstLine="560" w:firstLineChars="200"/>
        <w:rPr>
          <w:rFonts w:hint="default" w:ascii="Times New Roman" w:hAnsi="Times New Roman" w:eastAsia="方正仿宋_GBK" w:cs="Times New Roman"/>
          <w:bCs/>
          <w:color w:val="auto"/>
          <w:sz w:val="28"/>
          <w:szCs w:val="28"/>
          <w:highlight w:val="none"/>
          <w:lang w:val="en-US" w:eastAsia="zh-CN"/>
        </w:rPr>
      </w:pPr>
      <w:r>
        <w:rPr>
          <w:rFonts w:hint="default" w:ascii="Times New Roman" w:hAnsi="Times New Roman" w:eastAsia="方正仿宋_GBK" w:cs="Times New Roman"/>
          <w:bCs/>
          <w:color w:val="auto"/>
          <w:sz w:val="28"/>
          <w:szCs w:val="28"/>
          <w:highlight w:val="none"/>
          <w:lang w:val="en-US" w:eastAsia="zh-CN"/>
        </w:rPr>
        <w:t>6、乙方不得擅自将本合同涉及全部或部分服务委托、转包、分包或发包给第三方，一经发现，甲方有权解除本合同，没收履约保证金，并要求乙方支付20000元违约金，给甲方造成损失的，还应承担赔偿责任。</w:t>
      </w:r>
    </w:p>
    <w:p>
      <w:pPr>
        <w:spacing w:line="560" w:lineRule="exact"/>
        <w:ind w:firstLine="560" w:firstLineChars="200"/>
        <w:rPr>
          <w:rFonts w:hint="default" w:ascii="Times New Roman" w:hAnsi="Times New Roman" w:eastAsia="方正仿宋_GBK" w:cs="Times New Roman"/>
          <w:bCs/>
          <w:color w:val="auto"/>
          <w:sz w:val="28"/>
          <w:szCs w:val="28"/>
          <w:highlight w:val="yellow"/>
          <w:lang w:val="en-US" w:eastAsia="zh-CN"/>
        </w:rPr>
      </w:pPr>
      <w:r>
        <w:rPr>
          <w:rFonts w:hint="default" w:ascii="Times New Roman" w:hAnsi="Times New Roman" w:eastAsia="方正仿宋_GBK" w:cs="Times New Roman"/>
          <w:bCs/>
          <w:color w:val="auto"/>
          <w:sz w:val="28"/>
          <w:szCs w:val="28"/>
          <w:highlight w:val="yellow"/>
          <w:lang w:val="en-US" w:eastAsia="zh-CN"/>
        </w:rPr>
        <w:t>7、乙方因违反合同规定造成投诉且导致甲方遭受经济损失的，甲方有权向乙方当月服务费中扣除相应经济损失的双倍金额，不足部分乙方须在收到甲方补交通知后3个工作日内补足。</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Cs/>
          <w:color w:val="auto"/>
          <w:sz w:val="28"/>
          <w:szCs w:val="28"/>
          <w:highlight w:val="none"/>
          <w:lang w:val="en-US" w:eastAsia="zh-CN"/>
        </w:rPr>
      </w:pPr>
      <w:r>
        <w:rPr>
          <w:rFonts w:hint="default" w:ascii="Times New Roman" w:hAnsi="Times New Roman" w:eastAsia="方正仿宋_GBK" w:cs="Times New Roman"/>
          <w:bCs/>
          <w:color w:val="auto"/>
          <w:sz w:val="28"/>
          <w:szCs w:val="28"/>
          <w:highlight w:val="none"/>
          <w:lang w:val="en-US" w:eastAsia="zh-CN"/>
        </w:rPr>
        <w:t>8、因乙方违约产生的违约金、赔偿金等，甲方有权从应付款项及履约保证金中予以扣除，不足以抵扣的，甲方有权就不足部分向乙方追偿。</w:t>
      </w:r>
    </w:p>
    <w:p>
      <w:pPr>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方正仿宋_GBK" w:cs="Times New Roman"/>
          <w:b/>
          <w:color w:val="000000"/>
          <w:sz w:val="28"/>
          <w:szCs w:val="28"/>
        </w:rPr>
      </w:pPr>
      <w:r>
        <w:rPr>
          <w:rFonts w:hint="default" w:ascii="Times New Roman" w:hAnsi="Times New Roman" w:eastAsia="方正仿宋_GBK" w:cs="Times New Roman"/>
          <w:b/>
          <w:bCs w:val="0"/>
          <w:color w:val="auto"/>
          <w:sz w:val="28"/>
          <w:szCs w:val="28"/>
          <w:highlight w:val="none"/>
        </w:rPr>
        <w:t>第十</w:t>
      </w:r>
      <w:r>
        <w:rPr>
          <w:rFonts w:hint="default" w:ascii="Times New Roman" w:hAnsi="Times New Roman" w:eastAsia="方正仿宋_GBK" w:cs="Times New Roman"/>
          <w:b/>
          <w:bCs w:val="0"/>
          <w:color w:val="auto"/>
          <w:sz w:val="28"/>
          <w:szCs w:val="28"/>
          <w:highlight w:val="none"/>
          <w:lang w:val="en-US" w:eastAsia="zh-CN"/>
        </w:rPr>
        <w:t>一</w:t>
      </w:r>
      <w:r>
        <w:rPr>
          <w:rFonts w:hint="default" w:ascii="Times New Roman" w:hAnsi="Times New Roman" w:eastAsia="方正仿宋_GBK" w:cs="Times New Roman"/>
          <w:b/>
          <w:bCs w:val="0"/>
          <w:color w:val="auto"/>
          <w:sz w:val="28"/>
          <w:szCs w:val="28"/>
          <w:highlight w:val="none"/>
        </w:rPr>
        <w:t xml:space="preserve">条 </w:t>
      </w:r>
      <w:r>
        <w:rPr>
          <w:rFonts w:hint="default" w:ascii="Times New Roman" w:hAnsi="Times New Roman" w:eastAsia="方正仿宋_GBK" w:cs="Times New Roman"/>
          <w:b/>
          <w:color w:val="000000"/>
          <w:sz w:val="28"/>
          <w:szCs w:val="28"/>
        </w:rPr>
        <w:t>合同解除与终止</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1、因不可抗力致使不能实现合同目的，一方可在书面通知对方后，在合理期限内且不损害另一方利益下解除本合同。</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2、乙方提供的服务不能满足甲方正常需求的，甲方可解除本合同且不视为违约。</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3、乙方违反本合同约定给甲方造成损失，或虽暂未造成损失，经甲方催告拒不改正的，甲方可解除本合同且不视为违约。</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4、甲乙双方任何一方不得提前终止本合同，如提前终止本合同，违约方应按照本合同含税总价的</w:t>
      </w:r>
      <w:r>
        <w:rPr>
          <w:rFonts w:hint="default" w:ascii="Times New Roman" w:hAnsi="Times New Roman" w:eastAsia="方正仿宋_GBK" w:cs="Times New Roman"/>
          <w:color w:val="000000"/>
          <w:sz w:val="28"/>
          <w:szCs w:val="28"/>
          <w:u w:val="single"/>
        </w:rPr>
        <w:t>20%</w:t>
      </w:r>
      <w:r>
        <w:rPr>
          <w:rFonts w:hint="default" w:ascii="Times New Roman" w:hAnsi="Times New Roman" w:eastAsia="方正仿宋_GBK" w:cs="Times New Roman"/>
          <w:color w:val="000000"/>
          <w:sz w:val="28"/>
          <w:szCs w:val="28"/>
        </w:rPr>
        <w:t>向守约方支付违约金。</w:t>
      </w:r>
    </w:p>
    <w:p>
      <w:pPr>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方正仿宋_GBK" w:cs="Times New Roman"/>
          <w:b/>
          <w:bCs w:val="0"/>
          <w:color w:val="auto"/>
          <w:sz w:val="28"/>
          <w:szCs w:val="28"/>
          <w:highlight w:val="none"/>
        </w:rPr>
      </w:pPr>
      <w:r>
        <w:rPr>
          <w:rFonts w:hint="default" w:ascii="Times New Roman" w:hAnsi="Times New Roman" w:eastAsia="方正仿宋_GBK" w:cs="Times New Roman"/>
          <w:b/>
          <w:bCs w:val="0"/>
          <w:color w:val="auto"/>
          <w:sz w:val="28"/>
          <w:szCs w:val="28"/>
          <w:highlight w:val="none"/>
        </w:rPr>
        <w:t>第十</w:t>
      </w:r>
      <w:r>
        <w:rPr>
          <w:rFonts w:hint="default" w:ascii="Times New Roman" w:hAnsi="Times New Roman" w:eastAsia="方正仿宋_GBK" w:cs="Times New Roman"/>
          <w:b/>
          <w:bCs w:val="0"/>
          <w:color w:val="auto"/>
          <w:sz w:val="28"/>
          <w:szCs w:val="28"/>
          <w:highlight w:val="none"/>
          <w:lang w:val="en-US" w:eastAsia="zh-CN"/>
        </w:rPr>
        <w:t>二</w:t>
      </w:r>
      <w:r>
        <w:rPr>
          <w:rFonts w:hint="default" w:ascii="Times New Roman" w:hAnsi="Times New Roman" w:eastAsia="方正仿宋_GBK" w:cs="Times New Roman"/>
          <w:b/>
          <w:bCs w:val="0"/>
          <w:color w:val="auto"/>
          <w:sz w:val="28"/>
          <w:szCs w:val="28"/>
          <w:highlight w:val="none"/>
        </w:rPr>
        <w:t>条 不可抗力</w:t>
      </w:r>
    </w:p>
    <w:p>
      <w:pPr>
        <w:pageBreakBefore w:val="0"/>
        <w:widowControl w:val="0"/>
        <w:kinsoku/>
        <w:wordWrap/>
        <w:overflowPunct/>
        <w:topLinePunct w:val="0"/>
        <w:autoSpaceDE/>
        <w:autoSpaceDN/>
        <w:bidi w:val="0"/>
        <w:adjustRightInd/>
        <w:snapToGrid/>
        <w:spacing w:line="560" w:lineRule="exact"/>
        <w:ind w:left="1" w:firstLine="560" w:firstLineChars="200"/>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1、 在本合同履行过程中，如出现不可抗力致使本合同无法继续履行时，甲、乙双方根据具体情况各自承担相应责任，</w:t>
      </w:r>
      <w:r>
        <w:rPr>
          <w:rFonts w:hint="eastAsia" w:ascii="Times New Roman" w:hAnsi="Times New Roman" w:eastAsia="方正仿宋_GBK" w:cs="Times New Roman"/>
          <w:color w:val="000000"/>
          <w:sz w:val="28"/>
          <w:szCs w:val="28"/>
          <w:lang w:eastAsia="zh-CN"/>
        </w:rPr>
        <w:t>其他事宜</w:t>
      </w:r>
      <w:r>
        <w:rPr>
          <w:rFonts w:hint="default" w:ascii="Times New Roman" w:hAnsi="Times New Roman" w:eastAsia="方正仿宋_GBK" w:cs="Times New Roman"/>
          <w:color w:val="000000"/>
          <w:sz w:val="28"/>
          <w:szCs w:val="28"/>
        </w:rPr>
        <w:t>双方另行协商解决。如果不可抗力事件不影响合同继续履行的，双方应继续履行本合同。</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2、不可抗力事件，指双方不能预见、不能防范及不能避免的自然灾害（包括但不限于地震、地陷、海啸、台风、暴雨、水灾、疫情等）及非双方原因造成的意外事件（包括但不限于火灾、辐射、战争、动乱、骚乱、</w:t>
      </w:r>
      <w:r>
        <w:rPr>
          <w:rFonts w:hint="eastAsia" w:ascii="Times New Roman" w:hAnsi="Times New Roman" w:eastAsia="方正仿宋_GBK" w:cs="Times New Roman"/>
          <w:color w:val="000000"/>
          <w:sz w:val="28"/>
          <w:szCs w:val="28"/>
          <w:lang w:eastAsia="zh-CN"/>
        </w:rPr>
        <w:t>群体性事件</w:t>
      </w:r>
      <w:r>
        <w:rPr>
          <w:rFonts w:hint="default" w:ascii="Times New Roman" w:hAnsi="Times New Roman" w:eastAsia="方正仿宋_GBK" w:cs="Times New Roman"/>
          <w:color w:val="000000"/>
          <w:sz w:val="28"/>
          <w:szCs w:val="28"/>
        </w:rPr>
        <w:t>、恐怖袭击、政府禁令、公共卫生事件等）。</w:t>
      </w:r>
    </w:p>
    <w:p>
      <w:pPr>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方正仿宋_GBK" w:cs="Times New Roman"/>
          <w:b/>
          <w:bCs w:val="0"/>
          <w:color w:val="auto"/>
          <w:sz w:val="28"/>
          <w:szCs w:val="28"/>
          <w:highlight w:val="none"/>
        </w:rPr>
      </w:pPr>
      <w:r>
        <w:rPr>
          <w:rFonts w:hint="default" w:ascii="Times New Roman" w:hAnsi="Times New Roman" w:eastAsia="方正仿宋_GBK" w:cs="Times New Roman"/>
          <w:b/>
          <w:bCs w:val="0"/>
          <w:color w:val="auto"/>
          <w:sz w:val="28"/>
          <w:szCs w:val="28"/>
          <w:highlight w:val="none"/>
        </w:rPr>
        <w:t>第十</w:t>
      </w:r>
      <w:r>
        <w:rPr>
          <w:rFonts w:hint="default" w:ascii="Times New Roman" w:hAnsi="Times New Roman" w:eastAsia="方正仿宋_GBK" w:cs="Times New Roman"/>
          <w:b/>
          <w:bCs w:val="0"/>
          <w:color w:val="auto"/>
          <w:sz w:val="28"/>
          <w:szCs w:val="28"/>
          <w:highlight w:val="none"/>
          <w:lang w:val="en-US" w:eastAsia="zh-CN"/>
        </w:rPr>
        <w:t>三</w:t>
      </w:r>
      <w:r>
        <w:rPr>
          <w:rFonts w:hint="default" w:ascii="Times New Roman" w:hAnsi="Times New Roman" w:eastAsia="方正仿宋_GBK" w:cs="Times New Roman"/>
          <w:b/>
          <w:bCs w:val="0"/>
          <w:color w:val="auto"/>
          <w:sz w:val="28"/>
          <w:szCs w:val="28"/>
          <w:highlight w:val="none"/>
        </w:rPr>
        <w:t>条  反商业贿赂</w:t>
      </w:r>
    </w:p>
    <w:p>
      <w:pPr>
        <w:pStyle w:val="9"/>
        <w:pageBreakBefore w:val="0"/>
        <w:widowControl w:val="0"/>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default" w:ascii="Times New Roman" w:hAnsi="Times New Roman" w:eastAsia="方正仿宋_GBK" w:cs="Times New Roman"/>
          <w:color w:val="000000"/>
          <w:kern w:val="2"/>
          <w:sz w:val="28"/>
          <w:szCs w:val="28"/>
        </w:rPr>
      </w:pPr>
      <w:r>
        <w:rPr>
          <w:rFonts w:hint="default" w:ascii="Times New Roman" w:hAnsi="Times New Roman" w:eastAsia="方正仿宋_GBK" w:cs="Times New Roman"/>
          <w:color w:val="000000"/>
          <w:kern w:val="2"/>
          <w:sz w:val="28"/>
          <w:szCs w:val="28"/>
        </w:rPr>
        <w:t>（一）基本定义</w:t>
      </w:r>
    </w:p>
    <w:p>
      <w:pPr>
        <w:pStyle w:val="9"/>
        <w:pageBreakBefore w:val="0"/>
        <w:widowControl w:val="0"/>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default" w:ascii="Times New Roman" w:hAnsi="Times New Roman" w:eastAsia="方正仿宋_GBK" w:cs="Times New Roman"/>
          <w:color w:val="000000"/>
          <w:kern w:val="2"/>
          <w:sz w:val="28"/>
          <w:szCs w:val="28"/>
        </w:rPr>
      </w:pPr>
      <w:r>
        <w:rPr>
          <w:rFonts w:hint="default" w:ascii="Times New Roman" w:hAnsi="Times New Roman" w:eastAsia="方正仿宋_GBK" w:cs="Times New Roman"/>
          <w:color w:val="000000"/>
          <w:kern w:val="2"/>
          <w:sz w:val="28"/>
          <w:szCs w:val="28"/>
        </w:rPr>
        <w:t>1.本条（协议）所指的商业贿赂是指：乙方为获取与甲方（含甲方关联公司及机构，下文中“甲方”均指此范围）的合作及合作的利益，乙方或乙方工作人员给予甲方工作人员或其指定关系人的相关直接或间接的不正当利益。</w:t>
      </w:r>
    </w:p>
    <w:p>
      <w:pPr>
        <w:pStyle w:val="9"/>
        <w:pageBreakBefore w:val="0"/>
        <w:widowControl w:val="0"/>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default" w:ascii="Times New Roman" w:hAnsi="Times New Roman" w:eastAsia="方正仿宋_GBK" w:cs="Times New Roman"/>
          <w:color w:val="000000"/>
          <w:kern w:val="2"/>
          <w:sz w:val="28"/>
          <w:szCs w:val="28"/>
        </w:rPr>
      </w:pPr>
      <w:r>
        <w:rPr>
          <w:rFonts w:hint="default" w:ascii="Times New Roman" w:hAnsi="Times New Roman" w:eastAsia="方正仿宋_GBK" w:cs="Times New Roman"/>
          <w:color w:val="000000"/>
          <w:kern w:val="2"/>
          <w:sz w:val="28"/>
          <w:szCs w:val="28"/>
        </w:rPr>
        <w:t>2.其中不正当利益是指：乙方或乙方工作人员以乙方或个人名义向甲方工作人员或其指定关系人直接或间接赠送礼金、物品、有价证券或采取其他变相手段提供不正当利益，包括但不限于：1）</w:t>
      </w:r>
      <w:r>
        <w:rPr>
          <w:rFonts w:hint="eastAsia" w:ascii="Times New Roman" w:hAnsi="Times New Roman" w:eastAsia="方正仿宋_GBK" w:cs="Times New Roman"/>
          <w:color w:val="000000"/>
          <w:kern w:val="2"/>
          <w:sz w:val="28"/>
          <w:szCs w:val="28"/>
          <w:lang w:eastAsia="zh-CN"/>
        </w:rPr>
        <w:t>促消费</w:t>
      </w:r>
      <w:r>
        <w:rPr>
          <w:rFonts w:hint="default" w:ascii="Times New Roman" w:hAnsi="Times New Roman" w:eastAsia="方正仿宋_GBK" w:cs="Times New Roman"/>
          <w:color w:val="000000"/>
          <w:kern w:val="2"/>
          <w:sz w:val="28"/>
          <w:szCs w:val="28"/>
        </w:rPr>
        <w:t>、宣传费、赞助费、科研费、劳务费、咨询费、佣金或报销各种费用、含有金额的会员卡、代币卡（</w:t>
      </w:r>
      <w:r>
        <w:rPr>
          <w:rFonts w:hint="eastAsia" w:ascii="Times New Roman" w:hAnsi="Times New Roman" w:eastAsia="方正仿宋_GBK" w:cs="Times New Roman"/>
          <w:color w:val="000000"/>
          <w:kern w:val="2"/>
          <w:sz w:val="28"/>
          <w:szCs w:val="28"/>
          <w:lang w:eastAsia="zh-CN"/>
        </w:rPr>
        <w:t>券</w:t>
      </w:r>
      <w:r>
        <w:rPr>
          <w:rFonts w:hint="default" w:ascii="Times New Roman" w:hAnsi="Times New Roman" w:eastAsia="方正仿宋_GBK" w:cs="Times New Roman"/>
          <w:color w:val="000000"/>
          <w:kern w:val="2"/>
          <w:sz w:val="28"/>
          <w:szCs w:val="28"/>
        </w:rPr>
        <w:t>）、旅游、考察、房屋装修等；2</w:t>
      </w:r>
      <w:r>
        <w:rPr>
          <w:rFonts w:hint="eastAsia" w:ascii="Times New Roman" w:hAnsi="Times New Roman" w:eastAsia="方正仿宋_GBK" w:cs="Times New Roman"/>
          <w:color w:val="000000"/>
          <w:kern w:val="2"/>
          <w:sz w:val="28"/>
          <w:szCs w:val="28"/>
          <w:lang w:eastAsia="zh-CN"/>
        </w:rPr>
        <w:t>）</w:t>
      </w:r>
      <w:r>
        <w:rPr>
          <w:rFonts w:hint="default" w:ascii="Times New Roman" w:hAnsi="Times New Roman" w:eastAsia="方正仿宋_GBK" w:cs="Times New Roman"/>
          <w:color w:val="000000"/>
          <w:kern w:val="2"/>
          <w:sz w:val="28"/>
          <w:szCs w:val="28"/>
        </w:rPr>
        <w:t>借款、融资担保、商品赊销、回扣、购物折扣、置业、礼品（如纪念品、节日礼品等）、馈赠、娱乐、招待等；3）提供或介绍就业、就学、参股或参与经营机会等；4）通过分包、转包等形式对甲方工作人员或其指定关系人进行利益输送。</w:t>
      </w:r>
    </w:p>
    <w:p>
      <w:pPr>
        <w:pStyle w:val="9"/>
        <w:pageBreakBefore w:val="0"/>
        <w:widowControl w:val="0"/>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default" w:ascii="Times New Roman" w:hAnsi="Times New Roman" w:eastAsia="方正仿宋_GBK" w:cs="Times New Roman"/>
          <w:color w:val="000000"/>
          <w:kern w:val="2"/>
          <w:sz w:val="28"/>
          <w:szCs w:val="28"/>
        </w:rPr>
      </w:pPr>
      <w:r>
        <w:rPr>
          <w:rFonts w:hint="default" w:ascii="Times New Roman" w:hAnsi="Times New Roman" w:eastAsia="方正仿宋_GBK" w:cs="Times New Roman"/>
          <w:color w:val="000000"/>
          <w:kern w:val="2"/>
          <w:sz w:val="28"/>
          <w:szCs w:val="28"/>
        </w:rPr>
        <w:t>（二）协助义务与违约责任</w:t>
      </w:r>
    </w:p>
    <w:p>
      <w:pPr>
        <w:pStyle w:val="9"/>
        <w:pageBreakBefore w:val="0"/>
        <w:widowControl w:val="0"/>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default" w:ascii="Times New Roman" w:hAnsi="Times New Roman" w:eastAsia="方正仿宋_GBK" w:cs="Times New Roman"/>
          <w:color w:val="000000"/>
          <w:kern w:val="2"/>
          <w:sz w:val="28"/>
          <w:szCs w:val="28"/>
        </w:rPr>
      </w:pPr>
      <w:r>
        <w:rPr>
          <w:rFonts w:hint="default" w:ascii="Times New Roman" w:hAnsi="Times New Roman" w:eastAsia="方正仿宋_GBK" w:cs="Times New Roman"/>
          <w:color w:val="000000"/>
          <w:kern w:val="2"/>
          <w:sz w:val="28"/>
          <w:szCs w:val="28"/>
        </w:rPr>
        <w:t>1.乙方理解并同意，甲方任何工作人员、部门不得以任何名义向乙方或乙方工作人员索取或收受商业贿赂；乙方或乙方工作人员不得以任何名义向甲方工作人员或其指定关系人进行商业贿赂。</w:t>
      </w:r>
    </w:p>
    <w:p>
      <w:pPr>
        <w:pStyle w:val="9"/>
        <w:pageBreakBefore w:val="0"/>
        <w:widowControl w:val="0"/>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default" w:ascii="Times New Roman" w:hAnsi="Times New Roman" w:eastAsia="方正仿宋_GBK" w:cs="Times New Roman"/>
          <w:color w:val="000000"/>
          <w:kern w:val="2"/>
          <w:sz w:val="28"/>
          <w:szCs w:val="28"/>
        </w:rPr>
      </w:pPr>
      <w:r>
        <w:rPr>
          <w:rFonts w:hint="default" w:ascii="Times New Roman" w:hAnsi="Times New Roman" w:eastAsia="方正仿宋_GBK" w:cs="Times New Roman"/>
          <w:color w:val="000000"/>
          <w:kern w:val="2"/>
          <w:sz w:val="28"/>
          <w:szCs w:val="28"/>
        </w:rPr>
        <w:t>2.乙方理解并同意，如违反约定向甲方工作人员或其指定关系人提供商业贿赂的，将构成乙方根本违约，无论是否造成损害结果，甲方有权采取下列一项或多项措施：1）立即解除双方签订的合作协议，终止合作；2）冻结应付款项等直至甲方相关案件调查结束，且无需承担任何违约责任；3）要求乙方向甲方支付</w:t>
      </w:r>
      <w:r>
        <w:rPr>
          <w:rFonts w:hint="default" w:ascii="Times New Roman" w:hAnsi="Times New Roman" w:eastAsia="方正仿宋_GBK" w:cs="Times New Roman"/>
          <w:color w:val="000000"/>
          <w:kern w:val="2"/>
          <w:sz w:val="28"/>
          <w:szCs w:val="28"/>
          <w:u w:val="none"/>
        </w:rPr>
        <w:t>5万元</w:t>
      </w:r>
      <w:r>
        <w:rPr>
          <w:rFonts w:hint="default" w:ascii="Times New Roman" w:hAnsi="Times New Roman" w:eastAsia="方正仿宋_GBK" w:cs="Times New Roman"/>
          <w:color w:val="000000"/>
          <w:kern w:val="2"/>
          <w:sz w:val="28"/>
          <w:szCs w:val="28"/>
        </w:rPr>
        <w:t>违约金或者支付所涉合同金额的</w:t>
      </w:r>
      <w:r>
        <w:rPr>
          <w:rFonts w:hint="default" w:ascii="Times New Roman" w:hAnsi="Times New Roman" w:eastAsia="方正仿宋_GBK" w:cs="Times New Roman"/>
          <w:color w:val="000000"/>
          <w:kern w:val="2"/>
          <w:sz w:val="28"/>
          <w:szCs w:val="28"/>
          <w:u w:val="none"/>
        </w:rPr>
        <w:t>20%</w:t>
      </w:r>
      <w:r>
        <w:rPr>
          <w:rFonts w:hint="default" w:ascii="Times New Roman" w:hAnsi="Times New Roman" w:eastAsia="方正仿宋_GBK" w:cs="Times New Roman"/>
          <w:color w:val="000000"/>
          <w:kern w:val="2"/>
          <w:sz w:val="28"/>
          <w:szCs w:val="28"/>
        </w:rPr>
        <w:t>作为违约金，以两者中较高者为准。同时，乙方应于甲方发现违约行为之日起5个工作日内支付违约金，如未及时支付，甲方有权从合同款项中直接扣除。</w:t>
      </w:r>
    </w:p>
    <w:p>
      <w:pPr>
        <w:pStyle w:val="9"/>
        <w:pageBreakBefore w:val="0"/>
        <w:widowControl w:val="0"/>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default" w:ascii="Times New Roman" w:hAnsi="Times New Roman" w:eastAsia="方正仿宋_GBK" w:cs="Times New Roman"/>
          <w:color w:val="000000"/>
          <w:kern w:val="2"/>
          <w:sz w:val="28"/>
          <w:szCs w:val="28"/>
        </w:rPr>
      </w:pPr>
      <w:r>
        <w:rPr>
          <w:rFonts w:hint="default" w:ascii="Times New Roman" w:hAnsi="Times New Roman" w:eastAsia="方正仿宋_GBK" w:cs="Times New Roman"/>
          <w:color w:val="000000"/>
          <w:kern w:val="2"/>
          <w:sz w:val="28"/>
          <w:szCs w:val="28"/>
        </w:rPr>
        <w:t>3.对于乙方，无论是主动还是被动向甲方工作人员或其指定关系人提供商业贿赂的，如果主动向甲方进行投诉举报、提供有效证据或信息、协助甲方追究相关人员责任并挽回经济损失的，甲方将根据实际情形进行考量给予乙方继续合作的机会和/或减免上述违约责任，对于上述情形的处理甲方有完全的判断权和自主权。</w:t>
      </w:r>
    </w:p>
    <w:p>
      <w:pPr>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方正仿宋_GBK" w:cs="Times New Roman"/>
          <w:b/>
          <w:bCs w:val="0"/>
          <w:color w:val="auto"/>
          <w:sz w:val="28"/>
          <w:szCs w:val="28"/>
          <w:highlight w:val="none"/>
        </w:rPr>
      </w:pPr>
      <w:r>
        <w:rPr>
          <w:rFonts w:hint="default" w:ascii="Times New Roman" w:hAnsi="Times New Roman" w:eastAsia="方正仿宋_GBK" w:cs="Times New Roman"/>
          <w:b/>
          <w:bCs w:val="0"/>
          <w:color w:val="auto"/>
          <w:sz w:val="28"/>
          <w:szCs w:val="28"/>
          <w:highlight w:val="none"/>
        </w:rPr>
        <w:t>第十</w:t>
      </w:r>
      <w:r>
        <w:rPr>
          <w:rFonts w:hint="default" w:ascii="Times New Roman" w:hAnsi="Times New Roman" w:eastAsia="方正仿宋_GBK" w:cs="Times New Roman"/>
          <w:b/>
          <w:bCs w:val="0"/>
          <w:color w:val="auto"/>
          <w:sz w:val="28"/>
          <w:szCs w:val="28"/>
          <w:highlight w:val="none"/>
          <w:lang w:val="en-US" w:eastAsia="zh-CN"/>
        </w:rPr>
        <w:t>四</w:t>
      </w:r>
      <w:r>
        <w:rPr>
          <w:rFonts w:hint="default" w:ascii="Times New Roman" w:hAnsi="Times New Roman" w:eastAsia="方正仿宋_GBK" w:cs="Times New Roman"/>
          <w:b/>
          <w:bCs w:val="0"/>
          <w:color w:val="auto"/>
          <w:sz w:val="28"/>
          <w:szCs w:val="28"/>
          <w:highlight w:val="none"/>
        </w:rPr>
        <w:t>条 其他事项</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（一）甲乙双方可对本合同的条款进行补充，以书面形式签订补充协议。补充协议与本合同具有同等法律效力。</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（二）本合同之附件均为合同有效组成部分，具有同等效力。</w:t>
      </w:r>
    </w:p>
    <w:p>
      <w:pPr>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sz w:val="28"/>
          <w:szCs w:val="28"/>
        </w:rPr>
        <w:t>（三）甲乙</w:t>
      </w:r>
      <w:r>
        <w:rPr>
          <w:rFonts w:hint="default" w:ascii="Times New Roman" w:hAnsi="Times New Roman" w:eastAsia="方正仿宋_GBK" w:cs="Times New Roman"/>
          <w:color w:val="000000"/>
          <w:kern w:val="0"/>
          <w:sz w:val="28"/>
          <w:szCs w:val="28"/>
        </w:rPr>
        <w:t>双方在履行合同中产生争议，应协商解决，协</w:t>
      </w:r>
      <w:r>
        <w:rPr>
          <w:rFonts w:hint="default" w:ascii="Times New Roman" w:hAnsi="Times New Roman" w:eastAsia="方正仿宋_GBK" w:cs="Times New Roman"/>
          <w:color w:val="000000"/>
          <w:kern w:val="0"/>
          <w:sz w:val="28"/>
          <w:szCs w:val="28"/>
        </w:rPr>
        <w:drawing>
          <wp:anchor distT="0" distB="0" distL="114300" distR="114300" simplePos="0" relativeHeight="251669504" behindDoc="0" locked="0" layoutInCell="1" allowOverlap="0">
            <wp:simplePos x="0" y="0"/>
            <wp:positionH relativeFrom="page">
              <wp:posOffset>347345</wp:posOffset>
            </wp:positionH>
            <wp:positionV relativeFrom="page">
              <wp:posOffset>3279140</wp:posOffset>
            </wp:positionV>
            <wp:extent cx="8890" cy="4445"/>
            <wp:effectExtent l="0" t="0" r="0" b="0"/>
            <wp:wrapSquare wrapText="bothSides"/>
            <wp:docPr id="13" name="Picture 15577"/>
            <wp:cNvGraphicFramePr/>
            <a:graphic xmlns:a="http://schemas.openxmlformats.org/drawingml/2006/main">
              <a:graphicData uri="http://schemas.openxmlformats.org/drawingml/2006/picture">
                <pic:pic xmlns:pic="http://schemas.openxmlformats.org/drawingml/2006/picture">
                  <pic:nvPicPr>
                    <pic:cNvPr id="13" name="Picture 15577"/>
                    <pic:cNvPicPr/>
                  </pic:nvPicPr>
                  <pic:blipFill>
                    <a:blip r:embed="rId11"/>
                    <a:stretch>
                      <a:fillRect/>
                    </a:stretch>
                  </pic:blipFill>
                  <pic:spPr>
                    <a:xfrm>
                      <a:off x="0" y="0"/>
                      <a:ext cx="8890" cy="4445"/>
                    </a:xfrm>
                    <a:prstGeom prst="rect">
                      <a:avLst/>
                    </a:prstGeom>
                    <a:noFill/>
                    <a:ln>
                      <a:noFill/>
                    </a:ln>
                  </pic:spPr>
                </pic:pic>
              </a:graphicData>
            </a:graphic>
          </wp:anchor>
        </w:drawing>
      </w:r>
      <w:r>
        <w:rPr>
          <w:rFonts w:hint="default" w:ascii="Times New Roman" w:hAnsi="Times New Roman" w:eastAsia="方正仿宋_GBK" w:cs="Times New Roman"/>
          <w:color w:val="000000"/>
          <w:kern w:val="0"/>
          <w:sz w:val="28"/>
          <w:szCs w:val="28"/>
        </w:rPr>
        <w:t>商不能达成一致时，应向甲方所在地人民法院提起诉讼。因维权产生的律师费、调查费、公告催告费、诉讼费、保全费、执行费、差旅费、保全担保费等维权费用均由违约方承担。甲乙双方确认双方的工作联系往来文件、发生争议时人民法院送达法律文书除直接送达外，均可按照如下地址及方式送</w:t>
      </w:r>
      <w:r>
        <w:rPr>
          <w:rFonts w:hint="eastAsia" w:ascii="Times New Roman" w:hAnsi="Times New Roman" w:eastAsia="方正仿宋_GBK" w:cs="Times New Roman"/>
          <w:color w:val="000000"/>
          <w:kern w:val="0"/>
          <w:sz w:val="28"/>
          <w:szCs w:val="28"/>
          <w:lang w:eastAsia="zh-CN"/>
        </w:rPr>
        <w:t>达</w:t>
      </w:r>
      <w:r>
        <w:rPr>
          <w:rFonts w:hint="default" w:ascii="Times New Roman" w:hAnsi="Times New Roman" w:eastAsia="方正仿宋_GBK" w:cs="Times New Roman"/>
          <w:color w:val="000000"/>
          <w:kern w:val="0"/>
          <w:sz w:val="28"/>
          <w:szCs w:val="28"/>
        </w:rPr>
        <w:t>：</w:t>
      </w:r>
    </w:p>
    <w:p>
      <w:pPr>
        <w:pageBreakBefore w:val="0"/>
        <w:widowControl w:val="0"/>
        <w:kinsoku/>
        <w:wordWrap/>
        <w:overflowPunct/>
        <w:topLinePunct w:val="0"/>
        <w:autoSpaceDE/>
        <w:autoSpaceDN/>
        <w:bidi w:val="0"/>
        <w:adjustRightInd/>
        <w:snapToGrid/>
        <w:spacing w:line="560" w:lineRule="exact"/>
        <w:ind w:firstLine="562" w:firstLineChars="200"/>
        <w:jc w:val="left"/>
        <w:textAlignment w:val="auto"/>
        <w:rPr>
          <w:rFonts w:hint="default" w:ascii="Times New Roman" w:hAnsi="Times New Roman" w:eastAsia="方正仿宋_GBK" w:cs="Times New Roman"/>
          <w:b/>
          <w:bCs/>
          <w:color w:val="000000"/>
          <w:kern w:val="0"/>
          <w:sz w:val="28"/>
          <w:szCs w:val="28"/>
        </w:rPr>
      </w:pPr>
      <w:r>
        <w:rPr>
          <w:rFonts w:hint="default" w:ascii="Times New Roman" w:hAnsi="Times New Roman" w:eastAsia="方正仿宋_GBK" w:cs="Times New Roman"/>
          <w:b/>
          <w:bCs/>
          <w:color w:val="000000"/>
          <w:kern w:val="0"/>
          <w:sz w:val="28"/>
          <w:szCs w:val="28"/>
        </w:rPr>
        <w:t>甲方</w:t>
      </w:r>
    </w:p>
    <w:p>
      <w:pPr>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联系人</w:t>
      </w:r>
      <w:r>
        <w:rPr>
          <w:rFonts w:hint="eastAsia" w:ascii="Times New Roman" w:hAnsi="Times New Roman" w:eastAsia="方正仿宋_GBK" w:cs="Times New Roman"/>
          <w:color w:val="000000"/>
          <w:kern w:val="0"/>
          <w:sz w:val="28"/>
          <w:szCs w:val="28"/>
          <w:lang w:eastAsia="zh-CN"/>
        </w:rPr>
        <w:t>：</w:t>
      </w:r>
    </w:p>
    <w:p>
      <w:pPr>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联系电话：</w:t>
      </w:r>
    </w:p>
    <w:p>
      <w:pPr>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联系地址：</w:t>
      </w:r>
    </w:p>
    <w:p>
      <w:pPr>
        <w:pageBreakBefore w:val="0"/>
        <w:widowControl w:val="0"/>
        <w:kinsoku/>
        <w:wordWrap/>
        <w:overflowPunct/>
        <w:topLinePunct w:val="0"/>
        <w:autoSpaceDE/>
        <w:autoSpaceDN/>
        <w:bidi w:val="0"/>
        <w:adjustRightInd/>
        <w:snapToGrid/>
        <w:spacing w:line="560" w:lineRule="exact"/>
        <w:ind w:firstLine="562" w:firstLineChars="200"/>
        <w:jc w:val="left"/>
        <w:textAlignment w:val="auto"/>
        <w:rPr>
          <w:rFonts w:hint="default" w:ascii="Times New Roman" w:hAnsi="Times New Roman" w:eastAsia="方正仿宋_GBK" w:cs="Times New Roman"/>
          <w:b/>
          <w:bCs/>
          <w:color w:val="000000"/>
          <w:kern w:val="0"/>
          <w:sz w:val="28"/>
          <w:szCs w:val="28"/>
        </w:rPr>
      </w:pPr>
      <w:r>
        <w:rPr>
          <w:rFonts w:hint="default" w:ascii="Times New Roman" w:hAnsi="Times New Roman" w:eastAsia="方正仿宋_GBK" w:cs="Times New Roman"/>
          <w:b/>
          <w:bCs/>
          <w:color w:val="000000"/>
          <w:kern w:val="0"/>
          <w:sz w:val="28"/>
          <w:szCs w:val="28"/>
        </w:rPr>
        <w:t>乙方</w:t>
      </w:r>
    </w:p>
    <w:p>
      <w:pPr>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联系人：</w:t>
      </w:r>
    </w:p>
    <w:p>
      <w:pPr>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联系电话：</w:t>
      </w:r>
    </w:p>
    <w:p>
      <w:pPr>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联系地址：</w:t>
      </w:r>
    </w:p>
    <w:p>
      <w:pPr>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rPr>
        <w:t>按照该地址送达的，视为当事人签收；受送达人拒收的，不影响送达效力。一方变更地址的应当提前三日书面通知对方，否则按照前述地址送达的视为有效送达。</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（四）本合同</w:t>
      </w:r>
      <w:r>
        <w:rPr>
          <w:rFonts w:hint="default" w:ascii="Times New Roman" w:hAnsi="Times New Roman" w:eastAsia="方正仿宋_GBK" w:cs="Times New Roman"/>
          <w:color w:val="000000"/>
          <w:kern w:val="0"/>
          <w:sz w:val="28"/>
          <w:szCs w:val="28"/>
        </w:rPr>
        <w:t>一式</w:t>
      </w:r>
      <w:r>
        <w:rPr>
          <w:rFonts w:hint="default" w:ascii="Times New Roman" w:hAnsi="Times New Roman" w:eastAsia="方正仿宋_GBK" w:cs="Times New Roman"/>
          <w:color w:val="000000"/>
          <w:sz w:val="28"/>
          <w:szCs w:val="28"/>
          <w:u w:val="single"/>
        </w:rPr>
        <w:t>陆</w:t>
      </w:r>
      <w:r>
        <w:rPr>
          <w:rFonts w:hint="default" w:ascii="Times New Roman" w:hAnsi="Times New Roman" w:eastAsia="方正仿宋_GBK" w:cs="Times New Roman"/>
          <w:color w:val="000000"/>
          <w:sz w:val="28"/>
          <w:szCs w:val="28"/>
        </w:rPr>
        <w:t>份，甲方执</w:t>
      </w:r>
      <w:r>
        <w:rPr>
          <w:rFonts w:hint="default" w:ascii="Times New Roman" w:hAnsi="Times New Roman" w:eastAsia="方正仿宋_GBK" w:cs="Times New Roman"/>
          <w:color w:val="000000"/>
          <w:sz w:val="28"/>
          <w:szCs w:val="28"/>
          <w:u w:val="single"/>
        </w:rPr>
        <w:t>伍</w:t>
      </w:r>
      <w:r>
        <w:rPr>
          <w:rFonts w:hint="default" w:ascii="Times New Roman" w:hAnsi="Times New Roman" w:eastAsia="方正仿宋_GBK" w:cs="Times New Roman"/>
          <w:color w:val="000000"/>
          <w:sz w:val="28"/>
          <w:szCs w:val="28"/>
        </w:rPr>
        <w:t>份，乙方执</w:t>
      </w:r>
      <w:r>
        <w:rPr>
          <w:rFonts w:hint="default" w:ascii="Times New Roman" w:hAnsi="Times New Roman" w:eastAsia="方正仿宋_GBK" w:cs="Times New Roman"/>
          <w:color w:val="000000"/>
          <w:sz w:val="28"/>
          <w:szCs w:val="28"/>
          <w:u w:val="single"/>
        </w:rPr>
        <w:t>壹</w:t>
      </w:r>
      <w:r>
        <w:rPr>
          <w:rFonts w:hint="default" w:ascii="Times New Roman" w:hAnsi="Times New Roman" w:eastAsia="方正仿宋_GBK" w:cs="Times New Roman"/>
          <w:color w:val="000000"/>
          <w:sz w:val="28"/>
          <w:szCs w:val="28"/>
        </w:rPr>
        <w:t>份，均具同等法律效力。</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（五）本合同经甲乙双方签字并加盖合同专用章生效。</w:t>
      </w:r>
    </w:p>
    <w:p>
      <w:pPr>
        <w:pStyle w:val="9"/>
        <w:pageBreakBefore w:val="0"/>
        <w:widowControl w:val="0"/>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default" w:ascii="Times New Roman" w:hAnsi="Times New Roman" w:eastAsia="方正仿宋_GBK" w:cs="Times New Roman"/>
          <w:color w:val="000000"/>
          <w:kern w:val="2"/>
          <w:sz w:val="28"/>
          <w:szCs w:val="28"/>
        </w:rPr>
      </w:pPr>
      <w:r>
        <w:rPr>
          <w:rFonts w:hint="default" w:ascii="Times New Roman" w:hAnsi="Times New Roman" w:eastAsia="方正仿宋_GBK" w:cs="Times New Roman"/>
          <w:color w:val="000000"/>
          <w:sz w:val="28"/>
          <w:szCs w:val="28"/>
        </w:rPr>
        <w:t>（六）</w:t>
      </w:r>
      <w:r>
        <w:rPr>
          <w:rFonts w:hint="default" w:ascii="Times New Roman" w:hAnsi="Times New Roman" w:eastAsia="方正仿宋_GBK" w:cs="Times New Roman"/>
          <w:color w:val="000000"/>
          <w:kern w:val="2"/>
          <w:sz w:val="28"/>
          <w:szCs w:val="28"/>
        </w:rPr>
        <w:t>附件</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Cs/>
          <w:color w:val="auto"/>
          <w:sz w:val="28"/>
          <w:szCs w:val="28"/>
          <w:highlight w:val="none"/>
        </w:rPr>
      </w:pPr>
      <w:r>
        <w:rPr>
          <w:rFonts w:hint="default" w:ascii="Times New Roman" w:hAnsi="Times New Roman" w:eastAsia="方正仿宋_GBK" w:cs="Times New Roman"/>
          <w:bCs/>
          <w:color w:val="auto"/>
          <w:sz w:val="28"/>
          <w:szCs w:val="28"/>
          <w:highlight w:val="none"/>
        </w:rPr>
        <w:t>附件</w:t>
      </w:r>
      <w:r>
        <w:rPr>
          <w:rFonts w:hint="default" w:ascii="Times New Roman" w:hAnsi="Times New Roman" w:eastAsia="方正仿宋_GBK" w:cs="Times New Roman"/>
          <w:bCs/>
          <w:color w:val="auto"/>
          <w:sz w:val="28"/>
          <w:szCs w:val="28"/>
          <w:highlight w:val="none"/>
          <w:lang w:val="en-US" w:eastAsia="zh-CN"/>
        </w:rPr>
        <w:t>1</w:t>
      </w:r>
      <w:r>
        <w:rPr>
          <w:rFonts w:hint="default" w:ascii="Times New Roman" w:hAnsi="Times New Roman" w:eastAsia="方正仿宋_GBK" w:cs="Times New Roman"/>
          <w:bCs/>
          <w:color w:val="auto"/>
          <w:sz w:val="28"/>
          <w:szCs w:val="28"/>
          <w:highlight w:val="none"/>
        </w:rPr>
        <w:t>：外委单位安全管理协议</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Cs/>
          <w:color w:val="auto"/>
          <w:sz w:val="28"/>
          <w:szCs w:val="28"/>
          <w:highlight w:val="none"/>
        </w:rPr>
      </w:pPr>
      <w:r>
        <w:rPr>
          <w:rFonts w:hint="default" w:ascii="Times New Roman" w:hAnsi="Times New Roman" w:eastAsia="方正仿宋_GBK" w:cs="Times New Roman"/>
          <w:bCs/>
          <w:color w:val="auto"/>
          <w:sz w:val="28"/>
          <w:szCs w:val="28"/>
          <w:highlight w:val="none"/>
        </w:rPr>
        <w:t>附件</w:t>
      </w:r>
      <w:r>
        <w:rPr>
          <w:rFonts w:hint="default" w:ascii="Times New Roman" w:hAnsi="Times New Roman" w:eastAsia="方正仿宋_GBK" w:cs="Times New Roman"/>
          <w:bCs/>
          <w:color w:val="auto"/>
          <w:sz w:val="28"/>
          <w:szCs w:val="28"/>
          <w:highlight w:val="none"/>
          <w:lang w:val="en-US" w:eastAsia="zh-CN"/>
        </w:rPr>
        <w:t>2</w:t>
      </w:r>
      <w:r>
        <w:rPr>
          <w:rFonts w:hint="default" w:ascii="Times New Roman" w:hAnsi="Times New Roman" w:eastAsia="方正仿宋_GBK" w:cs="Times New Roman"/>
          <w:bCs/>
          <w:color w:val="auto"/>
          <w:sz w:val="28"/>
          <w:szCs w:val="28"/>
          <w:highlight w:val="none"/>
        </w:rPr>
        <w:t>：</w:t>
      </w:r>
      <w:r>
        <w:rPr>
          <w:rFonts w:hint="default" w:ascii="Times New Roman" w:hAnsi="Times New Roman" w:eastAsia="方正仿宋_GBK" w:cs="Times New Roman"/>
          <w:bCs/>
          <w:color w:val="auto"/>
          <w:sz w:val="28"/>
          <w:szCs w:val="28"/>
          <w:highlight w:val="none"/>
          <w:lang w:val="en-US" w:eastAsia="zh-CN"/>
        </w:rPr>
        <w:t>实际作业量明细</w:t>
      </w:r>
      <w:r>
        <w:rPr>
          <w:rFonts w:hint="default" w:ascii="Times New Roman" w:hAnsi="Times New Roman" w:eastAsia="方正仿宋_GBK" w:cs="Times New Roman"/>
          <w:bCs/>
          <w:color w:val="auto"/>
          <w:sz w:val="28"/>
          <w:szCs w:val="28"/>
          <w:highlight w:val="none"/>
        </w:rPr>
        <w:t>表</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附件</w:t>
      </w:r>
      <w:r>
        <w:rPr>
          <w:rFonts w:hint="default" w:ascii="Times New Roman" w:hAnsi="Times New Roman" w:eastAsia="方正仿宋_GBK" w:cs="Times New Roman"/>
          <w:color w:val="auto"/>
          <w:sz w:val="28"/>
          <w:szCs w:val="28"/>
          <w:highlight w:val="none"/>
          <w:lang w:val="en-US" w:eastAsia="zh-CN"/>
        </w:rPr>
        <w:t>3</w:t>
      </w:r>
      <w:r>
        <w:rPr>
          <w:rFonts w:hint="default" w:ascii="Times New Roman" w:hAnsi="Times New Roman" w:eastAsia="方正仿宋_GBK" w:cs="Times New Roman"/>
          <w:color w:val="auto"/>
          <w:sz w:val="28"/>
          <w:szCs w:val="28"/>
          <w:highlight w:val="none"/>
        </w:rPr>
        <w:t>：服务质量检查评分表</w:t>
      </w:r>
    </w:p>
    <w:p>
      <w:pPr>
        <w:pStyle w:val="2"/>
        <w:keepNext/>
        <w:keepLines/>
        <w:pageBreakBefore w:val="0"/>
        <w:widowControl w:val="0"/>
        <w:kinsoku/>
        <w:wordWrap/>
        <w:overflowPunct/>
        <w:topLinePunct w:val="0"/>
        <w:autoSpaceDE/>
        <w:autoSpaceDN/>
        <w:bidi w:val="0"/>
        <w:adjustRightInd/>
        <w:snapToGrid/>
        <w:spacing w:before="0" w:after="0" w:line="560" w:lineRule="exact"/>
        <w:ind w:firstLine="560" w:firstLineChars="200"/>
        <w:textAlignment w:val="auto"/>
        <w:rPr>
          <w:rFonts w:hint="default" w:ascii="Times New Roman" w:hAnsi="Times New Roman" w:eastAsia="方正仿宋_GBK" w:cs="Times New Roman"/>
          <w:b w:val="0"/>
          <w:bCs w:val="0"/>
          <w:color w:val="auto"/>
          <w:kern w:val="2"/>
          <w:sz w:val="28"/>
          <w:szCs w:val="28"/>
          <w:highlight w:val="none"/>
          <w:lang w:val="en-US" w:eastAsia="zh-CN" w:bidi="ar-SA"/>
        </w:rPr>
      </w:pPr>
      <w:r>
        <w:rPr>
          <w:rFonts w:hint="default" w:ascii="Times New Roman" w:hAnsi="Times New Roman" w:eastAsia="方正仿宋_GBK" w:cs="Times New Roman"/>
          <w:b w:val="0"/>
          <w:bCs w:val="0"/>
          <w:color w:val="auto"/>
          <w:kern w:val="2"/>
          <w:sz w:val="28"/>
          <w:szCs w:val="28"/>
          <w:highlight w:val="none"/>
          <w:lang w:val="en-US" w:eastAsia="zh-CN" w:bidi="ar-SA"/>
        </w:rPr>
        <w:t>附件4：服务质量检查考核表</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bCs w:val="0"/>
          <w:color w:val="auto"/>
          <w:kern w:val="2"/>
          <w:sz w:val="28"/>
          <w:szCs w:val="28"/>
          <w:highlight w:val="none"/>
          <w:lang w:val="en-US" w:eastAsia="zh-CN" w:bidi="ar-SA"/>
        </w:rPr>
      </w:pPr>
      <w:r>
        <w:rPr>
          <w:rFonts w:hint="default" w:ascii="Times New Roman" w:hAnsi="Times New Roman" w:eastAsia="方正仿宋_GBK" w:cs="Times New Roman"/>
          <w:color w:val="auto"/>
          <w:sz w:val="28"/>
          <w:szCs w:val="28"/>
          <w:highlight w:val="none"/>
        </w:rPr>
        <w:t>附件</w:t>
      </w:r>
      <w:r>
        <w:rPr>
          <w:rFonts w:hint="default" w:ascii="Times New Roman" w:hAnsi="Times New Roman" w:eastAsia="方正仿宋_GBK" w:cs="Times New Roman"/>
          <w:color w:val="auto"/>
          <w:sz w:val="28"/>
          <w:szCs w:val="28"/>
          <w:highlight w:val="none"/>
          <w:lang w:val="en-US" w:eastAsia="zh-CN"/>
        </w:rPr>
        <w:t>5</w:t>
      </w:r>
      <w:r>
        <w:rPr>
          <w:rFonts w:hint="default" w:ascii="Times New Roman" w:hAnsi="Times New Roman" w:eastAsia="方正仿宋_GBK" w:cs="Times New Roman"/>
          <w:color w:val="auto"/>
          <w:sz w:val="28"/>
          <w:szCs w:val="28"/>
          <w:highlight w:val="none"/>
        </w:rPr>
        <w:t>：</w:t>
      </w:r>
      <w:r>
        <w:rPr>
          <w:rFonts w:hint="default" w:ascii="Times New Roman" w:hAnsi="Times New Roman" w:eastAsia="方正仿宋_GBK" w:cs="Times New Roman"/>
          <w:color w:val="auto"/>
          <w:sz w:val="28"/>
          <w:szCs w:val="28"/>
          <w:highlight w:val="none"/>
          <w:lang w:val="en-US" w:eastAsia="zh-CN"/>
        </w:rPr>
        <w:t>站点</w:t>
      </w:r>
      <w:r>
        <w:rPr>
          <w:rFonts w:hint="default" w:ascii="Times New Roman" w:hAnsi="Times New Roman" w:eastAsia="方正仿宋_GBK" w:cs="Times New Roman"/>
          <w:b w:val="0"/>
          <w:bCs w:val="0"/>
          <w:color w:val="auto"/>
          <w:kern w:val="2"/>
          <w:sz w:val="28"/>
          <w:szCs w:val="28"/>
          <w:highlight w:val="none"/>
          <w:lang w:val="en-US" w:eastAsia="zh-CN" w:bidi="ar-SA"/>
        </w:rPr>
        <w:t>作业清单</w:t>
      </w:r>
    </w:p>
    <w:p>
      <w:pPr>
        <w:pStyle w:val="4"/>
        <w:ind w:firstLine="630" w:firstLineChars="300"/>
        <w:rPr>
          <w:rFonts w:hint="default" w:ascii="Times New Roman" w:hAnsi="Times New Roman" w:cs="Times New Roman"/>
          <w:color w:val="auto"/>
          <w:highlight w:val="none"/>
        </w:rPr>
      </w:pPr>
    </w:p>
    <w:p>
      <w:pPr>
        <w:rPr>
          <w:rFonts w:hint="default" w:ascii="Times New Roman" w:hAnsi="Times New Roman" w:eastAsia="方正仿宋_GBK" w:cs="Times New Roman"/>
          <w:bCs/>
          <w:color w:val="auto"/>
          <w:sz w:val="28"/>
          <w:szCs w:val="28"/>
          <w:highlight w:val="none"/>
        </w:rPr>
      </w:pPr>
      <w:r>
        <w:rPr>
          <w:rFonts w:hint="default" w:ascii="Times New Roman" w:hAnsi="Times New Roman" w:eastAsia="方正仿宋_GBK" w:cs="Times New Roman"/>
          <w:bCs/>
          <w:color w:val="auto"/>
          <w:sz w:val="28"/>
          <w:szCs w:val="28"/>
          <w:highlight w:val="none"/>
        </w:rPr>
        <w:t xml:space="preserve"> </w:t>
      </w:r>
    </w:p>
    <w:p>
      <w:pPr>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rPr>
          <w:rFonts w:hint="default" w:ascii="Times New Roman" w:hAnsi="Times New Roman" w:cs="Times New Roman"/>
          <w:color w:val="auto"/>
          <w:highlight w:val="none"/>
          <w:lang w:val="en-US" w:eastAsia="zh-CN"/>
        </w:rPr>
      </w:pPr>
    </w:p>
    <w:p>
      <w:pPr>
        <w:pStyle w:val="2"/>
        <w:rPr>
          <w:rFonts w:hint="default" w:ascii="Times New Roman" w:hAnsi="Times New Roman" w:eastAsia="方正仿宋_GBK" w:cs="Times New Roman"/>
          <w:b w:val="0"/>
          <w:sz w:val="28"/>
          <w:szCs w:val="28"/>
          <w:highlight w:val="none"/>
        </w:rPr>
      </w:pPr>
      <w:r>
        <w:rPr>
          <w:rFonts w:hint="default" w:ascii="Times New Roman" w:hAnsi="Times New Roman" w:eastAsia="方正仿宋_GBK" w:cs="Times New Roman"/>
          <w:b w:val="0"/>
          <w:sz w:val="28"/>
          <w:szCs w:val="28"/>
          <w:highlight w:val="none"/>
        </w:rPr>
        <w:t>（合同签署页）</w:t>
      </w:r>
    </w:p>
    <w:p>
      <w:pPr>
        <w:spacing w:line="360" w:lineRule="auto"/>
        <w:rPr>
          <w:rFonts w:hint="default" w:ascii="Times New Roman" w:hAnsi="Times New Roman" w:eastAsia="方正仿宋_GBK" w:cs="Times New Roman"/>
          <w:bCs/>
          <w:color w:val="auto"/>
          <w:sz w:val="28"/>
          <w:szCs w:val="28"/>
          <w:highlight w:val="none"/>
        </w:rPr>
      </w:pPr>
    </w:p>
    <w:p>
      <w:pPr>
        <w:spacing w:line="360" w:lineRule="auto"/>
        <w:rPr>
          <w:rFonts w:hint="default" w:ascii="Times New Roman" w:hAnsi="Times New Roman" w:eastAsia="方正仿宋_GBK" w:cs="Times New Roman"/>
          <w:bCs/>
          <w:color w:val="auto"/>
          <w:sz w:val="28"/>
          <w:szCs w:val="28"/>
          <w:highlight w:val="none"/>
        </w:rPr>
      </w:pPr>
    </w:p>
    <w:p>
      <w:pPr>
        <w:spacing w:line="360" w:lineRule="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 xml:space="preserve">甲 方（盖章）：                   </w:t>
      </w:r>
    </w:p>
    <w:p>
      <w:pPr>
        <w:spacing w:line="360" w:lineRule="auto"/>
        <w:rPr>
          <w:rFonts w:hint="default" w:ascii="Times New Roman" w:hAnsi="Times New Roman" w:eastAsia="方正仿宋_GBK" w:cs="Times New Roman"/>
          <w:bCs/>
          <w:color w:val="000000"/>
          <w:sz w:val="28"/>
          <w:szCs w:val="28"/>
        </w:rPr>
      </w:pPr>
      <w:r>
        <w:rPr>
          <w:rFonts w:hint="default" w:ascii="Times New Roman" w:hAnsi="Times New Roman" w:eastAsia="方正仿宋_GBK" w:cs="Times New Roman"/>
          <w:bCs/>
          <w:color w:val="000000"/>
          <w:sz w:val="28"/>
          <w:szCs w:val="28"/>
        </w:rPr>
        <w:t>法定代表人或代理人：</w:t>
      </w:r>
    </w:p>
    <w:p>
      <w:pPr>
        <w:spacing w:line="360" w:lineRule="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 xml:space="preserve">经办人：                         </w:t>
      </w:r>
    </w:p>
    <w:p>
      <w:pPr>
        <w:spacing w:line="360" w:lineRule="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 xml:space="preserve">联系电话：                       </w:t>
      </w:r>
    </w:p>
    <w:p>
      <w:pPr>
        <w:spacing w:line="360" w:lineRule="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 xml:space="preserve">签署时间：     年    月    日           </w:t>
      </w:r>
    </w:p>
    <w:p>
      <w:pPr>
        <w:pStyle w:val="7"/>
        <w:rPr>
          <w:rFonts w:hint="default" w:ascii="Times New Roman" w:hAnsi="Times New Roman" w:cs="Times New Roman"/>
          <w:color w:val="000000"/>
        </w:rPr>
      </w:pPr>
    </w:p>
    <w:p>
      <w:pPr>
        <w:spacing w:line="360" w:lineRule="auto"/>
        <w:rPr>
          <w:rFonts w:hint="default" w:ascii="Times New Roman" w:hAnsi="Times New Roman" w:eastAsia="方正仿宋_GBK" w:cs="Times New Roman"/>
          <w:color w:val="000000"/>
          <w:sz w:val="28"/>
          <w:szCs w:val="28"/>
        </w:rPr>
      </w:pPr>
    </w:p>
    <w:p>
      <w:pPr>
        <w:spacing w:line="360" w:lineRule="auto"/>
        <w:rPr>
          <w:rFonts w:hint="default" w:ascii="Times New Roman" w:hAnsi="Times New Roman" w:eastAsia="方正仿宋_GBK" w:cs="Times New Roman"/>
          <w:color w:val="000000"/>
          <w:sz w:val="28"/>
          <w:szCs w:val="28"/>
        </w:rPr>
      </w:pPr>
    </w:p>
    <w:p>
      <w:pPr>
        <w:spacing w:line="360" w:lineRule="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乙 方（盖章）：</w:t>
      </w:r>
    </w:p>
    <w:p>
      <w:pPr>
        <w:spacing w:line="360" w:lineRule="auto"/>
        <w:rPr>
          <w:rFonts w:hint="default" w:ascii="Times New Roman" w:hAnsi="Times New Roman" w:eastAsia="方正仿宋_GBK" w:cs="Times New Roman"/>
          <w:bCs/>
          <w:color w:val="000000"/>
          <w:sz w:val="28"/>
          <w:szCs w:val="28"/>
        </w:rPr>
      </w:pPr>
      <w:r>
        <w:rPr>
          <w:rFonts w:hint="default" w:ascii="Times New Roman" w:hAnsi="Times New Roman" w:eastAsia="方正仿宋_GBK" w:cs="Times New Roman"/>
          <w:bCs/>
          <w:color w:val="000000"/>
          <w:sz w:val="28"/>
          <w:szCs w:val="28"/>
        </w:rPr>
        <w:t>法定代表人或代理人：</w:t>
      </w:r>
    </w:p>
    <w:p>
      <w:pPr>
        <w:spacing w:line="360" w:lineRule="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经办人：</w:t>
      </w:r>
    </w:p>
    <w:p>
      <w:pPr>
        <w:spacing w:line="360" w:lineRule="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联系电话：</w:t>
      </w:r>
    </w:p>
    <w:p>
      <w:pPr>
        <w:spacing w:line="360" w:lineRule="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签署时间：    年    月    日</w:t>
      </w:r>
    </w:p>
    <w:p>
      <w:pPr>
        <w:rPr>
          <w:rFonts w:hint="default" w:ascii="Times New Roman" w:hAnsi="Times New Roman" w:eastAsia="方正仿宋_GBK" w:cs="Times New Roman"/>
          <w:color w:val="auto"/>
          <w:sz w:val="28"/>
          <w:szCs w:val="28"/>
          <w:highlight w:val="none"/>
        </w:rPr>
        <w:sectPr>
          <w:pgSz w:w="11900" w:h="16840"/>
          <w:pgMar w:top="1440" w:right="1134" w:bottom="1440" w:left="1134" w:header="920" w:footer="0" w:gutter="0"/>
          <w:pgNumType w:fmt="decimal"/>
          <w:cols w:space="720" w:num="1"/>
          <w:docGrid w:type="lines" w:linePitch="0" w:charSpace="0"/>
        </w:sectPr>
      </w:pPr>
    </w:p>
    <w:p>
      <w:pPr>
        <w:spacing w:line="397" w:lineRule="exact"/>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 xml:space="preserve">附件 </w:t>
      </w:r>
      <w:r>
        <w:rPr>
          <w:rFonts w:hint="default" w:ascii="Times New Roman" w:hAnsi="Times New Roman" w:eastAsia="方正仿宋_GBK" w:cs="Times New Roman"/>
          <w:color w:val="auto"/>
          <w:sz w:val="28"/>
          <w:szCs w:val="28"/>
          <w:highlight w:val="none"/>
          <w:lang w:val="en-US" w:eastAsia="zh-CN"/>
        </w:rPr>
        <w:t>1</w:t>
      </w:r>
    </w:p>
    <w:p>
      <w:pPr>
        <w:spacing w:line="560" w:lineRule="exact"/>
        <w:jc w:val="center"/>
        <w:rPr>
          <w:rFonts w:hint="default" w:ascii="Times New Roman" w:hAnsi="Times New Roman" w:eastAsia="方正仿宋_GBK" w:cs="Times New Roman"/>
          <w:b/>
          <w:color w:val="auto"/>
          <w:sz w:val="28"/>
          <w:szCs w:val="28"/>
          <w:highlight w:val="none"/>
        </w:rPr>
      </w:pPr>
      <w:r>
        <w:rPr>
          <w:rFonts w:hint="default" w:ascii="Times New Roman" w:hAnsi="Times New Roman" w:eastAsia="方正仿宋_GBK" w:cs="Times New Roman"/>
          <w:b/>
          <w:color w:val="auto"/>
          <w:sz w:val="28"/>
          <w:szCs w:val="28"/>
          <w:highlight w:val="none"/>
        </w:rPr>
        <w:t>外委单位安全管理协议</w:t>
      </w:r>
    </w:p>
    <w:p>
      <w:pPr>
        <w:pStyle w:val="4"/>
        <w:widowControl/>
        <w:kinsoku w:val="0"/>
        <w:autoSpaceDE w:val="0"/>
        <w:autoSpaceDN w:val="0"/>
        <w:adjustRightInd w:val="0"/>
        <w:snapToGrid w:val="0"/>
        <w:spacing w:line="560" w:lineRule="exact"/>
        <w:ind w:right="777"/>
        <w:textAlignment w:val="baseline"/>
        <w:rPr>
          <w:rFonts w:hint="default" w:ascii="Times New Roman" w:hAnsi="Times New Roman" w:eastAsia="方正仿宋_GBK" w:cs="Times New Roman"/>
          <w:color w:val="auto"/>
          <w:kern w:val="2"/>
          <w:sz w:val="28"/>
          <w:szCs w:val="28"/>
          <w:highlight w:val="none"/>
        </w:rPr>
      </w:pPr>
    </w:p>
    <w:p>
      <w:pPr>
        <w:pStyle w:val="23"/>
        <w:spacing w:before="156" w:beforeLines="50" w:line="560" w:lineRule="exact"/>
        <w:ind w:firstLine="0" w:firstLineChars="0"/>
        <w:rPr>
          <w:rFonts w:hint="default" w:ascii="Times New Roman" w:hAnsi="Times New Roman" w:eastAsia="方正仿宋_GBK" w:cs="Times New Roman"/>
          <w:color w:val="000000"/>
          <w:sz w:val="28"/>
          <w:szCs w:val="28"/>
          <w:u w:val="single"/>
        </w:rPr>
      </w:pPr>
      <w:r>
        <w:rPr>
          <w:rFonts w:hint="default" w:ascii="Times New Roman" w:hAnsi="Times New Roman" w:eastAsia="方正仿宋_GBK" w:cs="Times New Roman"/>
          <w:color w:val="auto"/>
          <w:kern w:val="2"/>
          <w:sz w:val="28"/>
          <w:szCs w:val="28"/>
          <w:highlight w:val="none"/>
        </w:rPr>
        <w:t>甲方</w:t>
      </w:r>
      <w:r>
        <w:rPr>
          <w:rFonts w:hint="eastAsia" w:ascii="Times New Roman" w:hAnsi="Times New Roman" w:eastAsia="方正仿宋_GBK" w:cs="Times New Roman"/>
          <w:color w:val="auto"/>
          <w:kern w:val="2"/>
          <w:sz w:val="28"/>
          <w:szCs w:val="28"/>
          <w:highlight w:val="none"/>
          <w:lang w:eastAsia="zh-CN"/>
        </w:rPr>
        <w:t>：</w:t>
      </w:r>
      <w:r>
        <w:rPr>
          <w:rFonts w:hint="default" w:ascii="Times New Roman" w:hAnsi="Times New Roman" w:eastAsia="方正仿宋_GBK" w:cs="Times New Roman"/>
          <w:color w:val="000000"/>
          <w:sz w:val="28"/>
          <w:szCs w:val="28"/>
          <w:u w:val="single"/>
        </w:rPr>
        <w:t>重庆通邑智慧城市运营管理有限公司</w:t>
      </w:r>
    </w:p>
    <w:p>
      <w:pPr>
        <w:pStyle w:val="4"/>
        <w:widowControl/>
        <w:kinsoku w:val="0"/>
        <w:autoSpaceDE w:val="0"/>
        <w:autoSpaceDN w:val="0"/>
        <w:adjustRightInd w:val="0"/>
        <w:snapToGrid w:val="0"/>
        <w:spacing w:line="560" w:lineRule="exact"/>
        <w:ind w:right="777"/>
        <w:textAlignment w:val="baseline"/>
        <w:rPr>
          <w:rFonts w:hint="default" w:ascii="Times New Roman" w:hAnsi="Times New Roman" w:eastAsia="方正仿宋_GBK" w:cs="Times New Roman"/>
          <w:color w:val="auto"/>
          <w:kern w:val="2"/>
          <w:sz w:val="28"/>
          <w:szCs w:val="28"/>
          <w:highlight w:val="none"/>
          <w:u w:val="single"/>
          <w:lang w:val="en-US" w:eastAsia="zh-CN"/>
        </w:rPr>
      </w:pPr>
      <w:r>
        <w:rPr>
          <w:rFonts w:hint="default" w:ascii="Times New Roman" w:hAnsi="Times New Roman" w:eastAsia="方正仿宋_GBK" w:cs="Times New Roman"/>
          <w:color w:val="auto"/>
          <w:kern w:val="2"/>
          <w:sz w:val="28"/>
          <w:szCs w:val="28"/>
          <w:highlight w:val="none"/>
        </w:rPr>
        <w:t>乙方</w:t>
      </w:r>
      <w:r>
        <w:rPr>
          <w:rFonts w:hint="eastAsia" w:eastAsia="方正仿宋_GBK" w:cs="Times New Roman"/>
          <w:color w:val="auto"/>
          <w:kern w:val="2"/>
          <w:sz w:val="28"/>
          <w:szCs w:val="28"/>
          <w:highlight w:val="none"/>
          <w:lang w:eastAsia="zh-CN"/>
        </w:rPr>
        <w:t>：</w:t>
      </w:r>
      <w:r>
        <w:rPr>
          <w:rFonts w:hint="default" w:ascii="Times New Roman" w:hAnsi="Times New Roman" w:eastAsia="方正仿宋_GBK" w:cs="Times New Roman"/>
          <w:color w:val="auto"/>
          <w:kern w:val="2"/>
          <w:sz w:val="28"/>
          <w:szCs w:val="28"/>
          <w:highlight w:val="none"/>
          <w:u w:val="single"/>
          <w:lang w:val="en-US" w:eastAsia="zh-CN"/>
        </w:rPr>
        <w:t xml:space="preserve">                               </w:t>
      </w:r>
    </w:p>
    <w:p>
      <w:pPr>
        <w:pStyle w:val="4"/>
        <w:widowControl/>
        <w:kinsoku w:val="0"/>
        <w:autoSpaceDE w:val="0"/>
        <w:autoSpaceDN w:val="0"/>
        <w:adjustRightInd w:val="0"/>
        <w:snapToGrid w:val="0"/>
        <w:spacing w:line="560" w:lineRule="exact"/>
        <w:ind w:right="777"/>
        <w:textAlignment w:val="baseline"/>
        <w:rPr>
          <w:rFonts w:hint="default" w:ascii="Times New Roman" w:hAnsi="Times New Roman" w:eastAsia="方正仿宋_GBK" w:cs="Times New Roman"/>
          <w:color w:val="auto"/>
          <w:sz w:val="28"/>
          <w:szCs w:val="28"/>
          <w:highlight w:val="none"/>
        </w:rPr>
      </w:pPr>
    </w:p>
    <w:p>
      <w:pPr>
        <w:spacing w:line="560" w:lineRule="exact"/>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为预防和减少各类安全风险及隐患，搞好项目的安全管理工作，根据《中华人民共和国民法典</w:t>
      </w:r>
      <w:r>
        <w:rPr>
          <w:rFonts w:hint="eastAsia" w:ascii="Times New Roman" w:hAnsi="Times New Roman" w:eastAsia="方正仿宋_GBK" w:cs="Times New Roman"/>
          <w:color w:val="auto"/>
          <w:sz w:val="28"/>
          <w:szCs w:val="28"/>
          <w:highlight w:val="none"/>
          <w:lang w:eastAsia="zh-CN"/>
        </w:rPr>
        <w:t>》《</w:t>
      </w:r>
      <w:r>
        <w:rPr>
          <w:rFonts w:hint="default" w:ascii="Times New Roman" w:hAnsi="Times New Roman" w:eastAsia="方正仿宋_GBK" w:cs="Times New Roman"/>
          <w:color w:val="auto"/>
          <w:sz w:val="28"/>
          <w:szCs w:val="28"/>
          <w:highlight w:val="none"/>
        </w:rPr>
        <w:t>中华人民共和国安全生产法》，甲乙双方经过协商达成以下协议。</w:t>
      </w:r>
    </w:p>
    <w:p>
      <w:pPr>
        <w:spacing w:line="560" w:lineRule="exact"/>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一、甲方权利与义务</w:t>
      </w:r>
    </w:p>
    <w:p>
      <w:pPr>
        <w:spacing w:line="560" w:lineRule="exact"/>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 xml:space="preserve">（一）发现违章违纪行为和安全隐患的，甲方有权责令乙方停工并要求限时整改，所造成的一切损失由乙方承担。               </w:t>
      </w:r>
    </w:p>
    <w:p>
      <w:pPr>
        <w:spacing w:line="560" w:lineRule="exact"/>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（二）对在现场安全工作中不称职的承包人项目经理、安全管理负责人，有权要求更换。</w:t>
      </w:r>
    </w:p>
    <w:p>
      <w:pPr>
        <w:spacing w:line="560" w:lineRule="exact"/>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（三）协助乙方办理进入甲方管理区域的相关手续，并对乙方进行安全交底。</w:t>
      </w:r>
    </w:p>
    <w:p>
      <w:pPr>
        <w:spacing w:line="560" w:lineRule="exact"/>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（四）协助乙方对其作业区域的安全、环境、防火管控措施进行监督检查。</w:t>
      </w:r>
    </w:p>
    <w:p>
      <w:pPr>
        <w:spacing w:line="560" w:lineRule="exact"/>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二、乙方权利与义务</w:t>
      </w:r>
    </w:p>
    <w:p>
      <w:pPr>
        <w:spacing w:line="560" w:lineRule="exact"/>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（一）乙方对作业人员的资质进行审查 ，确保作业人员具备相关资质。根据甲方的要求编制作业方案，完善作业手续。</w:t>
      </w:r>
    </w:p>
    <w:p>
      <w:pPr>
        <w:spacing w:line="560" w:lineRule="exact"/>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（二）乙方对其作业区域的安全、环境 、防火、治安等工作负全部责任并指派专人在现场负责其作业区域的安全监督管理工作，同时向甲方提供经乙方盖章的现场安全监督管理人员名单。乙方变更现场安全监督管理人员的，需提前向甲方告知并征得甲方同意。</w:t>
      </w:r>
    </w:p>
    <w:p>
      <w:pPr>
        <w:spacing w:line="560" w:lineRule="exact"/>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（三）根据作业特点制定安全管理措施，自备合格的安全设备、设施和劳保用品，做好作业人员安全教育和安全技术交底工作，并对作业范围内的乙方作业人员、甲方人员、第三人的人身安全和财产安全等负责。</w:t>
      </w:r>
    </w:p>
    <w:p>
      <w:pPr>
        <w:spacing w:line="560" w:lineRule="exact"/>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mc:AlternateContent>
          <mc:Choice Requires="wps">
            <w:drawing>
              <wp:anchor distT="0" distB="0" distL="114300" distR="114300" simplePos="0" relativeHeight="251662336" behindDoc="1" locked="0" layoutInCell="1" allowOverlap="1">
                <wp:simplePos x="0" y="0"/>
                <wp:positionH relativeFrom="page">
                  <wp:posOffset>7520940</wp:posOffset>
                </wp:positionH>
                <wp:positionV relativeFrom="paragraph">
                  <wp:posOffset>2296795</wp:posOffset>
                </wp:positionV>
                <wp:extent cx="50800" cy="723900"/>
                <wp:effectExtent l="0" t="0" r="0" b="0"/>
                <wp:wrapNone/>
                <wp:docPr id="8" name="矩形 8"/>
                <wp:cNvGraphicFramePr/>
                <a:graphic xmlns:a="http://schemas.openxmlformats.org/drawingml/2006/main">
                  <a:graphicData uri="http://schemas.microsoft.com/office/word/2010/wordprocessingShape">
                    <wps:wsp>
                      <wps:cNvSpPr/>
                      <wps:spPr>
                        <a:xfrm>
                          <a:off x="0" y="0"/>
                          <a:ext cx="50800" cy="723900"/>
                        </a:xfrm>
                        <a:prstGeom prst="rect">
                          <a:avLst/>
                        </a:prstGeom>
                        <a:noFill/>
                        <a:ln>
                          <a:noFill/>
                        </a:ln>
                        <a:effectLst/>
                      </wps:spPr>
                      <wps:txbx>
                        <w:txbxContent>
                          <w:p>
                            <w:pPr>
                              <w:widowControl/>
                              <w:spacing w:line="1140" w:lineRule="atLeast"/>
                            </w:pPr>
                            <w:r>
                              <w:drawing>
                                <wp:inline distT="0" distB="0" distL="114300" distR="114300">
                                  <wp:extent cx="48260" cy="722630"/>
                                  <wp:effectExtent l="0" t="0" r="889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48260" cy="722630"/>
                                          </a:xfrm>
                                          <a:prstGeom prst="rect">
                                            <a:avLst/>
                                          </a:prstGeom>
                                          <a:noFill/>
                                          <a:ln>
                                            <a:noFill/>
                                          </a:ln>
                                        </pic:spPr>
                                      </pic:pic>
                                    </a:graphicData>
                                  </a:graphic>
                                </wp:inline>
                              </w:drawing>
                            </w:r>
                          </w:p>
                          <w:p/>
                        </w:txbxContent>
                      </wps:txbx>
                      <wps:bodyPr lIns="0" tIns="0" rIns="0" bIns="0" upright="1"/>
                    </wps:wsp>
                  </a:graphicData>
                </a:graphic>
              </wp:anchor>
            </w:drawing>
          </mc:Choice>
          <mc:Fallback>
            <w:pict>
              <v:rect id="_x0000_s1026" o:spid="_x0000_s1026" o:spt="1" style="position:absolute;left:0pt;margin-left:592.2pt;margin-top:180.85pt;height:57pt;width:4pt;mso-position-horizontal-relative:page;z-index:-251654144;mso-width-relative:page;mso-height-relative:page;" filled="f" stroked="f" coordsize="21600,21600" o:gfxdata="UEsDBAoAAAAAAIdO4kAAAAAAAAAAAAAAAAAEAAAAZHJzL1BLAwQUAAAACACHTuJAhK8hC9wAAAAN&#10;AQAADwAAAGRycy9kb3ducmV2LnhtbE2Py07DMBBF90j8gzVI7KjjEpoHcSrEQ2UJLVJh58ZDEmGP&#10;o9htCl+Pu4LlnTm6c6ZaHq1hBxx970iCmCXAkBqne2olvG2ernJgPijSyjhCCd/oYVmfn1Wq1G6i&#10;VzysQ8tiCflSSehCGErOfdOhVX7mBqS4+3SjVSHGseV6VFMst4bPk2TBreopXujUgPcdNl/rvZWw&#10;yoe792f3M7Xm8WO1fdkWD5siSHl5IZJbYAGP4Q+Gk35Uhzo67dyetGcmZpGnaWQlXC9EBuyEiGIe&#10;RzsJaXaTAa8r/v+L+hdQSwMEFAAAAAgAh07iQGaAnWywAQAAcQMAAA4AAABkcnMvZTJvRG9jLnht&#10;bK1Ty47TMBTdI/EPlvc0aRFQoqazqQYhIRhp4ANc57qx5Jeu3Sb9GiR2fASfg/gNrp20DMNmFmyc&#10;42v7+Jxznc3NaA07AUbtXcuXi5ozcNJ32h1a/uXz7Ys1ZzEJ1wnjHbT8DJHfbJ8/2wyhgZXvvekA&#10;GZG42Ayh5X1KoamqKHuwIi58AEeLyqMViaZ4qDoUA7FbU63q+nU1eOwCegkxUnU3LfKZEZ9C6JXS&#10;EnZeHi24NLEiGJHIUux1iHxb1CoFMn1SKkJipuXkNJWRLiG8z2O13YjmgCL0Ws4SxFMkPPJkhXZ0&#10;6ZVqJ5JgR9T/UFkt0Uev0kJ6W01GSiLkYlk/yua+FwGKF4o6hmvo8f/Ryo+nO2S6azm13QlLDf/1&#10;9fvPH9/YOmczhNjQlvtwh/MsEsxGR4U2f8kCG0ue52ueMCYmqfiqXtcUtKSVN6uXbwkTSfXnbMCY&#10;3oG3LIOWI3WrhChOH2Katl625Kucv9XGUF00xv1VIM6pAqXl8+ksfpKbURr34+xh77szuTbvHSWZ&#10;X8UF4AXsL+AYUB96Ercs2jMRdaK4mF9NbvXDOeGHf8r2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ISvIQvcAAAADQEAAA8AAAAAAAAAAQAgAAAAIgAAAGRycy9kb3ducmV2LnhtbFBLAQIUABQAAAAI&#10;AIdO4kBmgJ1ssAEAAHEDAAAOAAAAAAAAAAEAIAAAACsBAABkcnMvZTJvRG9jLnhtbFBLBQYAAAAA&#10;BgAGAFkBAABNBQAAAAA=&#10;">
                <v:fill on="f" focussize="0,0"/>
                <v:stroke on="f"/>
                <v:imagedata o:title=""/>
                <o:lock v:ext="edit" aspectratio="f"/>
                <v:textbox inset="0mm,0mm,0mm,0mm">
                  <w:txbxContent>
                    <w:p>
                      <w:pPr>
                        <w:widowControl/>
                        <w:spacing w:line="1140" w:lineRule="atLeast"/>
                      </w:pPr>
                      <w:r>
                        <w:drawing>
                          <wp:inline distT="0" distB="0" distL="114300" distR="114300">
                            <wp:extent cx="48260" cy="722630"/>
                            <wp:effectExtent l="0" t="0" r="889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48260" cy="722630"/>
                                    </a:xfrm>
                                    <a:prstGeom prst="rect">
                                      <a:avLst/>
                                    </a:prstGeom>
                                    <a:noFill/>
                                    <a:ln>
                                      <a:noFill/>
                                    </a:ln>
                                  </pic:spPr>
                                </pic:pic>
                              </a:graphicData>
                            </a:graphic>
                          </wp:inline>
                        </w:drawing>
                      </w:r>
                    </w:p>
                    <w:p/>
                  </w:txbxContent>
                </v:textbox>
              </v:rect>
            </w:pict>
          </mc:Fallback>
        </mc:AlternateContent>
      </w:r>
      <w:r>
        <w:rPr>
          <w:rFonts w:hint="default" w:ascii="Times New Roman" w:hAnsi="Times New Roman" w:eastAsia="方正仿宋_GBK" w:cs="Times New Roman"/>
          <w:color w:val="auto"/>
          <w:sz w:val="28"/>
          <w:szCs w:val="28"/>
          <w:highlight w:val="none"/>
        </w:rPr>
        <w:t>（四）乙方进入作业区域前 ，应主动履行登记核验手续，因未履行登记手续带来的一切后果和责任由乙方全部承担。同时，乙方作业人员进入围挡（</w:t>
      </w:r>
      <w:r>
        <w:rPr>
          <w:rFonts w:hint="eastAsia" w:ascii="Times New Roman" w:hAnsi="Times New Roman" w:eastAsia="方正仿宋_GBK" w:cs="Times New Roman"/>
          <w:color w:val="auto"/>
          <w:sz w:val="28"/>
          <w:szCs w:val="28"/>
          <w:highlight w:val="none"/>
          <w:lang w:eastAsia="zh-CN"/>
        </w:rPr>
        <w:t>或其他</w:t>
      </w:r>
      <w:r>
        <w:rPr>
          <w:rFonts w:hint="default" w:ascii="Times New Roman" w:hAnsi="Times New Roman" w:eastAsia="方正仿宋_GBK" w:cs="Times New Roman"/>
          <w:color w:val="auto"/>
          <w:sz w:val="28"/>
          <w:szCs w:val="28"/>
          <w:highlight w:val="none"/>
        </w:rPr>
        <w:t>隔离设施）后，应保持围挡（</w:t>
      </w:r>
      <w:r>
        <w:rPr>
          <w:rFonts w:hint="eastAsia" w:ascii="Times New Roman" w:hAnsi="Times New Roman" w:eastAsia="方正仿宋_GBK" w:cs="Times New Roman"/>
          <w:color w:val="auto"/>
          <w:sz w:val="28"/>
          <w:szCs w:val="28"/>
          <w:highlight w:val="none"/>
          <w:lang w:eastAsia="zh-CN"/>
        </w:rPr>
        <w:t>或其他</w:t>
      </w:r>
      <w:r>
        <w:rPr>
          <w:rFonts w:hint="default" w:ascii="Times New Roman" w:hAnsi="Times New Roman" w:eastAsia="方正仿宋_GBK" w:cs="Times New Roman"/>
          <w:color w:val="auto"/>
          <w:sz w:val="28"/>
          <w:szCs w:val="28"/>
          <w:highlight w:val="none"/>
        </w:rPr>
        <w:t>隔离设施）处于锁闭良好状态。作业结束后，乙方作业人员须确认围挡（</w:t>
      </w:r>
      <w:r>
        <w:rPr>
          <w:rFonts w:hint="eastAsia" w:ascii="Times New Roman" w:hAnsi="Times New Roman" w:eastAsia="方正仿宋_GBK" w:cs="Times New Roman"/>
          <w:color w:val="auto"/>
          <w:sz w:val="28"/>
          <w:szCs w:val="28"/>
          <w:highlight w:val="none"/>
          <w:lang w:eastAsia="zh-CN"/>
        </w:rPr>
        <w:t>或其他</w:t>
      </w:r>
      <w:r>
        <w:rPr>
          <w:rFonts w:hint="default" w:ascii="Times New Roman" w:hAnsi="Times New Roman" w:eastAsia="方正仿宋_GBK" w:cs="Times New Roman"/>
          <w:color w:val="auto"/>
          <w:sz w:val="28"/>
          <w:szCs w:val="28"/>
          <w:highlight w:val="none"/>
        </w:rPr>
        <w:t>隔离设施）处于锁闭良好状态，并主动履行销记手续，因未履行销记手续带来的一切后果和责任由乙方全部承担。</w:t>
      </w:r>
    </w:p>
    <w:p>
      <w:pPr>
        <w:spacing w:line="560" w:lineRule="exact"/>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（五）严格遵守甲方的相关的安全管理规定，承担因违反相关规定造成的损失和罚款。</w:t>
      </w:r>
    </w:p>
    <w:p>
      <w:pPr>
        <w:spacing w:line="560" w:lineRule="exact"/>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（六）按照甲方运营特点及要求，乙方合理安排具体实施方案并需经过甲方同意，不得影响甲方正常运营，承担影响甲方正常运行造成的损失和罚款。</w:t>
      </w:r>
    </w:p>
    <w:p>
      <w:pPr>
        <w:spacing w:line="560" w:lineRule="exact"/>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（七）严格按照甲方核准的作业区域和时间段实施作业，不得擅自扩大作业区域或延长作业时间、不得擅自进入未经甲方批准的管理区域，服从甲方的管理。</w:t>
      </w:r>
    </w:p>
    <w:p>
      <w:pPr>
        <w:spacing w:line="560" w:lineRule="exact"/>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（八）在作业过程中做好对甲方既有设施、设备的安全保护措施，不擅自动用或损坏甲方设施、设备，若有损坏照价赔偿，并按原设计功能要求如实恢复。</w:t>
      </w:r>
    </w:p>
    <w:p>
      <w:pPr>
        <w:spacing w:line="560" w:lineRule="exact"/>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（九）自觉接受甲方人员的安全监督，作业期间如发生影响甲方运营和生产安全的情况，需立即报告甲方，并积极采取应急救援措施。</w:t>
      </w:r>
    </w:p>
    <w:p>
      <w:pPr>
        <w:spacing w:line="560" w:lineRule="exact"/>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十）制定并落实乙方作业范围内安全管理制度，落实安全生产责任制，并承担实施过程中的全部安全、质量责任。实施过程中发生任何安全事故或质量事件，由乙方承担全部责任，给甲方造成经济损失的由乙方负全部赔偿责任。</w:t>
      </w:r>
    </w:p>
    <w:p>
      <w:pPr>
        <w:spacing w:line="560" w:lineRule="exact"/>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（十一）负责乙方作业区域内的消防安全管理工作，并按照相关法律法规配备消防安全器材。</w:t>
      </w:r>
    </w:p>
    <w:p>
      <w:pPr>
        <w:spacing w:line="560" w:lineRule="exact"/>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（十二）因乙方作业引起的客伤、投诉、舆情和信访等问题，由乙方及时有效进行处理，并承担全部责任。</w:t>
      </w:r>
    </w:p>
    <w:p>
      <w:pPr>
        <w:spacing w:line="560" w:lineRule="exact"/>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（十三）由甲方供电的乙方所属设备，供电设备、线路以及用电安全等，由乙方自行负责，并保证安全用电。</w:t>
      </w:r>
    </w:p>
    <w:p>
      <w:pPr>
        <w:spacing w:line="560" w:lineRule="exact"/>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（十四）作业现场必须具有相关的安全标志牌，如因乙方对围挡设置不当或无警示标识引起客伤、投诉、舆情、信访和事故等问题，由乙方及时有效进行处理，并承担全部责任。</w:t>
      </w:r>
    </w:p>
    <w:p>
      <w:pPr>
        <w:spacing w:line="560" w:lineRule="exact"/>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（十五）乙方在任何时候都应采取各种合理的预防措施，防止其员工发生任何违法、违禁、暴力或妨碍治安的行为。</w:t>
      </w:r>
    </w:p>
    <w:p>
      <w:pPr>
        <w:spacing w:line="560" w:lineRule="exact"/>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（十六）作业人员上岗，必须按规定穿戴防护用品。负责人和安全检查员应随时检查劳动防护用品的穿戴情况，不按规定穿戴防护用品的人员不得上岗。</w:t>
      </w:r>
    </w:p>
    <w:p>
      <w:pPr>
        <w:spacing w:line="560" w:lineRule="exact"/>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（十七）所有作业机具及安全设备设施均应定期检查，并有安全员的签字记录，保证其处于完好状态；不合格的机具、设备和劳动保护用品严禁使用。</w:t>
      </w:r>
    </w:p>
    <w:p>
      <w:pPr>
        <w:spacing w:line="560" w:lineRule="exact"/>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（十八）乙方必须按照本项目特点，组织制定安全事故应急救援预案；如果发生安全事故，应按照《国务院关于特大安全事故行政责任追究的规定》</w:t>
      </w:r>
      <w:r>
        <w:rPr>
          <w:rFonts w:hint="eastAsia" w:ascii="Times New Roman" w:hAnsi="Times New Roman" w:eastAsia="方正仿宋_GBK" w:cs="Times New Roman"/>
          <w:color w:val="auto"/>
          <w:sz w:val="28"/>
          <w:szCs w:val="28"/>
          <w:highlight w:val="none"/>
          <w:lang w:eastAsia="zh-CN"/>
        </w:rPr>
        <w:t>以及其他</w:t>
      </w:r>
      <w:r>
        <w:rPr>
          <w:rFonts w:hint="default" w:ascii="Times New Roman" w:hAnsi="Times New Roman" w:eastAsia="方正仿宋_GBK" w:cs="Times New Roman"/>
          <w:color w:val="auto"/>
          <w:sz w:val="28"/>
          <w:szCs w:val="28"/>
          <w:highlight w:val="none"/>
        </w:rPr>
        <w:t>有关规定，及时上报有关部门，并坚持“三不放过”的原则，严肃处理相关责任人。</w:t>
      </w:r>
    </w:p>
    <w:p>
      <w:pPr>
        <w:spacing w:line="560" w:lineRule="exact"/>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（十九）乙方必须积极主动配合甲方的各项防疫规定，严格遵守甲方《防疫防控手册》的各项要求。</w:t>
      </w:r>
    </w:p>
    <w:p>
      <w:pPr>
        <w:spacing w:line="560" w:lineRule="exact"/>
        <w:ind w:firstLine="560" w:firstLineChars="200"/>
        <w:rPr>
          <w:rFonts w:hint="default" w:ascii="Times New Roman" w:hAnsi="Times New Roman" w:eastAsia="方正仿宋_GBK" w:cs="Times New Roman"/>
          <w:bCs/>
          <w:color w:val="auto"/>
          <w:sz w:val="28"/>
          <w:szCs w:val="28"/>
          <w:highlight w:val="none"/>
        </w:rPr>
      </w:pPr>
      <w:r>
        <w:rPr>
          <w:rFonts w:hint="default" w:ascii="Times New Roman" w:hAnsi="Times New Roman" w:eastAsia="方正仿宋_GBK" w:cs="Times New Roman"/>
          <w:bCs/>
          <w:color w:val="auto"/>
          <w:sz w:val="28"/>
          <w:szCs w:val="28"/>
          <w:highlight w:val="none"/>
        </w:rPr>
        <w:t>三、违约责任</w:t>
      </w:r>
    </w:p>
    <w:p>
      <w:pPr>
        <w:spacing w:line="560" w:lineRule="exact"/>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（一）如作业过程甲方发现存在安全问题或隐患并向乙方提出整改，乙方未及时整改的，根据情况甲方有权处罚乙方合同金额1%至10%的违约金，并由乙方赔偿由此造成的一切损失；</w:t>
      </w:r>
    </w:p>
    <w:p>
      <w:pPr>
        <w:spacing w:line="560" w:lineRule="exact"/>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（二）如作业过程中因乙方原因发生安全事故，由乙方承担相关法律责任并赔偿由此产生的一切损失。根据事故损失及后果严重程度，甲方有权处罚乙方实际损失金额30%以上的违约金；</w:t>
      </w:r>
    </w:p>
    <w:p>
      <w:pPr>
        <w:spacing w:line="560" w:lineRule="exact"/>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（三）乙方违反本协议约定义务，每发生一次，应向甲方支付合同金额3%的违约金，累计发生3次及以上的，甲方有权解除相关服务合同，并要求乙方支付合同金额 20%的违约金。因乙方违约导致事故发生或给甲方造成损失的，乙方除需支付前述违约金外，还应赔偿由此造成的一切损失。</w:t>
      </w:r>
    </w:p>
    <w:p>
      <w:pPr>
        <w:spacing w:line="560" w:lineRule="exact"/>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（四）因乙方违约产生的违约金、赔偿金等，将直接从合同应付金额中扣除。如以上两种方式的金额不足以承担违约金、赔偿金时，甲方有权向乙方追偿。</w:t>
      </w:r>
    </w:p>
    <w:p>
      <w:pPr>
        <w:spacing w:line="560" w:lineRule="exact"/>
        <w:ind w:firstLine="560" w:firstLineChars="200"/>
        <w:rPr>
          <w:rFonts w:hint="default" w:ascii="Times New Roman" w:hAnsi="Times New Roman" w:eastAsia="方正仿宋_GBK" w:cs="Times New Roman"/>
          <w:bCs/>
          <w:color w:val="auto"/>
          <w:sz w:val="28"/>
          <w:szCs w:val="28"/>
          <w:highlight w:val="none"/>
        </w:rPr>
      </w:pPr>
      <w:r>
        <w:rPr>
          <w:rFonts w:hint="default" w:ascii="Times New Roman" w:hAnsi="Times New Roman" w:eastAsia="方正仿宋_GBK" w:cs="Times New Roman"/>
          <w:bCs/>
          <w:color w:val="auto"/>
          <w:sz w:val="28"/>
          <w:szCs w:val="28"/>
          <w:highlight w:val="none"/>
        </w:rPr>
        <w:t>四、附则</w:t>
      </w:r>
    </w:p>
    <w:p>
      <w:pPr>
        <w:spacing w:line="560" w:lineRule="exact"/>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（一）本合同份数与主合同份数一致。</w:t>
      </w:r>
    </w:p>
    <w:p>
      <w:pPr>
        <w:spacing w:line="560" w:lineRule="exact"/>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（二）本协议自甲乙双方签字盖章之日起生效。</w:t>
      </w:r>
    </w:p>
    <w:p>
      <w:pPr>
        <w:spacing w:line="560" w:lineRule="exact"/>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（三）安全管理交底书作为该协议附件具有同等法律效力。</w:t>
      </w:r>
    </w:p>
    <w:p>
      <w:pPr>
        <w:snapToGrid w:val="0"/>
        <w:spacing w:line="560" w:lineRule="exact"/>
        <w:ind w:firstLine="210" w:firstLineChars="75"/>
        <w:rPr>
          <w:rFonts w:hint="default" w:ascii="Times New Roman" w:hAnsi="Times New Roman" w:eastAsia="方正仿宋_GBK" w:cs="Times New Roman"/>
          <w:color w:val="auto"/>
          <w:sz w:val="28"/>
          <w:szCs w:val="28"/>
          <w:highlight w:val="none"/>
        </w:rPr>
      </w:pPr>
    </w:p>
    <w:p>
      <w:pPr>
        <w:snapToGrid w:val="0"/>
        <w:spacing w:line="560" w:lineRule="exact"/>
        <w:ind w:firstLine="210" w:firstLineChars="75"/>
        <w:rPr>
          <w:rFonts w:hint="default" w:ascii="Times New Roman" w:hAnsi="Times New Roman" w:eastAsia="方正仿宋_GBK" w:cs="Times New Roman"/>
          <w:color w:val="auto"/>
          <w:sz w:val="28"/>
          <w:szCs w:val="28"/>
          <w:highlight w:val="none"/>
        </w:rPr>
      </w:pPr>
    </w:p>
    <w:p>
      <w:pPr>
        <w:snapToGrid w:val="0"/>
        <w:spacing w:line="560" w:lineRule="exact"/>
        <w:ind w:firstLine="210" w:firstLineChars="75"/>
        <w:rPr>
          <w:rFonts w:hint="default" w:ascii="Times New Roman" w:hAnsi="Times New Roman" w:eastAsia="方正仿宋_GBK" w:cs="Times New Roman"/>
          <w:color w:val="auto"/>
          <w:sz w:val="28"/>
          <w:szCs w:val="28"/>
          <w:highlight w:val="none"/>
        </w:rPr>
      </w:pPr>
    </w:p>
    <w:p>
      <w:pPr>
        <w:snapToGrid w:val="0"/>
        <w:spacing w:line="560" w:lineRule="exact"/>
        <w:ind w:firstLine="210" w:firstLineChars="75"/>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w:t>
      </w:r>
      <w:r>
        <w:rPr>
          <w:rFonts w:hint="default" w:ascii="Times New Roman" w:hAnsi="Times New Roman" w:eastAsia="方正仿宋_GBK" w:cs="Times New Roman"/>
          <w:color w:val="auto"/>
          <w:sz w:val="28"/>
          <w:szCs w:val="28"/>
          <w:highlight w:val="none"/>
          <w:lang w:val="en-US" w:eastAsia="zh-CN"/>
        </w:rPr>
        <w:t>此页无正文</w:t>
      </w:r>
      <w:r>
        <w:rPr>
          <w:rFonts w:hint="default" w:ascii="Times New Roman" w:hAnsi="Times New Roman" w:eastAsia="方正仿宋_GBK" w:cs="Times New Roman"/>
          <w:color w:val="auto"/>
          <w:sz w:val="28"/>
          <w:szCs w:val="28"/>
          <w:highlight w:val="none"/>
          <w:lang w:eastAsia="zh-CN"/>
        </w:rPr>
        <w:t>）</w:t>
      </w:r>
    </w:p>
    <w:p>
      <w:pPr>
        <w:pStyle w:val="2"/>
        <w:rPr>
          <w:rFonts w:hint="default" w:ascii="Times New Roman" w:hAnsi="Times New Roman" w:eastAsia="方正仿宋_GBK" w:cs="Times New Roman"/>
          <w:color w:val="auto"/>
          <w:sz w:val="28"/>
          <w:szCs w:val="28"/>
          <w:highlight w:val="none"/>
          <w:lang w:eastAsia="zh-CN"/>
        </w:rPr>
      </w:pPr>
    </w:p>
    <w:p>
      <w:pPr>
        <w:rPr>
          <w:rFonts w:hint="default" w:ascii="Times New Roman" w:hAnsi="Times New Roman" w:cs="Times New Roman"/>
          <w:color w:val="auto"/>
          <w:highlight w:val="none"/>
          <w:lang w:eastAsia="zh-CN"/>
        </w:rPr>
      </w:pPr>
    </w:p>
    <w:p>
      <w:pPr>
        <w:snapToGrid w:val="0"/>
        <w:spacing w:line="560" w:lineRule="exact"/>
        <w:ind w:firstLine="210" w:firstLineChars="75"/>
        <w:jc w:val="both"/>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甲方：</w:t>
      </w:r>
      <w:r>
        <w:rPr>
          <w:rFonts w:hint="default" w:ascii="Times New Roman" w:hAnsi="Times New Roman" w:eastAsia="方正仿宋_GBK" w:cs="Times New Roman"/>
          <w:color w:val="000000"/>
          <w:sz w:val="28"/>
          <w:szCs w:val="28"/>
          <w:u w:val="none"/>
        </w:rPr>
        <w:t>重庆通邑智慧城市运营管理有限公司</w:t>
      </w:r>
      <w:r>
        <w:rPr>
          <w:rFonts w:hint="default" w:ascii="Times New Roman" w:hAnsi="Times New Roman" w:eastAsia="方正仿宋_GBK" w:cs="Times New Roman"/>
          <w:color w:val="auto"/>
          <w:sz w:val="28"/>
          <w:szCs w:val="28"/>
          <w:highlight w:val="none"/>
          <w:u w:val="none"/>
        </w:rPr>
        <w:t xml:space="preserve"> </w:t>
      </w:r>
      <w:r>
        <w:rPr>
          <w:rFonts w:hint="default" w:ascii="Times New Roman" w:hAnsi="Times New Roman" w:eastAsia="方正仿宋_GBK" w:cs="Times New Roman"/>
          <w:color w:val="auto"/>
          <w:sz w:val="28"/>
          <w:szCs w:val="28"/>
          <w:highlight w:val="none"/>
        </w:rPr>
        <w:t xml:space="preserve">    </w:t>
      </w:r>
    </w:p>
    <w:p>
      <w:pPr>
        <w:snapToGrid w:val="0"/>
        <w:spacing w:line="560" w:lineRule="exact"/>
        <w:ind w:firstLine="210" w:firstLineChars="75"/>
        <w:jc w:val="both"/>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经办人：            　　　    　</w:t>
      </w:r>
    </w:p>
    <w:p>
      <w:pPr>
        <w:snapToGrid w:val="0"/>
        <w:spacing w:line="560" w:lineRule="exact"/>
        <w:ind w:firstLine="210" w:firstLineChars="75"/>
        <w:jc w:val="both"/>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 xml:space="preserve">电话：                        </w:t>
      </w:r>
    </w:p>
    <w:p>
      <w:pPr>
        <w:snapToGrid w:val="0"/>
        <w:spacing w:line="560" w:lineRule="exact"/>
        <w:ind w:firstLine="210" w:firstLineChars="75"/>
        <w:jc w:val="both"/>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 xml:space="preserve">年　　月　　日                  </w:t>
      </w:r>
    </w:p>
    <w:p>
      <w:pPr>
        <w:snapToGrid w:val="0"/>
        <w:spacing w:line="560" w:lineRule="exact"/>
        <w:rPr>
          <w:rFonts w:hint="default" w:ascii="Times New Roman" w:hAnsi="Times New Roman" w:eastAsia="方正仿宋_GBK" w:cs="Times New Roman"/>
          <w:color w:val="auto"/>
          <w:sz w:val="32"/>
          <w:szCs w:val="32"/>
          <w:highlight w:val="none"/>
        </w:rPr>
      </w:pPr>
    </w:p>
    <w:p>
      <w:pPr>
        <w:snapToGrid w:val="0"/>
        <w:spacing w:line="560" w:lineRule="exact"/>
        <w:ind w:firstLine="210" w:firstLineChars="75"/>
        <w:jc w:val="both"/>
        <w:rPr>
          <w:rFonts w:hint="default" w:ascii="Times New Roman" w:hAnsi="Times New Roman" w:eastAsia="方正仿宋_GBK" w:cs="Times New Roman"/>
          <w:color w:val="auto"/>
          <w:sz w:val="28"/>
          <w:szCs w:val="28"/>
          <w:highlight w:val="none"/>
        </w:rPr>
      </w:pPr>
    </w:p>
    <w:p>
      <w:pPr>
        <w:snapToGrid w:val="0"/>
        <w:spacing w:line="560" w:lineRule="exact"/>
        <w:ind w:firstLine="210" w:firstLineChars="75"/>
        <w:jc w:val="both"/>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乙方：</w:t>
      </w:r>
    </w:p>
    <w:p>
      <w:pPr>
        <w:snapToGrid w:val="0"/>
        <w:spacing w:line="560" w:lineRule="exact"/>
        <w:ind w:firstLine="210" w:firstLineChars="75"/>
        <w:jc w:val="both"/>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经办人：</w:t>
      </w:r>
    </w:p>
    <w:p>
      <w:pPr>
        <w:snapToGrid w:val="0"/>
        <w:spacing w:line="560" w:lineRule="exact"/>
        <w:ind w:firstLine="210" w:firstLineChars="75"/>
        <w:jc w:val="both"/>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电话：</w:t>
      </w:r>
    </w:p>
    <w:p>
      <w:pPr>
        <w:snapToGrid w:val="0"/>
        <w:spacing w:line="560" w:lineRule="exact"/>
        <w:ind w:firstLine="210" w:firstLineChars="75"/>
        <w:jc w:val="both"/>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 xml:space="preserve">年　　月　　日                  </w:t>
      </w:r>
    </w:p>
    <w:p>
      <w:pPr>
        <w:snapToGrid w:val="0"/>
        <w:spacing w:line="560" w:lineRule="exact"/>
        <w:ind w:firstLine="240" w:firstLineChars="75"/>
        <w:jc w:val="both"/>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sz w:val="32"/>
          <w:szCs w:val="32"/>
          <w:highlight w:val="none"/>
        </w:rPr>
        <w:br w:type="page"/>
      </w:r>
    </w:p>
    <w:p>
      <w:pPr>
        <w:pStyle w:val="23"/>
        <w:spacing w:line="560" w:lineRule="exact"/>
        <w:ind w:firstLine="0" w:firstLineChars="0"/>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color w:val="auto"/>
          <w:kern w:val="2"/>
          <w:sz w:val="28"/>
          <w:szCs w:val="28"/>
          <w:highlight w:val="none"/>
          <w:lang w:val="en-US" w:eastAsia="zh-CN" w:bidi="ar-SA"/>
        </w:rPr>
        <w:t>附件</w:t>
      </w:r>
      <w:r>
        <w:rPr>
          <w:rFonts w:hint="default" w:ascii="Times New Roman" w:hAnsi="Times New Roman" w:eastAsia="方正仿宋_GBK" w:cs="Times New Roman"/>
          <w:color w:val="auto"/>
          <w:sz w:val="32"/>
          <w:szCs w:val="32"/>
          <w:highlight w:val="none"/>
        </w:rPr>
        <w:t>：</w:t>
      </w:r>
    </w:p>
    <w:p>
      <w:pPr>
        <w:pStyle w:val="23"/>
        <w:spacing w:line="560" w:lineRule="exact"/>
        <w:ind w:firstLine="0" w:firstLineChars="0"/>
        <w:jc w:val="center"/>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b/>
          <w:color w:val="auto"/>
          <w:sz w:val="32"/>
          <w:szCs w:val="32"/>
          <w:highlight w:val="none"/>
        </w:rPr>
        <w:t>外委单位安全交底书</w:t>
      </w:r>
    </w:p>
    <w:tbl>
      <w:tblPr>
        <w:tblStyle w:val="10"/>
        <w:tblW w:w="92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6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Align w:val="top"/>
          </w:tcPr>
          <w:p>
            <w:pPr>
              <w:pStyle w:val="23"/>
              <w:spacing w:line="560" w:lineRule="exact"/>
              <w:ind w:hanging="18" w:firstLineChars="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项目名称</w:t>
            </w:r>
          </w:p>
        </w:tc>
        <w:tc>
          <w:tcPr>
            <w:tcW w:w="6206" w:type="dxa"/>
            <w:vAlign w:val="top"/>
          </w:tcPr>
          <w:p>
            <w:pPr>
              <w:widowControl/>
              <w:spacing w:line="560" w:lineRule="exact"/>
              <w:jc w:val="center"/>
              <w:rPr>
                <w:rFonts w:hint="default" w:ascii="Times New Roman" w:hAnsi="Times New Roman" w:eastAsia="方正仿宋_GBK"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Align w:val="top"/>
          </w:tcPr>
          <w:p>
            <w:pPr>
              <w:pStyle w:val="23"/>
              <w:spacing w:line="560" w:lineRule="exact"/>
              <w:ind w:hanging="18" w:firstLineChars="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乙方单位名称</w:t>
            </w:r>
          </w:p>
        </w:tc>
        <w:tc>
          <w:tcPr>
            <w:tcW w:w="6206" w:type="dxa"/>
            <w:vAlign w:val="top"/>
          </w:tcPr>
          <w:p>
            <w:pPr>
              <w:pStyle w:val="23"/>
              <w:spacing w:line="560" w:lineRule="exact"/>
              <w:ind w:hanging="18" w:firstLineChars="0"/>
              <w:jc w:val="center"/>
              <w:rPr>
                <w:rFonts w:hint="default" w:ascii="Times New Roman" w:hAnsi="Times New Roman" w:eastAsia="方正仿宋_GBK"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Align w:val="top"/>
          </w:tcPr>
          <w:p>
            <w:pPr>
              <w:pStyle w:val="23"/>
              <w:spacing w:line="560" w:lineRule="exact"/>
              <w:ind w:hanging="18" w:firstLineChars="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甲方责任业务部门</w:t>
            </w:r>
          </w:p>
        </w:tc>
        <w:tc>
          <w:tcPr>
            <w:tcW w:w="6206" w:type="dxa"/>
            <w:vAlign w:val="top"/>
          </w:tcPr>
          <w:p>
            <w:pPr>
              <w:pStyle w:val="23"/>
              <w:spacing w:line="560" w:lineRule="exact"/>
              <w:ind w:hanging="18" w:firstLineChars="0"/>
              <w:jc w:val="center"/>
              <w:rPr>
                <w:rFonts w:hint="default" w:ascii="Times New Roman" w:hAnsi="Times New Roman" w:eastAsia="方正仿宋_GBK"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91" w:type="dxa"/>
            <w:gridSpan w:val="2"/>
            <w:vAlign w:val="top"/>
          </w:tcPr>
          <w:p>
            <w:pPr>
              <w:pStyle w:val="23"/>
              <w:spacing w:line="560" w:lineRule="exact"/>
              <w:ind w:hanging="18" w:firstLineChars="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安全交底内容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3" w:hRule="atLeast"/>
          <w:jc w:val="center"/>
        </w:trPr>
        <w:tc>
          <w:tcPr>
            <w:tcW w:w="9291" w:type="dxa"/>
            <w:gridSpan w:val="2"/>
          </w:tcPr>
          <w:p>
            <w:pPr>
              <w:pStyle w:val="23"/>
              <w:spacing w:line="560" w:lineRule="exact"/>
              <w:ind w:hanging="18" w:firstLineChars="0"/>
              <w:rPr>
                <w:rFonts w:hint="default" w:ascii="Times New Roman" w:hAnsi="Times New Roman" w:eastAsia="方正仿宋_GBK"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Merge w:val="restart"/>
            <w:vAlign w:val="center"/>
          </w:tcPr>
          <w:p>
            <w:pPr>
              <w:pStyle w:val="23"/>
              <w:spacing w:line="560" w:lineRule="exact"/>
              <w:ind w:hanging="18" w:firstLineChars="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eastAsia="zh-CN"/>
              </w:rPr>
              <w:t xml:space="preserve">重庆通邑智慧城市运营管理有限公司  </w:t>
            </w:r>
            <w:r>
              <w:rPr>
                <w:rFonts w:hint="default" w:ascii="Times New Roman" w:hAnsi="Times New Roman" w:eastAsia="方正仿宋_GBK" w:cs="Times New Roman"/>
                <w:color w:val="auto"/>
                <w:sz w:val="24"/>
                <w:szCs w:val="24"/>
                <w:highlight w:val="none"/>
              </w:rPr>
              <w:t>（甲方）</w:t>
            </w:r>
          </w:p>
        </w:tc>
        <w:tc>
          <w:tcPr>
            <w:tcW w:w="6206" w:type="dxa"/>
            <w:vAlign w:val="center"/>
          </w:tcPr>
          <w:p>
            <w:pPr>
              <w:pStyle w:val="23"/>
              <w:spacing w:line="560" w:lineRule="exact"/>
              <w:ind w:hanging="18" w:firstLineChars="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经办人签字：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Merge w:val="continue"/>
            <w:vAlign w:val="center"/>
          </w:tcPr>
          <w:p>
            <w:pPr>
              <w:pStyle w:val="23"/>
              <w:spacing w:line="560" w:lineRule="exact"/>
              <w:ind w:hanging="18" w:firstLineChars="0"/>
              <w:jc w:val="center"/>
              <w:rPr>
                <w:rFonts w:hint="default" w:ascii="Times New Roman" w:hAnsi="Times New Roman" w:eastAsia="方正仿宋_GBK" w:cs="Times New Roman"/>
                <w:color w:val="auto"/>
                <w:sz w:val="24"/>
                <w:szCs w:val="24"/>
                <w:highlight w:val="none"/>
              </w:rPr>
            </w:pPr>
          </w:p>
        </w:tc>
        <w:tc>
          <w:tcPr>
            <w:tcW w:w="6206" w:type="dxa"/>
            <w:vAlign w:val="center"/>
          </w:tcPr>
          <w:p>
            <w:pPr>
              <w:pStyle w:val="23"/>
              <w:spacing w:line="560" w:lineRule="exact"/>
              <w:ind w:hanging="18" w:firstLineChars="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项目负责人签字：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Merge w:val="continue"/>
            <w:vAlign w:val="center"/>
          </w:tcPr>
          <w:p>
            <w:pPr>
              <w:pStyle w:val="23"/>
              <w:spacing w:line="560" w:lineRule="exact"/>
              <w:ind w:hanging="18" w:firstLineChars="0"/>
              <w:jc w:val="center"/>
              <w:rPr>
                <w:rFonts w:hint="default" w:ascii="Times New Roman" w:hAnsi="Times New Roman" w:eastAsia="方正仿宋_GBK" w:cs="Times New Roman"/>
                <w:color w:val="auto"/>
                <w:sz w:val="24"/>
                <w:szCs w:val="24"/>
                <w:highlight w:val="none"/>
              </w:rPr>
            </w:pPr>
          </w:p>
        </w:tc>
        <w:tc>
          <w:tcPr>
            <w:tcW w:w="6206" w:type="dxa"/>
            <w:vAlign w:val="center"/>
          </w:tcPr>
          <w:p>
            <w:pPr>
              <w:pStyle w:val="23"/>
              <w:spacing w:line="560" w:lineRule="exact"/>
              <w:ind w:hanging="18" w:firstLineChars="0"/>
              <w:jc w:val="righ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Merge w:val="restart"/>
            <w:vAlign w:val="center"/>
          </w:tcPr>
          <w:p>
            <w:pPr>
              <w:pStyle w:val="23"/>
              <w:spacing w:line="560" w:lineRule="exact"/>
              <w:ind w:hanging="18" w:firstLineChars="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乙方（盖章）</w:t>
            </w:r>
          </w:p>
        </w:tc>
        <w:tc>
          <w:tcPr>
            <w:tcW w:w="6206" w:type="dxa"/>
            <w:vAlign w:val="center"/>
          </w:tcPr>
          <w:p>
            <w:pPr>
              <w:pStyle w:val="23"/>
              <w:spacing w:line="560" w:lineRule="exact"/>
              <w:ind w:hanging="18" w:firstLineChars="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项目负责人签字：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Merge w:val="continue"/>
            <w:vAlign w:val="center"/>
          </w:tcPr>
          <w:p>
            <w:pPr>
              <w:pStyle w:val="23"/>
              <w:spacing w:line="560" w:lineRule="exact"/>
              <w:ind w:hanging="18" w:firstLineChars="0"/>
              <w:jc w:val="center"/>
              <w:rPr>
                <w:rFonts w:hint="default" w:ascii="Times New Roman" w:hAnsi="Times New Roman" w:eastAsia="方正仿宋_GBK" w:cs="Times New Roman"/>
                <w:color w:val="auto"/>
                <w:sz w:val="24"/>
                <w:szCs w:val="24"/>
                <w:highlight w:val="none"/>
              </w:rPr>
            </w:pPr>
          </w:p>
        </w:tc>
        <w:tc>
          <w:tcPr>
            <w:tcW w:w="6206" w:type="dxa"/>
            <w:vAlign w:val="center"/>
          </w:tcPr>
          <w:p>
            <w:pPr>
              <w:pStyle w:val="23"/>
              <w:spacing w:line="560" w:lineRule="exact"/>
              <w:ind w:hanging="18" w:firstLineChars="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作业负责人签字：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Merge w:val="continue"/>
            <w:vAlign w:val="center"/>
          </w:tcPr>
          <w:p>
            <w:pPr>
              <w:pStyle w:val="23"/>
              <w:spacing w:line="560" w:lineRule="exact"/>
              <w:ind w:hanging="18" w:firstLineChars="0"/>
              <w:jc w:val="center"/>
              <w:rPr>
                <w:rFonts w:hint="default" w:ascii="Times New Roman" w:hAnsi="Times New Roman" w:eastAsia="方正仿宋_GBK" w:cs="Times New Roman"/>
                <w:color w:val="auto"/>
                <w:sz w:val="24"/>
                <w:szCs w:val="24"/>
                <w:highlight w:val="none"/>
              </w:rPr>
            </w:pPr>
          </w:p>
        </w:tc>
        <w:tc>
          <w:tcPr>
            <w:tcW w:w="6206" w:type="dxa"/>
            <w:vAlign w:val="center"/>
          </w:tcPr>
          <w:p>
            <w:pPr>
              <w:pStyle w:val="23"/>
              <w:spacing w:line="560" w:lineRule="exact"/>
              <w:ind w:hanging="18" w:firstLineChars="0"/>
              <w:jc w:val="righ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年    月   日</w:t>
            </w:r>
          </w:p>
        </w:tc>
      </w:tr>
    </w:tbl>
    <w:p>
      <w:pPr>
        <w:pStyle w:val="9"/>
        <w:spacing w:beforeAutospacing="0" w:afterAutospacing="0"/>
        <w:jc w:val="center"/>
        <w:rPr>
          <w:rFonts w:hint="default" w:ascii="Times New Roman" w:hAnsi="Times New Roman" w:eastAsia="方正仿宋_GBK" w:cs="Times New Roman"/>
          <w:color w:val="auto"/>
          <w:sz w:val="28"/>
          <w:szCs w:val="28"/>
          <w:highlight w:val="none"/>
        </w:rPr>
        <w:sectPr>
          <w:footerReference r:id="rId7" w:type="default"/>
          <w:pgSz w:w="11906" w:h="16838"/>
          <w:pgMar w:top="1440" w:right="1800" w:bottom="1440" w:left="1800" w:header="851" w:footer="992" w:gutter="0"/>
          <w:pgNumType w:fmt="decimal"/>
          <w:cols w:space="425" w:num="1"/>
          <w:docGrid w:type="lines" w:linePitch="312" w:charSpace="0"/>
        </w:sectPr>
      </w:pPr>
    </w:p>
    <w:p>
      <w:pPr>
        <w:spacing w:line="397" w:lineRule="exact"/>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附件</w:t>
      </w:r>
      <w:r>
        <w:rPr>
          <w:rFonts w:hint="default" w:ascii="Times New Roman" w:hAnsi="Times New Roman" w:eastAsia="方正仿宋_GBK" w:cs="Times New Roman"/>
          <w:color w:val="auto"/>
          <w:sz w:val="28"/>
          <w:szCs w:val="28"/>
          <w:highlight w:val="none"/>
          <w:lang w:val="en-US" w:eastAsia="zh-CN"/>
        </w:rPr>
        <w:t>2</w:t>
      </w:r>
    </w:p>
    <w:p>
      <w:pPr>
        <w:spacing w:line="397" w:lineRule="exact"/>
        <w:ind w:firstLine="620"/>
        <w:jc w:val="center"/>
        <w:rPr>
          <w:rFonts w:hint="default" w:ascii="Times New Roman" w:hAnsi="Times New Roman" w:eastAsia="方正仿宋_GBK" w:cs="Times New Roman"/>
          <w:b/>
          <w:bCs/>
          <w:color w:val="auto"/>
          <w:sz w:val="28"/>
          <w:szCs w:val="28"/>
          <w:highlight w:val="none"/>
        </w:rPr>
      </w:pPr>
      <w:r>
        <w:rPr>
          <w:rFonts w:hint="default" w:ascii="Times New Roman" w:hAnsi="Times New Roman" w:eastAsia="方正仿宋_GBK" w:cs="Times New Roman"/>
          <w:b/>
          <w:bCs/>
          <w:color w:val="auto"/>
          <w:sz w:val="28"/>
          <w:szCs w:val="28"/>
          <w:highlight w:val="none"/>
          <w:lang w:val="en-US" w:eastAsia="zh-CN"/>
        </w:rPr>
        <w:t>实际作业量明细</w:t>
      </w:r>
      <w:r>
        <w:rPr>
          <w:rFonts w:hint="default" w:ascii="Times New Roman" w:hAnsi="Times New Roman" w:eastAsia="方正仿宋_GBK" w:cs="Times New Roman"/>
          <w:b/>
          <w:bCs/>
          <w:color w:val="auto"/>
          <w:sz w:val="28"/>
          <w:szCs w:val="28"/>
          <w:highlight w:val="none"/>
        </w:rPr>
        <w:t>表</w:t>
      </w:r>
    </w:p>
    <w:tbl>
      <w:tblPr>
        <w:tblStyle w:val="10"/>
        <w:tblW w:w="9776"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461"/>
        <w:gridCol w:w="1552"/>
        <w:gridCol w:w="1819"/>
        <w:gridCol w:w="1219"/>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6" w:hRule="atLeast"/>
        </w:trPr>
        <w:tc>
          <w:tcPr>
            <w:tcW w:w="34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bCs/>
                <w:i w:val="0"/>
                <w:iCs w:val="0"/>
                <w:color w:val="auto"/>
                <w:sz w:val="24"/>
                <w:szCs w:val="24"/>
                <w:highlight w:val="none"/>
                <w:u w:val="none"/>
              </w:rPr>
            </w:pPr>
            <w:r>
              <w:rPr>
                <w:rFonts w:hint="default" w:ascii="Times New Roman" w:hAnsi="Times New Roman" w:eastAsia="方正仿宋_GBK" w:cs="Times New Roman"/>
                <w:b/>
                <w:bCs/>
                <w:i w:val="0"/>
                <w:iCs w:val="0"/>
                <w:color w:val="auto"/>
                <w:kern w:val="0"/>
                <w:sz w:val="24"/>
                <w:szCs w:val="24"/>
                <w:highlight w:val="none"/>
                <w:u w:val="none"/>
                <w:lang w:val="en-US" w:eastAsia="zh-CN" w:bidi="ar"/>
              </w:rPr>
              <w:t>服务内容</w:t>
            </w:r>
          </w:p>
        </w:tc>
        <w:tc>
          <w:tcPr>
            <w:tcW w:w="155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bCs/>
                <w:i w:val="0"/>
                <w:iCs w:val="0"/>
                <w:color w:val="auto"/>
                <w:kern w:val="0"/>
                <w:sz w:val="24"/>
                <w:szCs w:val="24"/>
                <w:highlight w:val="none"/>
                <w:u w:val="none"/>
                <w:lang w:val="en-US" w:eastAsia="zh-CN" w:bidi="ar"/>
              </w:rPr>
            </w:pPr>
            <w:r>
              <w:rPr>
                <w:rFonts w:hint="default" w:ascii="Times New Roman" w:hAnsi="Times New Roman" w:eastAsia="方正仿宋_GBK" w:cs="Times New Roman"/>
                <w:b/>
                <w:bCs/>
                <w:i w:val="0"/>
                <w:iCs w:val="0"/>
                <w:color w:val="auto"/>
                <w:kern w:val="0"/>
                <w:sz w:val="24"/>
                <w:szCs w:val="24"/>
                <w:highlight w:val="none"/>
                <w:u w:val="none"/>
                <w:lang w:val="en-US" w:eastAsia="zh-CN" w:bidi="ar"/>
              </w:rPr>
              <w:t>实际作业量</w:t>
            </w:r>
          </w:p>
        </w:tc>
        <w:tc>
          <w:tcPr>
            <w:tcW w:w="18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auto"/>
                <w:kern w:val="0"/>
                <w:sz w:val="24"/>
                <w:szCs w:val="24"/>
                <w:highlight w:val="none"/>
                <w:u w:val="none"/>
                <w:lang w:val="en-US" w:eastAsia="zh-CN" w:bidi="ar"/>
              </w:rPr>
            </w:pPr>
            <w:r>
              <w:rPr>
                <w:rFonts w:hint="default" w:ascii="Times New Roman" w:hAnsi="Times New Roman" w:eastAsia="方正仿宋_GBK" w:cs="Times New Roman"/>
                <w:b/>
                <w:bCs/>
                <w:i w:val="0"/>
                <w:iCs w:val="0"/>
                <w:color w:val="auto"/>
                <w:kern w:val="0"/>
                <w:sz w:val="24"/>
                <w:szCs w:val="24"/>
                <w:highlight w:val="none"/>
                <w:u w:val="none"/>
                <w:lang w:val="en-US" w:eastAsia="zh-CN" w:bidi="ar"/>
              </w:rPr>
              <w:t>不含税单价</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auto"/>
                <w:kern w:val="0"/>
                <w:sz w:val="24"/>
                <w:szCs w:val="24"/>
                <w:highlight w:val="none"/>
                <w:u w:val="none"/>
                <w:lang w:val="en-US" w:eastAsia="zh-CN" w:bidi="ar"/>
              </w:rPr>
            </w:pPr>
            <w:r>
              <w:rPr>
                <w:rFonts w:hint="eastAsia" w:ascii="Times New Roman" w:hAnsi="Times New Roman" w:eastAsia="方正仿宋_GBK" w:cs="Times New Roman"/>
                <w:b/>
                <w:bCs/>
                <w:i w:val="0"/>
                <w:iCs w:val="0"/>
                <w:color w:val="auto"/>
                <w:kern w:val="0"/>
                <w:sz w:val="24"/>
                <w:szCs w:val="24"/>
                <w:highlight w:val="none"/>
                <w:u w:val="none"/>
                <w:lang w:val="en-US" w:eastAsia="zh-CN" w:bidi="ar"/>
              </w:rPr>
              <w:t>（</w:t>
            </w:r>
            <w:r>
              <w:rPr>
                <w:rFonts w:hint="default" w:ascii="Times New Roman" w:hAnsi="Times New Roman" w:eastAsia="方正仿宋_GBK" w:cs="Times New Roman"/>
                <w:b/>
                <w:bCs/>
                <w:i w:val="0"/>
                <w:iCs w:val="0"/>
                <w:color w:val="auto"/>
                <w:kern w:val="0"/>
                <w:sz w:val="24"/>
                <w:szCs w:val="24"/>
                <w:highlight w:val="none"/>
                <w:u w:val="none"/>
                <w:lang w:val="en-US" w:eastAsia="zh-CN" w:bidi="ar"/>
              </w:rPr>
              <w:t>元</w:t>
            </w:r>
            <w:r>
              <w:rPr>
                <w:rFonts w:hint="eastAsia" w:ascii="Times New Roman" w:hAnsi="Times New Roman" w:eastAsia="方正仿宋_GBK" w:cs="Times New Roman"/>
                <w:b/>
                <w:bCs/>
                <w:i w:val="0"/>
                <w:iCs w:val="0"/>
                <w:color w:val="auto"/>
                <w:kern w:val="0"/>
                <w:sz w:val="24"/>
                <w:szCs w:val="24"/>
                <w:highlight w:val="none"/>
                <w:u w:val="none"/>
                <w:lang w:val="en-US" w:eastAsia="zh-CN" w:bidi="ar"/>
              </w:rPr>
              <w:t>）</w:t>
            </w:r>
          </w:p>
        </w:tc>
        <w:tc>
          <w:tcPr>
            <w:tcW w:w="12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auto"/>
                <w:kern w:val="0"/>
                <w:sz w:val="24"/>
                <w:szCs w:val="24"/>
                <w:highlight w:val="none"/>
                <w:u w:val="none"/>
                <w:lang w:val="en-US" w:eastAsia="zh-CN" w:bidi="ar"/>
              </w:rPr>
            </w:pPr>
            <w:r>
              <w:rPr>
                <w:rFonts w:hint="default" w:ascii="Times New Roman" w:hAnsi="Times New Roman" w:eastAsia="方正仿宋_GBK" w:cs="Times New Roman"/>
                <w:b/>
                <w:bCs/>
                <w:i w:val="0"/>
                <w:iCs w:val="0"/>
                <w:color w:val="auto"/>
                <w:kern w:val="0"/>
                <w:sz w:val="24"/>
                <w:szCs w:val="24"/>
                <w:highlight w:val="none"/>
                <w:u w:val="none"/>
                <w:lang w:val="en-US" w:eastAsia="zh-CN" w:bidi="ar"/>
              </w:rPr>
              <w:t>作业频次</w:t>
            </w:r>
            <w:r>
              <w:rPr>
                <w:rFonts w:hint="eastAsia" w:ascii="Times New Roman" w:hAnsi="Times New Roman" w:eastAsia="方正仿宋_GBK" w:cs="Times New Roman"/>
                <w:b/>
                <w:bCs/>
                <w:i w:val="0"/>
                <w:iCs w:val="0"/>
                <w:color w:val="auto"/>
                <w:kern w:val="0"/>
                <w:sz w:val="24"/>
                <w:szCs w:val="24"/>
                <w:highlight w:val="none"/>
                <w:u w:val="none"/>
                <w:lang w:val="en-US" w:eastAsia="zh-CN" w:bidi="ar"/>
              </w:rPr>
              <w:t>（</w:t>
            </w:r>
            <w:r>
              <w:rPr>
                <w:rFonts w:hint="default" w:ascii="Times New Roman" w:hAnsi="Times New Roman" w:eastAsia="方正仿宋_GBK" w:cs="Times New Roman"/>
                <w:b/>
                <w:bCs/>
                <w:i w:val="0"/>
                <w:iCs w:val="0"/>
                <w:color w:val="auto"/>
                <w:kern w:val="0"/>
                <w:sz w:val="24"/>
                <w:szCs w:val="24"/>
                <w:highlight w:val="none"/>
                <w:u w:val="none"/>
                <w:lang w:val="en-US" w:eastAsia="zh-CN" w:bidi="ar"/>
              </w:rPr>
              <w:t>次/年</w:t>
            </w:r>
            <w:r>
              <w:rPr>
                <w:rFonts w:hint="eastAsia" w:ascii="Times New Roman" w:hAnsi="Times New Roman" w:eastAsia="方正仿宋_GBK" w:cs="Times New Roman"/>
                <w:b/>
                <w:bCs/>
                <w:i w:val="0"/>
                <w:iCs w:val="0"/>
                <w:color w:val="auto"/>
                <w:kern w:val="0"/>
                <w:sz w:val="24"/>
                <w:szCs w:val="24"/>
                <w:highlight w:val="none"/>
                <w:u w:val="none"/>
                <w:lang w:val="en-US" w:eastAsia="zh-CN" w:bidi="ar"/>
              </w:rPr>
              <w:t>）</w:t>
            </w:r>
          </w:p>
        </w:tc>
        <w:tc>
          <w:tcPr>
            <w:tcW w:w="17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auto"/>
                <w:kern w:val="0"/>
                <w:sz w:val="24"/>
                <w:szCs w:val="24"/>
                <w:highlight w:val="none"/>
                <w:u w:val="none"/>
                <w:lang w:val="en-US" w:eastAsia="zh-CN" w:bidi="ar"/>
              </w:rPr>
            </w:pPr>
            <w:r>
              <w:rPr>
                <w:rFonts w:hint="default" w:ascii="Times New Roman" w:hAnsi="Times New Roman" w:eastAsia="方正仿宋_GBK" w:cs="Times New Roman"/>
                <w:b/>
                <w:bCs/>
                <w:i w:val="0"/>
                <w:iCs w:val="0"/>
                <w:color w:val="auto"/>
                <w:kern w:val="0"/>
                <w:sz w:val="24"/>
                <w:szCs w:val="24"/>
                <w:highlight w:val="none"/>
                <w:u w:val="none"/>
                <w:lang w:val="en-US" w:eastAsia="zh-CN" w:bidi="ar"/>
              </w:rPr>
              <w:t>不含税总价</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auto"/>
                <w:kern w:val="0"/>
                <w:sz w:val="24"/>
                <w:szCs w:val="24"/>
                <w:highlight w:val="none"/>
                <w:u w:val="none"/>
                <w:lang w:val="en-US" w:eastAsia="zh-CN" w:bidi="ar"/>
              </w:rPr>
            </w:pPr>
            <w:r>
              <w:rPr>
                <w:rFonts w:hint="eastAsia" w:ascii="Times New Roman" w:hAnsi="Times New Roman" w:eastAsia="方正仿宋_GBK" w:cs="Times New Roman"/>
                <w:b/>
                <w:bCs/>
                <w:i w:val="0"/>
                <w:iCs w:val="0"/>
                <w:color w:val="auto"/>
                <w:kern w:val="0"/>
                <w:sz w:val="24"/>
                <w:szCs w:val="24"/>
                <w:highlight w:val="none"/>
                <w:u w:val="none"/>
                <w:lang w:val="en-US" w:eastAsia="zh-CN" w:bidi="ar"/>
              </w:rPr>
              <w:t>（</w:t>
            </w:r>
            <w:r>
              <w:rPr>
                <w:rFonts w:hint="default" w:ascii="Times New Roman" w:hAnsi="Times New Roman" w:eastAsia="方正仿宋_GBK" w:cs="Times New Roman"/>
                <w:b/>
                <w:bCs/>
                <w:i w:val="0"/>
                <w:iCs w:val="0"/>
                <w:color w:val="auto"/>
                <w:kern w:val="0"/>
                <w:sz w:val="24"/>
                <w:szCs w:val="24"/>
                <w:highlight w:val="none"/>
                <w:u w:val="none"/>
                <w:lang w:val="en-US" w:eastAsia="zh-CN" w:bidi="ar"/>
              </w:rPr>
              <w:t>元</w:t>
            </w:r>
            <w:r>
              <w:rPr>
                <w:rFonts w:hint="eastAsia" w:ascii="Times New Roman" w:hAnsi="Times New Roman" w:eastAsia="方正仿宋_GBK" w:cs="Times New Roman"/>
                <w:b/>
                <w:bCs/>
                <w:i w:val="0"/>
                <w:iCs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776" w:type="dxa"/>
            <w:gridSpan w:val="5"/>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b/>
                <w:bCs/>
                <w:i w:val="0"/>
                <w:iCs w:val="0"/>
                <w:color w:val="auto"/>
                <w:sz w:val="24"/>
                <w:szCs w:val="24"/>
                <w:highlight w:val="none"/>
                <w:u w:val="none"/>
              </w:rPr>
            </w:pPr>
            <w:r>
              <w:rPr>
                <w:rFonts w:hint="default" w:ascii="Times New Roman" w:hAnsi="Times New Roman" w:eastAsia="方正仿宋_GBK" w:cs="Times New Roman"/>
                <w:b/>
                <w:bCs/>
                <w:i w:val="0"/>
                <w:iCs w:val="0"/>
                <w:color w:val="auto"/>
                <w:kern w:val="0"/>
                <w:sz w:val="24"/>
                <w:szCs w:val="24"/>
                <w:highlight w:val="none"/>
                <w:u w:val="none"/>
                <w:lang w:val="en-US" w:eastAsia="zh-CN" w:bidi="ar"/>
              </w:rPr>
              <w:t>1.轨行区清掏冲洗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4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地下车站含轨行区垃圾清扫及处置（一般区域）</w:t>
            </w:r>
          </w:p>
        </w:tc>
        <w:tc>
          <w:tcPr>
            <w:tcW w:w="155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4"/>
                <w:szCs w:val="24"/>
                <w:highlight w:val="none"/>
                <w:u w:val="none"/>
              </w:rPr>
            </w:pPr>
          </w:p>
        </w:tc>
        <w:tc>
          <w:tcPr>
            <w:tcW w:w="18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4"/>
                <w:szCs w:val="24"/>
                <w:highlight w:val="none"/>
                <w:u w:val="none"/>
                <w:lang w:val="en-US"/>
              </w:rPr>
            </w:pPr>
          </w:p>
        </w:tc>
        <w:tc>
          <w:tcPr>
            <w:tcW w:w="12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4"/>
                <w:szCs w:val="24"/>
                <w:highlight w:val="none"/>
                <w:u w:val="none"/>
              </w:rPr>
            </w:pPr>
          </w:p>
        </w:tc>
        <w:tc>
          <w:tcPr>
            <w:tcW w:w="17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4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地下车站含轨行区垃圾清扫及处置（加强区域）</w:t>
            </w:r>
          </w:p>
        </w:tc>
        <w:tc>
          <w:tcPr>
            <w:tcW w:w="155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p>
        </w:tc>
        <w:tc>
          <w:tcPr>
            <w:tcW w:w="18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p>
        </w:tc>
        <w:tc>
          <w:tcPr>
            <w:tcW w:w="12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p>
        </w:tc>
        <w:tc>
          <w:tcPr>
            <w:tcW w:w="17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高架车站含轨行区垃圾清扫及处置（一般区域）</w:t>
            </w:r>
          </w:p>
        </w:tc>
        <w:tc>
          <w:tcPr>
            <w:tcW w:w="155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p>
        </w:tc>
        <w:tc>
          <w:tcPr>
            <w:tcW w:w="18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p>
        </w:tc>
        <w:tc>
          <w:tcPr>
            <w:tcW w:w="12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p>
        </w:tc>
        <w:tc>
          <w:tcPr>
            <w:tcW w:w="17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34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高架车站含轨行区垃圾清扫及处置（加强区域）</w:t>
            </w:r>
          </w:p>
        </w:tc>
        <w:tc>
          <w:tcPr>
            <w:tcW w:w="155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p>
        </w:tc>
        <w:tc>
          <w:tcPr>
            <w:tcW w:w="18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p>
        </w:tc>
        <w:tc>
          <w:tcPr>
            <w:tcW w:w="12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p>
        </w:tc>
        <w:tc>
          <w:tcPr>
            <w:tcW w:w="17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4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隧道排水沟清掏（一般区段）</w:t>
            </w:r>
          </w:p>
        </w:tc>
        <w:tc>
          <w:tcPr>
            <w:tcW w:w="155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p>
        </w:tc>
        <w:tc>
          <w:tcPr>
            <w:tcW w:w="18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p>
        </w:tc>
        <w:tc>
          <w:tcPr>
            <w:tcW w:w="12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p>
        </w:tc>
        <w:tc>
          <w:tcPr>
            <w:tcW w:w="17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4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隧道排水沟清掏（加强区段）</w:t>
            </w:r>
          </w:p>
        </w:tc>
        <w:tc>
          <w:tcPr>
            <w:tcW w:w="155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p>
        </w:tc>
        <w:tc>
          <w:tcPr>
            <w:tcW w:w="18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p>
        </w:tc>
        <w:tc>
          <w:tcPr>
            <w:tcW w:w="12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p>
        </w:tc>
        <w:tc>
          <w:tcPr>
            <w:tcW w:w="17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4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隧道排水沟清掏（重点区段）</w:t>
            </w:r>
          </w:p>
        </w:tc>
        <w:tc>
          <w:tcPr>
            <w:tcW w:w="155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p>
        </w:tc>
        <w:tc>
          <w:tcPr>
            <w:tcW w:w="18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p>
        </w:tc>
        <w:tc>
          <w:tcPr>
            <w:tcW w:w="12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p>
        </w:tc>
        <w:tc>
          <w:tcPr>
            <w:tcW w:w="17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exact"/>
        </w:trPr>
        <w:tc>
          <w:tcPr>
            <w:tcW w:w="34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区间隧道泵房清掏</w:t>
            </w:r>
            <w:r>
              <w:rPr>
                <w:rFonts w:hint="default" w:ascii="Times New Roman" w:hAnsi="Times New Roman" w:eastAsia="方正仿宋_GBK" w:cs="Times New Roman"/>
                <w:b w:val="0"/>
                <w:bCs w:val="0"/>
                <w:i w:val="0"/>
                <w:iCs w:val="0"/>
                <w:color w:val="auto"/>
                <w:kern w:val="0"/>
                <w:sz w:val="24"/>
                <w:szCs w:val="24"/>
                <w:highlight w:val="yellow"/>
                <w:u w:val="none"/>
                <w:lang w:val="en-US" w:eastAsia="zh-CN" w:bidi="ar"/>
              </w:rPr>
              <w:t>（含垃圾转运处置）</w:t>
            </w:r>
          </w:p>
        </w:tc>
        <w:tc>
          <w:tcPr>
            <w:tcW w:w="155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p>
        </w:tc>
        <w:tc>
          <w:tcPr>
            <w:tcW w:w="18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p>
        </w:tc>
        <w:tc>
          <w:tcPr>
            <w:tcW w:w="12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p>
        </w:tc>
        <w:tc>
          <w:tcPr>
            <w:tcW w:w="17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4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轨行区垃圾清运</w:t>
            </w:r>
          </w:p>
        </w:tc>
        <w:tc>
          <w:tcPr>
            <w:tcW w:w="155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p>
        </w:tc>
        <w:tc>
          <w:tcPr>
            <w:tcW w:w="18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p>
        </w:tc>
        <w:tc>
          <w:tcPr>
            <w:tcW w:w="12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p>
        </w:tc>
        <w:tc>
          <w:tcPr>
            <w:tcW w:w="17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exact"/>
        </w:trPr>
        <w:tc>
          <w:tcPr>
            <w:tcW w:w="34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隧道冲洗</w:t>
            </w:r>
          </w:p>
        </w:tc>
        <w:tc>
          <w:tcPr>
            <w:tcW w:w="155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p>
        </w:tc>
        <w:tc>
          <w:tcPr>
            <w:tcW w:w="18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p>
        </w:tc>
        <w:tc>
          <w:tcPr>
            <w:tcW w:w="12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p>
        </w:tc>
        <w:tc>
          <w:tcPr>
            <w:tcW w:w="17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exact"/>
        </w:trPr>
        <w:tc>
          <w:tcPr>
            <w:tcW w:w="34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隧道洞口截水沟清掏</w:t>
            </w:r>
          </w:p>
        </w:tc>
        <w:tc>
          <w:tcPr>
            <w:tcW w:w="155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p>
        </w:tc>
        <w:tc>
          <w:tcPr>
            <w:tcW w:w="18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p>
        </w:tc>
        <w:tc>
          <w:tcPr>
            <w:tcW w:w="12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p>
        </w:tc>
        <w:tc>
          <w:tcPr>
            <w:tcW w:w="17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4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高架、路基段轨行区清扫及处置</w:t>
            </w:r>
          </w:p>
        </w:tc>
        <w:tc>
          <w:tcPr>
            <w:tcW w:w="155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p>
        </w:tc>
        <w:tc>
          <w:tcPr>
            <w:tcW w:w="18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p>
        </w:tc>
        <w:tc>
          <w:tcPr>
            <w:tcW w:w="12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p>
        </w:tc>
        <w:tc>
          <w:tcPr>
            <w:tcW w:w="17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exact"/>
        </w:trPr>
        <w:tc>
          <w:tcPr>
            <w:tcW w:w="9776" w:type="dxa"/>
            <w:gridSpan w:val="5"/>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b/>
                <w:bCs/>
                <w:i w:val="0"/>
                <w:iCs w:val="0"/>
                <w:color w:val="auto"/>
                <w:sz w:val="24"/>
                <w:szCs w:val="24"/>
                <w:highlight w:val="none"/>
                <w:u w:val="none"/>
              </w:rPr>
            </w:pPr>
            <w:r>
              <w:rPr>
                <w:rFonts w:hint="default" w:ascii="Times New Roman" w:hAnsi="Times New Roman" w:eastAsia="方正仿宋_GBK" w:cs="Times New Roman"/>
                <w:b/>
                <w:bCs/>
                <w:i w:val="0"/>
                <w:iCs w:val="0"/>
                <w:color w:val="auto"/>
                <w:kern w:val="0"/>
                <w:sz w:val="24"/>
                <w:szCs w:val="24"/>
                <w:highlight w:val="none"/>
                <w:u w:val="none"/>
                <w:lang w:val="en-US" w:eastAsia="zh-CN" w:bidi="ar"/>
              </w:rPr>
              <w:t>2.外墙清洗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4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外墙清洗</w:t>
            </w:r>
            <w:r>
              <w:rPr>
                <w:rFonts w:hint="default" w:ascii="Times New Roman" w:hAnsi="Times New Roman" w:eastAsia="方正仿宋_GBK" w:cs="Times New Roman"/>
                <w:i w:val="0"/>
                <w:iCs w:val="0"/>
                <w:color w:val="auto"/>
                <w:kern w:val="0"/>
                <w:sz w:val="24"/>
                <w:szCs w:val="24"/>
                <w:highlight w:val="yellow"/>
                <w:u w:val="none"/>
                <w:lang w:val="en-US" w:eastAsia="zh-CN" w:bidi="ar"/>
              </w:rPr>
              <w:t>（含屋顶排水沟清掏）</w:t>
            </w:r>
          </w:p>
        </w:tc>
        <w:tc>
          <w:tcPr>
            <w:tcW w:w="155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4"/>
                <w:szCs w:val="24"/>
                <w:highlight w:val="none"/>
                <w:u w:val="none"/>
              </w:rPr>
            </w:pPr>
          </w:p>
        </w:tc>
        <w:tc>
          <w:tcPr>
            <w:tcW w:w="18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4"/>
                <w:szCs w:val="24"/>
                <w:highlight w:val="none"/>
                <w:u w:val="none"/>
                <w:lang w:val="en-US"/>
              </w:rPr>
            </w:pPr>
          </w:p>
        </w:tc>
        <w:tc>
          <w:tcPr>
            <w:tcW w:w="12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4"/>
                <w:szCs w:val="24"/>
                <w:highlight w:val="none"/>
                <w:u w:val="none"/>
              </w:rPr>
            </w:pPr>
          </w:p>
        </w:tc>
        <w:tc>
          <w:tcPr>
            <w:tcW w:w="17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exact"/>
        </w:trPr>
        <w:tc>
          <w:tcPr>
            <w:tcW w:w="9776" w:type="dxa"/>
            <w:gridSpan w:val="5"/>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b/>
                <w:bCs/>
                <w:i w:val="0"/>
                <w:iCs w:val="0"/>
                <w:color w:val="auto"/>
                <w:sz w:val="24"/>
                <w:szCs w:val="24"/>
                <w:highlight w:val="none"/>
                <w:u w:val="none"/>
              </w:rPr>
            </w:pPr>
            <w:r>
              <w:rPr>
                <w:rFonts w:hint="default" w:ascii="Times New Roman" w:hAnsi="Times New Roman" w:eastAsia="方正仿宋_GBK" w:cs="Times New Roman"/>
                <w:b/>
                <w:bCs/>
                <w:i w:val="0"/>
                <w:iCs w:val="0"/>
                <w:color w:val="auto"/>
                <w:kern w:val="0"/>
                <w:sz w:val="24"/>
                <w:szCs w:val="24"/>
                <w:highlight w:val="none"/>
                <w:u w:val="none"/>
                <w:lang w:val="en-US" w:eastAsia="zh-CN" w:bidi="ar"/>
              </w:rPr>
              <w:t>3.沟渠池清掏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exact"/>
        </w:trPr>
        <w:tc>
          <w:tcPr>
            <w:tcW w:w="34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污水井（池）及污水处理池清掏</w:t>
            </w:r>
          </w:p>
        </w:tc>
        <w:tc>
          <w:tcPr>
            <w:tcW w:w="155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p>
        </w:tc>
        <w:tc>
          <w:tcPr>
            <w:tcW w:w="18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p>
        </w:tc>
        <w:tc>
          <w:tcPr>
            <w:tcW w:w="12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p>
        </w:tc>
        <w:tc>
          <w:tcPr>
            <w:tcW w:w="17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exact"/>
        </w:trPr>
        <w:tc>
          <w:tcPr>
            <w:tcW w:w="34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生化池抽排</w:t>
            </w:r>
          </w:p>
        </w:tc>
        <w:tc>
          <w:tcPr>
            <w:tcW w:w="155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p>
        </w:tc>
        <w:tc>
          <w:tcPr>
            <w:tcW w:w="18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p>
        </w:tc>
        <w:tc>
          <w:tcPr>
            <w:tcW w:w="12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p>
        </w:tc>
        <w:tc>
          <w:tcPr>
            <w:tcW w:w="17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exact"/>
        </w:trPr>
        <w:tc>
          <w:tcPr>
            <w:tcW w:w="34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车站排水横沟清掏及疏通</w:t>
            </w:r>
          </w:p>
        </w:tc>
        <w:tc>
          <w:tcPr>
            <w:tcW w:w="155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p>
        </w:tc>
        <w:tc>
          <w:tcPr>
            <w:tcW w:w="18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p>
        </w:tc>
        <w:tc>
          <w:tcPr>
            <w:tcW w:w="12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p>
        </w:tc>
        <w:tc>
          <w:tcPr>
            <w:tcW w:w="17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exact"/>
        </w:trPr>
        <w:tc>
          <w:tcPr>
            <w:tcW w:w="9776" w:type="dxa"/>
            <w:gridSpan w:val="5"/>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color w:val="auto"/>
                <w:kern w:val="0"/>
                <w:sz w:val="24"/>
                <w:szCs w:val="24"/>
                <w:highlight w:val="none"/>
                <w:lang w:bidi="ar"/>
              </w:rPr>
              <w:t>合计：</w:t>
            </w:r>
            <w:r>
              <w:rPr>
                <w:rFonts w:hint="default" w:ascii="Times New Roman" w:hAnsi="Times New Roman" w:eastAsia="方正仿宋_GBK" w:cs="Times New Roman"/>
                <w:b w:val="0"/>
                <w:bCs w:val="0"/>
                <w:color w:val="auto"/>
                <w:sz w:val="24"/>
                <w:szCs w:val="24"/>
                <w:highlight w:val="none"/>
              </w:rPr>
              <w:t>不含税总价：</w:t>
            </w:r>
            <w:r>
              <w:rPr>
                <w:rFonts w:hint="default" w:ascii="Times New Roman" w:hAnsi="Times New Roman" w:eastAsia="方正仿宋_GBK" w:cs="Times New Roman"/>
                <w:b w:val="0"/>
                <w:bCs w:val="0"/>
                <w:color w:val="auto"/>
                <w:sz w:val="24"/>
                <w:szCs w:val="24"/>
                <w:highlight w:val="none"/>
                <w:u w:val="single"/>
              </w:rPr>
              <w:t xml:space="preserve">         </w:t>
            </w:r>
            <w:r>
              <w:rPr>
                <w:rFonts w:hint="default" w:ascii="Times New Roman" w:hAnsi="Times New Roman" w:eastAsia="方正仿宋_GBK" w:cs="Times New Roman"/>
                <w:b w:val="0"/>
                <w:bCs w:val="0"/>
                <w:color w:val="auto"/>
                <w:sz w:val="24"/>
                <w:szCs w:val="24"/>
                <w:highlight w:val="none"/>
              </w:rPr>
              <w:t xml:space="preserve"> 元；含税总价：</w:t>
            </w:r>
            <w:r>
              <w:rPr>
                <w:rFonts w:hint="default" w:ascii="Times New Roman" w:hAnsi="Times New Roman" w:eastAsia="方正仿宋_GBK" w:cs="Times New Roman"/>
                <w:b w:val="0"/>
                <w:bCs w:val="0"/>
                <w:color w:val="auto"/>
                <w:sz w:val="24"/>
                <w:szCs w:val="24"/>
                <w:highlight w:val="none"/>
                <w:u w:val="single"/>
              </w:rPr>
              <w:t xml:space="preserve">         </w:t>
            </w:r>
            <w:r>
              <w:rPr>
                <w:rFonts w:hint="default" w:ascii="Times New Roman" w:hAnsi="Times New Roman" w:eastAsia="方正仿宋_GBK" w:cs="Times New Roman"/>
                <w:b w:val="0"/>
                <w:bCs w:val="0"/>
                <w:color w:val="auto"/>
                <w:sz w:val="24"/>
                <w:szCs w:val="24"/>
                <w:highlight w:val="none"/>
              </w:rPr>
              <w:t xml:space="preserve"> 元，（大写：人民币</w:t>
            </w:r>
            <w:r>
              <w:rPr>
                <w:rFonts w:hint="default" w:ascii="Times New Roman" w:hAnsi="Times New Roman" w:eastAsia="方正仿宋_GBK" w:cs="Times New Roman"/>
                <w:b w:val="0"/>
                <w:bCs w:val="0"/>
                <w:color w:val="auto"/>
                <w:sz w:val="24"/>
                <w:szCs w:val="24"/>
                <w:highlight w:val="none"/>
                <w:u w:val="single"/>
              </w:rPr>
              <w:t xml:space="preserve">            </w:t>
            </w:r>
            <w:r>
              <w:rPr>
                <w:rFonts w:hint="default" w:ascii="Times New Roman" w:hAnsi="Times New Roman" w:eastAsia="方正仿宋_GBK" w:cs="Times New Roman"/>
                <w:b w:val="0"/>
                <w:bCs w:val="0"/>
                <w:color w:val="auto"/>
                <w:sz w:val="24"/>
                <w:szCs w:val="24"/>
                <w:highlight w:val="none"/>
              </w:rPr>
              <w:t>元），</w:t>
            </w:r>
            <w:r>
              <w:rPr>
                <w:rFonts w:hint="default" w:ascii="Times New Roman" w:hAnsi="Times New Roman" w:eastAsia="方正仿宋_GBK" w:cs="Times New Roman"/>
                <w:b w:val="0"/>
                <w:bCs w:val="0"/>
                <w:color w:val="auto"/>
                <w:sz w:val="24"/>
                <w:szCs w:val="24"/>
                <w:highlight w:val="none"/>
                <w:lang w:val="en-US" w:eastAsia="zh-CN"/>
              </w:rPr>
              <w:t>增值税专用发票</w:t>
            </w:r>
            <w:r>
              <w:rPr>
                <w:rFonts w:hint="default" w:ascii="Times New Roman" w:hAnsi="Times New Roman" w:eastAsia="方正仿宋_GBK" w:cs="Times New Roman"/>
                <w:b w:val="0"/>
                <w:bCs w:val="0"/>
                <w:color w:val="auto"/>
                <w:sz w:val="24"/>
                <w:szCs w:val="24"/>
                <w:highlight w:val="none"/>
              </w:rPr>
              <w:t>税率</w:t>
            </w:r>
            <w:r>
              <w:rPr>
                <w:rFonts w:hint="default" w:ascii="Times New Roman" w:hAnsi="Times New Roman" w:eastAsia="方正仿宋_GBK" w:cs="Times New Roman"/>
                <w:b w:val="0"/>
                <w:bCs w:val="0"/>
                <w:color w:val="auto"/>
                <w:sz w:val="24"/>
                <w:szCs w:val="24"/>
                <w:highlight w:val="none"/>
                <w:lang w:eastAsia="zh-CN"/>
              </w:rPr>
              <w:t>：</w:t>
            </w:r>
            <w:r>
              <w:rPr>
                <w:rFonts w:hint="default" w:ascii="Times New Roman" w:hAnsi="Times New Roman" w:eastAsia="方正仿宋_GBK" w:cs="Times New Roman"/>
                <w:b w:val="0"/>
                <w:bCs w:val="0"/>
                <w:color w:val="auto"/>
                <w:sz w:val="24"/>
                <w:szCs w:val="24"/>
                <w:highlight w:val="none"/>
                <w:u w:val="single"/>
              </w:rPr>
              <w:t xml:space="preserve">   </w:t>
            </w:r>
            <w:r>
              <w:rPr>
                <w:rFonts w:hint="default" w:ascii="Times New Roman" w:hAnsi="Times New Roman" w:eastAsia="方正仿宋_GBK" w:cs="Times New Roman"/>
                <w:b w:val="0"/>
                <w:bCs w:val="0"/>
                <w:color w:val="auto"/>
                <w:sz w:val="24"/>
                <w:szCs w:val="24"/>
                <w:highlight w:val="none"/>
              </w:rPr>
              <w:t>%。</w:t>
            </w:r>
            <w:r>
              <w:rPr>
                <w:rFonts w:hint="default" w:ascii="Times New Roman" w:hAnsi="Times New Roman" w:eastAsia="方正仿宋_GBK" w:cs="Times New Roman"/>
                <w:b w:val="0"/>
                <w:bCs w:val="0"/>
                <w:color w:val="auto"/>
                <w:sz w:val="24"/>
                <w:szCs w:val="24"/>
                <w:highlight w:val="none"/>
                <w:lang w:eastAsia="zh-CN"/>
              </w:rPr>
              <w:t>（</w:t>
            </w:r>
            <w:r>
              <w:rPr>
                <w:rFonts w:hint="default" w:ascii="Times New Roman" w:hAnsi="Times New Roman" w:eastAsia="方正仿宋_GBK" w:cs="Times New Roman"/>
                <w:b w:val="0"/>
                <w:bCs w:val="0"/>
                <w:color w:val="auto"/>
                <w:sz w:val="24"/>
                <w:szCs w:val="24"/>
                <w:highlight w:val="none"/>
                <w:lang w:val="en-US" w:eastAsia="zh-CN"/>
              </w:rPr>
              <w:t>备注：不含税单价须保留至小数点后4位，不含税总价和含税总价须保留至小数点后2位，小数点后无数字时填写0。）</w:t>
            </w:r>
          </w:p>
        </w:tc>
      </w:tr>
    </w:tbl>
    <w:p>
      <w:pPr>
        <w:widowControl/>
        <w:snapToGrid w:val="0"/>
        <w:spacing w:before="100" w:beforeAutospacing="1" w:after="100" w:afterAutospacing="1" w:line="240" w:lineRule="atLeast"/>
        <w:ind w:firstLine="240" w:firstLineChars="100"/>
        <w:jc w:val="left"/>
        <w:textAlignment w:val="bottom"/>
        <w:rPr>
          <w:rFonts w:hint="default" w:ascii="Times New Roman" w:hAnsi="Times New Roman" w:eastAsia="方正仿宋_GBK" w:cs="Times New Roman"/>
          <w:color w:val="auto"/>
          <w:kern w:val="0"/>
          <w:sz w:val="24"/>
          <w:highlight w:val="none"/>
          <w:lang w:val="en-US" w:eastAsia="zh-CN"/>
        </w:rPr>
      </w:pPr>
      <w:r>
        <w:rPr>
          <w:rFonts w:hint="default" w:ascii="Times New Roman" w:hAnsi="Times New Roman" w:eastAsia="方正仿宋_GBK" w:cs="Times New Roman"/>
          <w:color w:val="auto"/>
          <w:kern w:val="0"/>
          <w:sz w:val="24"/>
          <w:highlight w:val="none"/>
          <w:lang w:val="en-US" w:eastAsia="zh-CN"/>
        </w:rPr>
        <w:t>甲方</w:t>
      </w:r>
      <w:r>
        <w:rPr>
          <w:rFonts w:hint="default" w:ascii="Times New Roman" w:hAnsi="Times New Roman" w:eastAsia="方正仿宋_GBK" w:cs="Times New Roman"/>
          <w:color w:val="auto"/>
          <w:kern w:val="0"/>
          <w:sz w:val="24"/>
          <w:highlight w:val="none"/>
        </w:rPr>
        <w:t xml:space="preserve">确认：                 </w:t>
      </w:r>
      <w:r>
        <w:rPr>
          <w:rFonts w:hint="default" w:ascii="Times New Roman" w:hAnsi="Times New Roman" w:eastAsia="方正仿宋_GBK" w:cs="Times New Roman"/>
          <w:color w:val="auto"/>
          <w:kern w:val="0"/>
          <w:sz w:val="24"/>
          <w:highlight w:val="none"/>
          <w:lang w:val="en-US" w:eastAsia="zh-CN"/>
        </w:rPr>
        <w:t xml:space="preserve">         </w:t>
      </w:r>
      <w:r>
        <w:rPr>
          <w:rFonts w:hint="default" w:ascii="Times New Roman" w:hAnsi="Times New Roman" w:eastAsia="方正仿宋_GBK" w:cs="Times New Roman"/>
          <w:color w:val="auto"/>
          <w:kern w:val="0"/>
          <w:sz w:val="24"/>
          <w:highlight w:val="none"/>
        </w:rPr>
        <w:t xml:space="preserve">         </w:t>
      </w:r>
      <w:r>
        <w:rPr>
          <w:rFonts w:hint="default" w:ascii="Times New Roman" w:hAnsi="Times New Roman" w:eastAsia="方正仿宋_GBK" w:cs="Times New Roman"/>
          <w:color w:val="auto"/>
          <w:kern w:val="0"/>
          <w:sz w:val="24"/>
          <w:highlight w:val="none"/>
          <w:lang w:val="en-US" w:eastAsia="zh-CN"/>
        </w:rPr>
        <w:t>乙方确认</w:t>
      </w:r>
      <w:r>
        <w:rPr>
          <w:rFonts w:hint="default" w:ascii="Times New Roman" w:hAnsi="Times New Roman" w:eastAsia="方正仿宋_GBK" w:cs="Times New Roman"/>
          <w:color w:val="auto"/>
          <w:kern w:val="0"/>
          <w:sz w:val="24"/>
          <w:highlight w:val="none"/>
        </w:rPr>
        <w:t>（</w:t>
      </w:r>
      <w:r>
        <w:rPr>
          <w:rFonts w:hint="default" w:ascii="Times New Roman" w:hAnsi="Times New Roman" w:eastAsia="方正仿宋_GBK" w:cs="Times New Roman"/>
          <w:color w:val="auto"/>
          <w:kern w:val="0"/>
          <w:sz w:val="24"/>
          <w:highlight w:val="none"/>
          <w:lang w:val="en-US" w:eastAsia="zh-CN"/>
        </w:rPr>
        <w:t>签字并</w:t>
      </w:r>
      <w:r>
        <w:rPr>
          <w:rFonts w:hint="default" w:ascii="Times New Roman" w:hAnsi="Times New Roman" w:eastAsia="方正仿宋_GBK" w:cs="Times New Roman"/>
          <w:color w:val="auto"/>
          <w:kern w:val="0"/>
          <w:sz w:val="24"/>
          <w:highlight w:val="none"/>
        </w:rPr>
        <w:t>盖章）</w:t>
      </w:r>
      <w:r>
        <w:rPr>
          <w:rFonts w:hint="default" w:ascii="Times New Roman" w:hAnsi="Times New Roman" w:eastAsia="方正仿宋_GBK" w:cs="Times New Roman"/>
          <w:color w:val="auto"/>
          <w:kern w:val="0"/>
          <w:sz w:val="24"/>
          <w:highlight w:val="none"/>
          <w:lang w:val="en-US" w:eastAsia="zh-CN"/>
        </w:rPr>
        <w:t>：</w:t>
      </w:r>
    </w:p>
    <w:p>
      <w:pPr>
        <w:widowControl/>
        <w:snapToGrid w:val="0"/>
        <w:spacing w:before="100" w:beforeAutospacing="1" w:after="100" w:afterAutospacing="1" w:line="240" w:lineRule="atLeast"/>
        <w:ind w:firstLine="240" w:firstLineChars="100"/>
        <w:jc w:val="left"/>
        <w:textAlignment w:val="bottom"/>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24"/>
          <w:highlight w:val="none"/>
        </w:rPr>
        <w:t xml:space="preserve">年  月  日 </w:t>
      </w:r>
      <w:r>
        <w:rPr>
          <w:rFonts w:hint="default" w:ascii="Times New Roman" w:hAnsi="Times New Roman" w:eastAsia="方正仿宋_GBK" w:cs="Times New Roman"/>
          <w:color w:val="auto"/>
          <w:kern w:val="0"/>
          <w:sz w:val="24"/>
          <w:highlight w:val="none"/>
          <w:lang w:val="en-US" w:eastAsia="zh-CN"/>
        </w:rPr>
        <w:t xml:space="preserve">                                  </w:t>
      </w:r>
      <w:r>
        <w:rPr>
          <w:rFonts w:hint="default" w:ascii="Times New Roman" w:hAnsi="Times New Roman" w:eastAsia="方正仿宋_GBK" w:cs="Times New Roman"/>
          <w:color w:val="auto"/>
          <w:kern w:val="0"/>
          <w:sz w:val="24"/>
          <w:highlight w:val="none"/>
        </w:rPr>
        <w:t xml:space="preserve">年  月  日  </w:t>
      </w:r>
    </w:p>
    <w:p>
      <w:pPr>
        <w:jc w:val="left"/>
        <w:rPr>
          <w:rFonts w:hint="default" w:ascii="Times New Roman" w:hAnsi="Times New Roman" w:eastAsia="方正仿宋_GBK" w:cs="Times New Roman"/>
          <w:color w:val="auto"/>
          <w:sz w:val="28"/>
          <w:szCs w:val="28"/>
          <w:highlight w:val="none"/>
        </w:rPr>
      </w:pPr>
    </w:p>
    <w:p>
      <w:pPr>
        <w:jc w:val="left"/>
        <w:rPr>
          <w:rFonts w:hint="default" w:ascii="Times New Roman" w:hAnsi="Times New Roman" w:eastAsia="方正仿宋_GBK" w:cs="Times New Roman"/>
          <w:color w:val="auto"/>
          <w:sz w:val="28"/>
          <w:szCs w:val="28"/>
          <w:highlight w:val="none"/>
        </w:rPr>
        <w:sectPr>
          <w:headerReference r:id="rId8" w:type="default"/>
          <w:footerReference r:id="rId9" w:type="default"/>
          <w:pgSz w:w="11906" w:h="16838"/>
          <w:pgMar w:top="1440" w:right="1134" w:bottom="1440" w:left="1134" w:header="851" w:footer="992" w:gutter="0"/>
          <w:pgNumType w:fmt="decimal"/>
          <w:cols w:space="720" w:num="1"/>
          <w:docGrid w:type="lines" w:linePitch="312" w:charSpace="0"/>
        </w:sectPr>
      </w:pPr>
    </w:p>
    <w:p>
      <w:pPr>
        <w:jc w:val="left"/>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rPr>
        <w:t>附件</w:t>
      </w:r>
      <w:r>
        <w:rPr>
          <w:rFonts w:hint="default" w:ascii="Times New Roman" w:hAnsi="Times New Roman" w:eastAsia="方正仿宋_GBK" w:cs="Times New Roman"/>
          <w:color w:val="auto"/>
          <w:sz w:val="28"/>
          <w:szCs w:val="28"/>
          <w:highlight w:val="none"/>
          <w:lang w:val="en-US" w:eastAsia="zh-CN"/>
        </w:rPr>
        <w:t xml:space="preserve">3 </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color w:val="auto"/>
          <w:sz w:val="28"/>
          <w:szCs w:val="28"/>
          <w:highlight w:val="none"/>
          <w:lang w:eastAsia="zh-CN"/>
        </w:rPr>
      </w:pPr>
      <w:r>
        <w:rPr>
          <w:rFonts w:hint="default" w:ascii="Times New Roman" w:hAnsi="Times New Roman" w:eastAsia="方正仿宋_GBK" w:cs="Times New Roman"/>
          <w:b/>
          <w:bCs/>
          <w:color w:val="auto"/>
          <w:sz w:val="28"/>
          <w:szCs w:val="28"/>
          <w:highlight w:val="none"/>
        </w:rPr>
        <w:t>服务质量检查评分表</w:t>
      </w:r>
    </w:p>
    <w:tbl>
      <w:tblPr>
        <w:tblStyle w:val="10"/>
        <w:tblpPr w:leftFromText="180" w:rightFromText="180" w:vertAnchor="text" w:horzAnchor="page" w:tblpX="878" w:tblpY="889"/>
        <w:tblOverlap w:val="never"/>
        <w:tblW w:w="105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6"/>
        <w:gridCol w:w="1181"/>
        <w:gridCol w:w="4144"/>
        <w:gridCol w:w="761"/>
        <w:gridCol w:w="1958"/>
        <w:gridCol w:w="806"/>
        <w:gridCol w:w="9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2" w:hRule="atLeast"/>
        </w:trPr>
        <w:tc>
          <w:tcPr>
            <w:tcW w:w="6131" w:type="dxa"/>
            <w:gridSpan w:val="3"/>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bCs/>
                <w:color w:val="auto"/>
                <w:sz w:val="24"/>
                <w:szCs w:val="24"/>
                <w:highlight w:val="none"/>
              </w:rPr>
              <w:t>项目名称：</w:t>
            </w:r>
          </w:p>
        </w:tc>
        <w:tc>
          <w:tcPr>
            <w:tcW w:w="44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检查时间：  年 月 日-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806"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序号</w:t>
            </w:r>
          </w:p>
        </w:tc>
        <w:tc>
          <w:tcPr>
            <w:tcW w:w="1181"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sz w:val="24"/>
                <w:szCs w:val="24"/>
                <w:highlight w:val="none"/>
                <w:u w:val="none"/>
                <w:lang w:val="en-US"/>
              </w:rPr>
            </w:pPr>
            <w:r>
              <w:rPr>
                <w:rFonts w:hint="default" w:ascii="Times New Roman" w:hAnsi="Times New Roman" w:eastAsia="方正仿宋_GBK" w:cs="Times New Roman"/>
                <w:i w:val="0"/>
                <w:iCs w:val="0"/>
                <w:color w:val="auto"/>
                <w:kern w:val="0"/>
                <w:sz w:val="24"/>
                <w:szCs w:val="24"/>
                <w:highlight w:val="none"/>
                <w:u w:val="none"/>
                <w:lang w:val="en-US" w:eastAsia="zh-CN" w:bidi="ar"/>
              </w:rPr>
              <w:t>检查类别</w:t>
            </w:r>
          </w:p>
        </w:tc>
        <w:tc>
          <w:tcPr>
            <w:tcW w:w="4144"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检查标准</w:t>
            </w:r>
          </w:p>
        </w:tc>
        <w:tc>
          <w:tcPr>
            <w:tcW w:w="761"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分值</w:t>
            </w:r>
          </w:p>
        </w:tc>
        <w:tc>
          <w:tcPr>
            <w:tcW w:w="1958"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扣分标准</w:t>
            </w:r>
          </w:p>
        </w:tc>
        <w:tc>
          <w:tcPr>
            <w:tcW w:w="806"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扣分</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6"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1</w:t>
            </w:r>
          </w:p>
        </w:tc>
        <w:tc>
          <w:tcPr>
            <w:tcW w:w="118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通用类</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b/>
                <w:bCs/>
                <w:i w:val="0"/>
                <w:iCs w:val="0"/>
                <w:color w:val="auto"/>
                <w:kern w:val="0"/>
                <w:sz w:val="24"/>
                <w:szCs w:val="24"/>
                <w:highlight w:val="yellow"/>
                <w:u w:val="none"/>
                <w:lang w:val="en-US" w:eastAsia="zh-CN" w:bidi="ar"/>
              </w:rPr>
              <w:t>一线高空作业人员年龄不</w:t>
            </w:r>
            <w:r>
              <w:rPr>
                <w:rFonts w:hint="eastAsia" w:ascii="Times New Roman" w:hAnsi="Times New Roman" w:eastAsia="方正仿宋_GBK" w:cs="Times New Roman"/>
                <w:b/>
                <w:bCs/>
                <w:i w:val="0"/>
                <w:iCs w:val="0"/>
                <w:color w:val="auto"/>
                <w:kern w:val="0"/>
                <w:sz w:val="24"/>
                <w:szCs w:val="24"/>
                <w:highlight w:val="yellow"/>
                <w:u w:val="none"/>
                <w:lang w:val="en-US" w:eastAsia="zh-CN" w:bidi="ar"/>
              </w:rPr>
              <w:t>超过</w:t>
            </w:r>
            <w:r>
              <w:rPr>
                <w:rFonts w:hint="default" w:ascii="Times New Roman" w:hAnsi="Times New Roman" w:eastAsia="方正仿宋_GBK" w:cs="Times New Roman"/>
                <w:b/>
                <w:bCs/>
                <w:i w:val="0"/>
                <w:iCs w:val="0"/>
                <w:color w:val="auto"/>
                <w:kern w:val="0"/>
                <w:sz w:val="24"/>
                <w:szCs w:val="24"/>
                <w:highlight w:val="yellow"/>
                <w:u w:val="none"/>
                <w:lang w:val="en-US" w:eastAsia="zh-CN" w:bidi="ar"/>
              </w:rPr>
              <w:t>50岁且持相应上岗证件，</w:t>
            </w:r>
            <w:r>
              <w:rPr>
                <w:rFonts w:hint="default" w:ascii="Times New Roman" w:hAnsi="Times New Roman" w:eastAsia="方正仿宋_GBK" w:cs="Times New Roman"/>
                <w:i w:val="0"/>
                <w:iCs w:val="0"/>
                <w:color w:val="auto"/>
                <w:kern w:val="0"/>
                <w:sz w:val="24"/>
                <w:szCs w:val="24"/>
                <w:highlight w:val="none"/>
                <w:u w:val="none"/>
                <w:lang w:val="en-US" w:eastAsia="zh-CN" w:bidi="ar"/>
              </w:rPr>
              <w:t>身体健康、工作服穿戴整齐、穿戴安全帽和安全绳等安全防护工具和具备专项职业能力证书，严禁酒后作业</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sz w:val="24"/>
                <w:szCs w:val="24"/>
                <w:highlight w:val="none"/>
                <w:u w:val="none"/>
                <w:lang w:val="en-US"/>
              </w:rPr>
            </w:pPr>
            <w:r>
              <w:rPr>
                <w:rFonts w:hint="default" w:ascii="Times New Roman" w:hAnsi="Times New Roman" w:eastAsia="方正仿宋_GBK" w:cs="Times New Roman"/>
                <w:i w:val="0"/>
                <w:iCs w:val="0"/>
                <w:color w:val="auto"/>
                <w:kern w:val="0"/>
                <w:sz w:val="24"/>
                <w:szCs w:val="24"/>
                <w:highlight w:val="none"/>
                <w:u w:val="none"/>
                <w:lang w:val="en-US" w:eastAsia="zh-CN" w:bidi="ar"/>
              </w:rPr>
              <w:t>10</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一处不合格扣1分</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auto"/>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8"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2</w:t>
            </w:r>
          </w:p>
        </w:tc>
        <w:tc>
          <w:tcPr>
            <w:tcW w:w="1181"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auto"/>
                <w:sz w:val="24"/>
                <w:szCs w:val="24"/>
                <w:highlight w:val="none"/>
                <w:u w:val="none"/>
              </w:rPr>
            </w:pP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作业前，按照甲方要求办理相关作业手续，准备作业材料和作业机具并放置指定位置</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5</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一处不合格扣2分</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left"/>
              <w:rPr>
                <w:rFonts w:hint="default" w:ascii="Times New Roman" w:hAnsi="Times New Roman" w:eastAsia="方正仿宋_GBK" w:cs="Times New Roman"/>
                <w:i w:val="0"/>
                <w:iCs w:val="0"/>
                <w:color w:val="auto"/>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0"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3</w:t>
            </w:r>
          </w:p>
        </w:tc>
        <w:tc>
          <w:tcPr>
            <w:tcW w:w="1181"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auto"/>
                <w:sz w:val="24"/>
                <w:szCs w:val="24"/>
                <w:highlight w:val="none"/>
                <w:u w:val="none"/>
              </w:rPr>
            </w:pP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作业时，现场必须设置现场负责人，对全作业过程指挥并负责。现场负责人对作业人员进行安全技术交底，并严格执行交底书内容；作业现场设置有效安全防护和警示标识</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10</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一处不合格扣2分</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auto"/>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4"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4</w:t>
            </w:r>
          </w:p>
        </w:tc>
        <w:tc>
          <w:tcPr>
            <w:tcW w:w="1181"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auto"/>
                <w:sz w:val="24"/>
                <w:szCs w:val="24"/>
                <w:highlight w:val="none"/>
                <w:u w:val="none"/>
              </w:rPr>
            </w:pP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作业后，及时恢复设备和清理现场，人员和机具的撤离符合甲方规定；确保现场无污水、杂物、垃圾等，不得影响甲方和轨道站方正常运营</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10</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一处不合格扣2分</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auto"/>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5</w:t>
            </w:r>
          </w:p>
        </w:tc>
        <w:tc>
          <w:tcPr>
            <w:tcW w:w="1181"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auto"/>
                <w:sz w:val="24"/>
                <w:szCs w:val="24"/>
                <w:highlight w:val="none"/>
                <w:u w:val="none"/>
              </w:rPr>
            </w:pPr>
          </w:p>
        </w:tc>
        <w:tc>
          <w:tcPr>
            <w:tcW w:w="4144"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iCs w:val="0"/>
                <w:color w:val="auto"/>
                <w:sz w:val="22"/>
                <w:szCs w:val="22"/>
                <w:highlight w:val="none"/>
                <w:u w:val="none"/>
                <w:lang w:val="en-US"/>
              </w:rPr>
            </w:pPr>
            <w:r>
              <w:rPr>
                <w:rFonts w:hint="default" w:ascii="Times New Roman" w:hAnsi="Times New Roman" w:eastAsia="方正仿宋_GBK" w:cs="Times New Roman"/>
                <w:i w:val="0"/>
                <w:iCs w:val="0"/>
                <w:color w:val="auto"/>
                <w:kern w:val="0"/>
                <w:sz w:val="24"/>
                <w:szCs w:val="24"/>
                <w:highlight w:val="none"/>
                <w:u w:val="none"/>
                <w:lang w:val="en-US" w:eastAsia="zh-CN" w:bidi="ar"/>
              </w:rPr>
              <w:t>有完整的作业方案和应急处置措施，不得出现工伤事故、不得出现对甲方和轨道站方造成负面影响的事件；不得出现违章指挥、违章作业、违反劳动纪律的“三违”现象；</w:t>
            </w:r>
            <w:r>
              <w:rPr>
                <w:rFonts w:hint="default" w:ascii="Times New Roman" w:hAnsi="Times New Roman" w:eastAsia="方正仿宋_GBK" w:cs="Times New Roman"/>
                <w:i w:val="0"/>
                <w:iCs w:val="0"/>
                <w:color w:val="auto"/>
                <w:kern w:val="0"/>
                <w:sz w:val="24"/>
                <w:szCs w:val="24"/>
                <w:highlight w:val="yellow"/>
                <w:u w:val="none"/>
                <w:lang w:val="en-US" w:eastAsia="zh-CN" w:bidi="ar"/>
              </w:rPr>
              <w:t>不得与轨道站方工作人员发生争吵、打架斗殴等恶意事件</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10</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一处不合格扣5分</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left"/>
              <w:rPr>
                <w:rFonts w:hint="default" w:ascii="Times New Roman" w:hAnsi="Times New Roman" w:eastAsia="方正仿宋_GBK" w:cs="Times New Roman"/>
                <w:i w:val="0"/>
                <w:iCs w:val="0"/>
                <w:color w:val="auto"/>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6"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6</w:t>
            </w:r>
          </w:p>
        </w:tc>
        <w:tc>
          <w:tcPr>
            <w:tcW w:w="1181"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auto"/>
                <w:sz w:val="24"/>
                <w:szCs w:val="24"/>
                <w:highlight w:val="none"/>
                <w:u w:val="none"/>
              </w:rPr>
            </w:pPr>
          </w:p>
        </w:tc>
        <w:tc>
          <w:tcPr>
            <w:tcW w:w="414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各项作业记录完整，内容清晰，每次作业须甲方人员签字确认</w:t>
            </w:r>
          </w:p>
        </w:tc>
        <w:tc>
          <w:tcPr>
            <w:tcW w:w="76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sz w:val="24"/>
                <w:szCs w:val="24"/>
                <w:highlight w:val="none"/>
                <w:u w:val="none"/>
                <w:lang w:val="en-US"/>
              </w:rPr>
            </w:pPr>
            <w:r>
              <w:rPr>
                <w:rFonts w:hint="default" w:ascii="Times New Roman" w:hAnsi="Times New Roman" w:eastAsia="方正仿宋_GBK" w:cs="Times New Roman"/>
                <w:i w:val="0"/>
                <w:iCs w:val="0"/>
                <w:color w:val="auto"/>
                <w:kern w:val="0"/>
                <w:sz w:val="24"/>
                <w:szCs w:val="24"/>
                <w:highlight w:val="none"/>
                <w:u w:val="none"/>
                <w:lang w:val="en-US" w:eastAsia="zh-CN" w:bidi="ar"/>
              </w:rPr>
              <w:t>5</w:t>
            </w:r>
          </w:p>
        </w:tc>
        <w:tc>
          <w:tcPr>
            <w:tcW w:w="195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auto"/>
                <w:sz w:val="24"/>
                <w:szCs w:val="24"/>
                <w:highlight w:val="none"/>
                <w:u w:val="none"/>
                <w:lang w:val="en-US" w:eastAsia="zh-CN"/>
              </w:rPr>
            </w:pPr>
            <w:r>
              <w:rPr>
                <w:rFonts w:hint="default" w:ascii="Times New Roman" w:hAnsi="Times New Roman" w:eastAsia="方正仿宋_GBK" w:cs="Times New Roman"/>
                <w:i w:val="0"/>
                <w:iCs w:val="0"/>
                <w:color w:val="auto"/>
                <w:kern w:val="0"/>
                <w:sz w:val="24"/>
                <w:szCs w:val="24"/>
                <w:highlight w:val="none"/>
                <w:u w:val="none"/>
                <w:lang w:val="en-US" w:eastAsia="zh-CN" w:bidi="ar"/>
              </w:rPr>
              <w:t>一处不合格扣1分</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left"/>
              <w:rPr>
                <w:rFonts w:hint="default" w:ascii="Times New Roman" w:hAnsi="Times New Roman" w:eastAsia="方正仿宋_GBK" w:cs="Times New Roman"/>
                <w:i w:val="0"/>
                <w:iCs w:val="0"/>
                <w:color w:val="auto"/>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3"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7</w:t>
            </w:r>
          </w:p>
        </w:tc>
        <w:tc>
          <w:tcPr>
            <w:tcW w:w="1181"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p>
        </w:tc>
        <w:tc>
          <w:tcPr>
            <w:tcW w:w="41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作业期间不得对甲方和站点轨行区任何设施设备造成损坏</w:t>
            </w:r>
          </w:p>
        </w:tc>
        <w:tc>
          <w:tcPr>
            <w:tcW w:w="7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10</w:t>
            </w:r>
          </w:p>
        </w:tc>
        <w:tc>
          <w:tcPr>
            <w:tcW w:w="19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一处不合格扣5分</w:t>
            </w:r>
          </w:p>
        </w:tc>
        <w:tc>
          <w:tcPr>
            <w:tcW w:w="80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left"/>
              <w:rPr>
                <w:rFonts w:hint="default" w:ascii="Times New Roman" w:hAnsi="Times New Roman" w:eastAsia="方正仿宋_GBK" w:cs="Times New Roman"/>
                <w:i w:val="0"/>
                <w:iCs w:val="0"/>
                <w:color w:val="auto"/>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3"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8</w:t>
            </w:r>
          </w:p>
        </w:tc>
        <w:tc>
          <w:tcPr>
            <w:tcW w:w="1181"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p>
        </w:tc>
        <w:tc>
          <w:tcPr>
            <w:tcW w:w="41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及时完成甲方和轨道站方交办的工作任务</w:t>
            </w:r>
            <w:r>
              <w:rPr>
                <w:rFonts w:hint="eastAsia" w:ascii="Times New Roman" w:hAnsi="Times New Roman" w:eastAsia="方正仿宋_GBK" w:cs="Times New Roman"/>
                <w:i w:val="0"/>
                <w:iCs w:val="0"/>
                <w:color w:val="auto"/>
                <w:kern w:val="0"/>
                <w:sz w:val="24"/>
                <w:szCs w:val="24"/>
                <w:highlight w:val="none"/>
                <w:u w:val="none"/>
                <w:lang w:val="en-US" w:eastAsia="zh-CN" w:bidi="ar"/>
              </w:rPr>
              <w:t>和其他</w:t>
            </w:r>
            <w:r>
              <w:rPr>
                <w:rFonts w:hint="default" w:ascii="Times New Roman" w:hAnsi="Times New Roman" w:eastAsia="方正仿宋_GBK" w:cs="Times New Roman"/>
                <w:i w:val="0"/>
                <w:iCs w:val="0"/>
                <w:color w:val="auto"/>
                <w:kern w:val="0"/>
                <w:sz w:val="24"/>
                <w:szCs w:val="24"/>
                <w:highlight w:val="none"/>
                <w:u w:val="none"/>
                <w:lang w:val="en-US" w:eastAsia="zh-CN" w:bidi="ar"/>
              </w:rPr>
              <w:t>临时性工作，作业完成后的现场质量和效果符合甲方和轨道站方要求</w:t>
            </w:r>
          </w:p>
        </w:tc>
        <w:tc>
          <w:tcPr>
            <w:tcW w:w="7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10</w:t>
            </w:r>
          </w:p>
        </w:tc>
        <w:tc>
          <w:tcPr>
            <w:tcW w:w="19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一处不合格扣2分</w:t>
            </w:r>
          </w:p>
        </w:tc>
        <w:tc>
          <w:tcPr>
            <w:tcW w:w="80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left"/>
              <w:rPr>
                <w:rFonts w:hint="default" w:ascii="Times New Roman" w:hAnsi="Times New Roman" w:eastAsia="方正仿宋_GBK" w:cs="Times New Roman"/>
                <w:i w:val="0"/>
                <w:iCs w:val="0"/>
                <w:color w:val="auto"/>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8"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9</w:t>
            </w:r>
          </w:p>
        </w:tc>
        <w:tc>
          <w:tcPr>
            <w:tcW w:w="118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p>
        </w:tc>
        <w:tc>
          <w:tcPr>
            <w:tcW w:w="41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方正仿宋_GBK" w:cs="Times New Roman"/>
                <w:i w:val="0"/>
                <w:iCs w:val="0"/>
                <w:color w:val="auto"/>
                <w:kern w:val="0"/>
                <w:sz w:val="24"/>
                <w:szCs w:val="24"/>
                <w:highlight w:val="yellow"/>
                <w:u w:val="none"/>
                <w:lang w:val="en-US" w:eastAsia="zh-CN" w:bidi="ar"/>
              </w:rPr>
            </w:pPr>
            <w:r>
              <w:rPr>
                <w:rFonts w:hint="default" w:ascii="Times New Roman" w:hAnsi="Times New Roman" w:eastAsia="方正仿宋_GBK" w:cs="Times New Roman"/>
                <w:color w:val="auto"/>
                <w:sz w:val="24"/>
                <w:szCs w:val="24"/>
                <w:highlight w:val="yellow"/>
                <w:lang w:val="en-US" w:eastAsia="zh-CN"/>
              </w:rPr>
              <w:t>按时到场且保质保量开展现场作业，不得迟到和早退</w:t>
            </w:r>
          </w:p>
        </w:tc>
        <w:tc>
          <w:tcPr>
            <w:tcW w:w="7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4"/>
                <w:szCs w:val="24"/>
                <w:highlight w:val="yellow"/>
                <w:u w:val="none"/>
                <w:lang w:val="en-US" w:eastAsia="zh-CN" w:bidi="ar"/>
              </w:rPr>
            </w:pPr>
            <w:r>
              <w:rPr>
                <w:rFonts w:hint="default" w:ascii="Times New Roman" w:hAnsi="Times New Roman" w:eastAsia="方正仿宋_GBK" w:cs="Times New Roman"/>
                <w:i w:val="0"/>
                <w:iCs w:val="0"/>
                <w:color w:val="auto"/>
                <w:kern w:val="0"/>
                <w:sz w:val="24"/>
                <w:szCs w:val="24"/>
                <w:highlight w:val="yellow"/>
                <w:u w:val="none"/>
                <w:lang w:val="en-US" w:eastAsia="zh-CN" w:bidi="ar"/>
              </w:rPr>
              <w:t>10</w:t>
            </w:r>
          </w:p>
        </w:tc>
        <w:tc>
          <w:tcPr>
            <w:tcW w:w="19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auto"/>
                <w:kern w:val="0"/>
                <w:sz w:val="24"/>
                <w:szCs w:val="24"/>
                <w:highlight w:val="yellow"/>
                <w:u w:val="none"/>
                <w:lang w:val="en-US" w:eastAsia="zh-CN" w:bidi="ar"/>
              </w:rPr>
            </w:pPr>
            <w:r>
              <w:rPr>
                <w:rFonts w:hint="default" w:ascii="Times New Roman" w:hAnsi="Times New Roman" w:eastAsia="方正仿宋_GBK" w:cs="Times New Roman"/>
                <w:i w:val="0"/>
                <w:iCs w:val="0"/>
                <w:color w:val="auto"/>
                <w:kern w:val="0"/>
                <w:sz w:val="24"/>
                <w:szCs w:val="24"/>
                <w:highlight w:val="yellow"/>
                <w:u w:val="none"/>
                <w:lang w:val="en-US" w:eastAsia="zh-CN" w:bidi="ar"/>
              </w:rPr>
              <w:t>一处不合格扣2分，无法到场等情节严重扣5分</w:t>
            </w:r>
          </w:p>
        </w:tc>
        <w:tc>
          <w:tcPr>
            <w:tcW w:w="80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left"/>
              <w:rPr>
                <w:rFonts w:hint="default" w:ascii="Times New Roman" w:hAnsi="Times New Roman" w:eastAsia="方正仿宋_GBK" w:cs="Times New Roman"/>
                <w:i w:val="0"/>
                <w:iCs w:val="0"/>
                <w:color w:val="auto"/>
                <w:sz w:val="24"/>
                <w:szCs w:val="24"/>
                <w:highlight w:val="yellow"/>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auto"/>
                <w:sz w:val="24"/>
                <w:szCs w:val="24"/>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1"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10</w:t>
            </w:r>
          </w:p>
        </w:tc>
        <w:tc>
          <w:tcPr>
            <w:tcW w:w="1181"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专业类</w:t>
            </w:r>
          </w:p>
        </w:tc>
        <w:tc>
          <w:tcPr>
            <w:tcW w:w="41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2"/>
                <w:szCs w:val="22"/>
                <w:highlight w:val="none"/>
                <w:u w:val="none"/>
                <w:lang w:val="en-US" w:eastAsia="zh-CN"/>
              </w:rPr>
            </w:pPr>
            <w:r>
              <w:rPr>
                <w:rFonts w:hint="default" w:ascii="Times New Roman" w:hAnsi="Times New Roman" w:eastAsia="方正仿宋_GBK" w:cs="Times New Roman"/>
                <w:i w:val="0"/>
                <w:iCs w:val="0"/>
                <w:color w:val="auto"/>
                <w:kern w:val="0"/>
                <w:sz w:val="24"/>
                <w:szCs w:val="24"/>
                <w:highlight w:val="none"/>
                <w:u w:val="none"/>
                <w:lang w:val="en-US" w:eastAsia="zh-CN" w:bidi="ar"/>
              </w:rPr>
              <w:t>轨行区清掏冲洗：工作完成后仍存在杂物、垃圾以及1厘米厚的淤泥或钙化物，车装袋垃圾按要求及时清运出轨行区</w:t>
            </w:r>
          </w:p>
        </w:tc>
        <w:tc>
          <w:tcPr>
            <w:tcW w:w="761"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sz w:val="24"/>
                <w:szCs w:val="24"/>
                <w:highlight w:val="none"/>
                <w:u w:val="none"/>
                <w:lang w:val="en-US"/>
              </w:rPr>
            </w:pPr>
            <w:r>
              <w:rPr>
                <w:rFonts w:hint="default" w:ascii="Times New Roman" w:hAnsi="Times New Roman" w:eastAsia="方正仿宋_GBK" w:cs="Times New Roman"/>
                <w:i w:val="0"/>
                <w:iCs w:val="0"/>
                <w:color w:val="auto"/>
                <w:kern w:val="0"/>
                <w:sz w:val="24"/>
                <w:szCs w:val="24"/>
                <w:highlight w:val="none"/>
                <w:u w:val="none"/>
                <w:lang w:val="en-US" w:eastAsia="zh-CN" w:bidi="ar"/>
              </w:rPr>
              <w:t>20</w:t>
            </w:r>
          </w:p>
        </w:tc>
        <w:tc>
          <w:tcPr>
            <w:tcW w:w="19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auto"/>
                <w:sz w:val="24"/>
                <w:szCs w:val="24"/>
                <w:highlight w:val="none"/>
                <w:u w:val="none"/>
                <w:lang w:val="en-US" w:eastAsia="zh-CN"/>
              </w:rPr>
            </w:pPr>
            <w:r>
              <w:rPr>
                <w:rFonts w:hint="default" w:ascii="Times New Roman" w:hAnsi="Times New Roman" w:eastAsia="方正仿宋_GBK" w:cs="Times New Roman"/>
                <w:i w:val="0"/>
                <w:iCs w:val="0"/>
                <w:color w:val="auto"/>
                <w:kern w:val="0"/>
                <w:sz w:val="24"/>
                <w:szCs w:val="24"/>
                <w:highlight w:val="none"/>
                <w:u w:val="none"/>
                <w:lang w:val="en-US" w:eastAsia="zh-CN" w:bidi="ar"/>
              </w:rPr>
              <w:t>一处不合格扣2分</w:t>
            </w:r>
          </w:p>
        </w:tc>
        <w:tc>
          <w:tcPr>
            <w:tcW w:w="80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left"/>
              <w:rPr>
                <w:rFonts w:hint="default" w:ascii="Times New Roman" w:hAnsi="Times New Roman" w:eastAsia="方正仿宋_GBK" w:cs="Times New Roman"/>
                <w:i w:val="0"/>
                <w:iCs w:val="0"/>
                <w:color w:val="auto"/>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1"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sz w:val="24"/>
                <w:szCs w:val="24"/>
                <w:highlight w:val="none"/>
                <w:u w:val="none"/>
                <w:lang w:val="en-US"/>
              </w:rPr>
            </w:pPr>
            <w:r>
              <w:rPr>
                <w:rFonts w:hint="default" w:ascii="Times New Roman" w:hAnsi="Times New Roman" w:eastAsia="方正仿宋_GBK" w:cs="Times New Roman"/>
                <w:i w:val="0"/>
                <w:iCs w:val="0"/>
                <w:color w:val="auto"/>
                <w:kern w:val="0"/>
                <w:sz w:val="24"/>
                <w:szCs w:val="24"/>
                <w:highlight w:val="none"/>
                <w:u w:val="none"/>
                <w:lang w:val="en-US" w:eastAsia="zh-CN" w:bidi="ar"/>
              </w:rPr>
              <w:t>11</w:t>
            </w:r>
          </w:p>
        </w:tc>
        <w:tc>
          <w:tcPr>
            <w:tcW w:w="1181"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auto"/>
                <w:sz w:val="24"/>
                <w:szCs w:val="24"/>
                <w:highlight w:val="none"/>
                <w:u w:val="none"/>
              </w:rPr>
            </w:pPr>
          </w:p>
        </w:tc>
        <w:tc>
          <w:tcPr>
            <w:tcW w:w="41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iCs w:val="0"/>
                <w:color w:val="auto"/>
                <w:sz w:val="22"/>
                <w:szCs w:val="22"/>
                <w:highlight w:val="none"/>
                <w:u w:val="none"/>
                <w:lang w:val="en-US" w:eastAsia="zh-CN"/>
              </w:rPr>
            </w:pPr>
            <w:r>
              <w:rPr>
                <w:rFonts w:hint="default" w:ascii="Times New Roman" w:hAnsi="Times New Roman" w:eastAsia="方正仿宋_GBK" w:cs="Times New Roman"/>
                <w:i w:val="0"/>
                <w:iCs w:val="0"/>
                <w:color w:val="auto"/>
                <w:kern w:val="0"/>
                <w:sz w:val="24"/>
                <w:szCs w:val="24"/>
                <w:highlight w:val="none"/>
                <w:u w:val="none"/>
                <w:lang w:val="en-US" w:eastAsia="zh-CN" w:bidi="ar"/>
              </w:rPr>
              <w:t>外墙清洗：避免造成地面交通拥堵，并提前与交通管理部门进行协调，不得合同约定范围外区域二次污染</w:t>
            </w:r>
          </w:p>
        </w:tc>
        <w:tc>
          <w:tcPr>
            <w:tcW w:w="761"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sz w:val="24"/>
                <w:szCs w:val="24"/>
                <w:highlight w:val="none"/>
                <w:u w:val="none"/>
                <w:lang w:val="en-US"/>
              </w:rPr>
            </w:pPr>
          </w:p>
        </w:tc>
        <w:tc>
          <w:tcPr>
            <w:tcW w:w="19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auto"/>
                <w:sz w:val="24"/>
                <w:szCs w:val="24"/>
                <w:highlight w:val="none"/>
                <w:u w:val="none"/>
                <w:lang w:val="en-US" w:eastAsia="zh-CN"/>
              </w:rPr>
            </w:pPr>
            <w:r>
              <w:rPr>
                <w:rFonts w:hint="default" w:ascii="Times New Roman" w:hAnsi="Times New Roman" w:eastAsia="方正仿宋_GBK" w:cs="Times New Roman"/>
                <w:i w:val="0"/>
                <w:iCs w:val="0"/>
                <w:color w:val="auto"/>
                <w:kern w:val="0"/>
                <w:sz w:val="24"/>
                <w:szCs w:val="24"/>
                <w:highlight w:val="none"/>
                <w:u w:val="none"/>
                <w:lang w:val="en-US" w:eastAsia="zh-CN" w:bidi="ar"/>
              </w:rPr>
              <w:t>一处不合格扣5分</w:t>
            </w:r>
          </w:p>
        </w:tc>
        <w:tc>
          <w:tcPr>
            <w:tcW w:w="80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left"/>
              <w:rPr>
                <w:rFonts w:hint="default" w:ascii="Times New Roman" w:hAnsi="Times New Roman" w:eastAsia="方正仿宋_GBK" w:cs="Times New Roman"/>
                <w:i w:val="0"/>
                <w:iCs w:val="0"/>
                <w:color w:val="auto"/>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6"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sz w:val="24"/>
                <w:szCs w:val="24"/>
                <w:highlight w:val="none"/>
                <w:u w:val="none"/>
                <w:lang w:val="en-US"/>
              </w:rPr>
            </w:pPr>
            <w:r>
              <w:rPr>
                <w:rFonts w:hint="default" w:ascii="Times New Roman" w:hAnsi="Times New Roman" w:eastAsia="方正仿宋_GBK" w:cs="Times New Roman"/>
                <w:i w:val="0"/>
                <w:iCs w:val="0"/>
                <w:color w:val="auto"/>
                <w:kern w:val="0"/>
                <w:sz w:val="24"/>
                <w:szCs w:val="24"/>
                <w:highlight w:val="none"/>
                <w:u w:val="none"/>
                <w:lang w:val="en-US" w:eastAsia="zh-CN" w:bidi="ar"/>
              </w:rPr>
              <w:t>12</w:t>
            </w:r>
          </w:p>
        </w:tc>
        <w:tc>
          <w:tcPr>
            <w:tcW w:w="1181"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auto"/>
                <w:sz w:val="24"/>
                <w:szCs w:val="24"/>
                <w:highlight w:val="none"/>
                <w:u w:val="none"/>
              </w:rPr>
            </w:pPr>
          </w:p>
        </w:tc>
        <w:tc>
          <w:tcPr>
            <w:tcW w:w="41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iCs w:val="0"/>
                <w:color w:val="auto"/>
                <w:sz w:val="24"/>
                <w:szCs w:val="24"/>
                <w:highlight w:val="none"/>
                <w:u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沟渠池清掏：采用气体检测仪现场检测有毒气体、可燃气体浓度；严禁在池子周围吸烟和出现明火，在池内只能用手电照明，避免发生甲烷爆炸等事故</w:t>
            </w:r>
          </w:p>
        </w:tc>
        <w:tc>
          <w:tcPr>
            <w:tcW w:w="761"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sz w:val="24"/>
                <w:szCs w:val="24"/>
                <w:highlight w:val="none"/>
                <w:u w:val="none"/>
                <w:lang w:val="en-US"/>
              </w:rPr>
            </w:pPr>
          </w:p>
        </w:tc>
        <w:tc>
          <w:tcPr>
            <w:tcW w:w="19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auto"/>
                <w:sz w:val="24"/>
                <w:szCs w:val="24"/>
                <w:highlight w:val="none"/>
                <w:u w:val="none"/>
                <w:lang w:val="en-US" w:eastAsia="zh-CN"/>
              </w:rPr>
            </w:pPr>
            <w:r>
              <w:rPr>
                <w:rFonts w:hint="default" w:ascii="Times New Roman" w:hAnsi="Times New Roman" w:eastAsia="方正仿宋_GBK" w:cs="Times New Roman"/>
                <w:i w:val="0"/>
                <w:iCs w:val="0"/>
                <w:color w:val="auto"/>
                <w:kern w:val="0"/>
                <w:sz w:val="24"/>
                <w:szCs w:val="24"/>
                <w:highlight w:val="none"/>
                <w:u w:val="none"/>
                <w:lang w:val="en-US" w:eastAsia="zh-CN" w:bidi="ar"/>
              </w:rPr>
              <w:t>一处不合格扣10分</w:t>
            </w:r>
          </w:p>
        </w:tc>
        <w:tc>
          <w:tcPr>
            <w:tcW w:w="80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left"/>
              <w:rPr>
                <w:rFonts w:hint="default" w:ascii="Times New Roman" w:hAnsi="Times New Roman" w:eastAsia="方正仿宋_GBK" w:cs="Times New Roman"/>
                <w:i w:val="0"/>
                <w:iCs w:val="0"/>
                <w:color w:val="auto"/>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61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bCs/>
                <w:i w:val="0"/>
                <w:iCs w:val="0"/>
                <w:color w:val="auto"/>
                <w:sz w:val="24"/>
                <w:szCs w:val="24"/>
                <w:highlight w:val="none"/>
                <w:u w:val="none"/>
              </w:rPr>
            </w:pPr>
            <w:r>
              <w:rPr>
                <w:rFonts w:hint="default" w:ascii="Times New Roman" w:hAnsi="Times New Roman" w:eastAsia="方正仿宋_GBK" w:cs="Times New Roman"/>
                <w:b/>
                <w:bCs/>
                <w:i w:val="0"/>
                <w:iCs w:val="0"/>
                <w:color w:val="auto"/>
                <w:kern w:val="0"/>
                <w:sz w:val="24"/>
                <w:szCs w:val="24"/>
                <w:highlight w:val="none"/>
                <w:u w:val="none"/>
                <w:lang w:val="en-US" w:eastAsia="zh-CN" w:bidi="ar"/>
              </w:rPr>
              <w:t>合计</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bCs/>
                <w:i w:val="0"/>
                <w:iCs w:val="0"/>
                <w:color w:val="auto"/>
                <w:sz w:val="24"/>
                <w:szCs w:val="24"/>
                <w:highlight w:val="none"/>
                <w:u w:val="none"/>
              </w:rPr>
            </w:pPr>
            <w:r>
              <w:rPr>
                <w:rFonts w:hint="default" w:ascii="Times New Roman" w:hAnsi="Times New Roman" w:eastAsia="方正仿宋_GBK" w:cs="Times New Roman"/>
                <w:b/>
                <w:bCs/>
                <w:i w:val="0"/>
                <w:iCs w:val="0"/>
                <w:color w:val="auto"/>
                <w:kern w:val="0"/>
                <w:sz w:val="24"/>
                <w:szCs w:val="24"/>
                <w:highlight w:val="none"/>
                <w:u w:val="none"/>
                <w:lang w:val="en-US" w:eastAsia="zh-CN" w:bidi="ar"/>
              </w:rPr>
              <w:t>100</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left"/>
              <w:rPr>
                <w:rFonts w:hint="default" w:ascii="Times New Roman" w:hAnsi="Times New Roman" w:eastAsia="方正仿宋_GBK" w:cs="Times New Roman"/>
                <w:b/>
                <w:bCs/>
                <w:i w:val="0"/>
                <w:iCs w:val="0"/>
                <w:color w:val="auto"/>
                <w:sz w:val="24"/>
                <w:szCs w:val="24"/>
                <w:highlight w:val="none"/>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left"/>
              <w:rPr>
                <w:rFonts w:hint="default" w:ascii="Times New Roman" w:hAnsi="Times New Roman" w:eastAsia="方正仿宋_GBK" w:cs="Times New Roman"/>
                <w:b/>
                <w:bCs/>
                <w:i w:val="0"/>
                <w:iCs w:val="0"/>
                <w:color w:val="auto"/>
                <w:sz w:val="24"/>
                <w:szCs w:val="24"/>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left"/>
              <w:rPr>
                <w:rFonts w:hint="default" w:ascii="Times New Roman" w:hAnsi="Times New Roman" w:eastAsia="方正仿宋_GBK" w:cs="Times New Roman"/>
                <w:b/>
                <w:bCs/>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9" w:hRule="atLeast"/>
        </w:trPr>
        <w:tc>
          <w:tcPr>
            <w:tcW w:w="1055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b/>
                <w:bCs/>
                <w:i w:val="0"/>
                <w:iCs w:val="0"/>
                <w:color w:val="auto"/>
                <w:kern w:val="0"/>
                <w:sz w:val="24"/>
                <w:szCs w:val="24"/>
                <w:highlight w:val="none"/>
                <w:u w:val="none"/>
                <w:lang w:val="en-US" w:eastAsia="zh-CN" w:bidi="ar"/>
              </w:rPr>
              <w:t>备注</w:t>
            </w:r>
            <w:r>
              <w:rPr>
                <w:rFonts w:hint="default" w:ascii="Times New Roman" w:hAnsi="Times New Roman" w:eastAsia="方正仿宋_GBK" w:cs="Times New Roman"/>
                <w:i w:val="0"/>
                <w:iCs w:val="0"/>
                <w:color w:val="auto"/>
                <w:kern w:val="0"/>
                <w:sz w:val="24"/>
                <w:szCs w:val="24"/>
                <w:highlight w:val="none"/>
                <w:u w:val="none"/>
                <w:lang w:val="en-US" w:eastAsia="zh-CN" w:bidi="ar"/>
              </w:rPr>
              <w:t>：</w:t>
            </w:r>
          </w:p>
          <w:p>
            <w:pPr>
              <w:keepNext w:val="0"/>
              <w:keepLines w:val="0"/>
              <w:pageBreakBefore w:val="0"/>
              <w:widowControl/>
              <w:numPr>
                <w:ilvl w:val="0"/>
                <w:numId w:val="13"/>
              </w:numPr>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此表由甲方对乙方服务质量进行考核，由双方确认人签字确认。</w:t>
            </w:r>
          </w:p>
          <w:p>
            <w:pPr>
              <w:keepNext w:val="0"/>
              <w:keepLines w:val="0"/>
              <w:pageBreakBefore w:val="0"/>
              <w:kinsoku/>
              <w:wordWrap/>
              <w:overflowPunct/>
              <w:topLinePunct w:val="0"/>
              <w:autoSpaceDE/>
              <w:autoSpaceDN/>
              <w:bidi w:val="0"/>
              <w:adjustRightInd/>
              <w:snapToGrid/>
              <w:spacing w:line="320" w:lineRule="exact"/>
              <w:jc w:val="left"/>
              <w:rPr>
                <w:rFonts w:hint="default" w:ascii="Times New Roman" w:hAnsi="Times New Roman" w:eastAsia="方正仿宋_GBK" w:cs="Times New Roman"/>
                <w:b/>
                <w:bCs/>
                <w:i w:val="0"/>
                <w:iCs w:val="0"/>
                <w:color w:val="auto"/>
                <w:sz w:val="24"/>
                <w:szCs w:val="24"/>
                <w:highlight w:val="none"/>
                <w:u w:val="none"/>
              </w:rPr>
            </w:pPr>
            <w:r>
              <w:rPr>
                <w:rFonts w:hint="default" w:ascii="Times New Roman" w:hAnsi="Times New Roman" w:eastAsia="方正仿宋_GBK" w:cs="Times New Roman"/>
                <w:b w:val="0"/>
                <w:bCs w:val="0"/>
                <w:i w:val="0"/>
                <w:iCs w:val="0"/>
                <w:color w:val="auto"/>
                <w:kern w:val="0"/>
                <w:sz w:val="24"/>
                <w:szCs w:val="24"/>
                <w:highlight w:val="none"/>
                <w:u w:val="none"/>
                <w:lang w:val="en-US" w:eastAsia="zh-CN" w:bidi="ar"/>
              </w:rPr>
              <w:t>2、检查评定得分在95分及以上，不扣除服务费；90-94分，每低1分扣除200元；89分及以下，每低1分扣除当次服务费用的1%，以此类推。</w:t>
            </w:r>
          </w:p>
        </w:tc>
      </w:tr>
    </w:tbl>
    <w:p>
      <w:pPr>
        <w:widowControl/>
        <w:snapToGrid w:val="0"/>
        <w:spacing w:before="100" w:beforeAutospacing="1" w:after="100" w:afterAutospacing="1" w:line="240" w:lineRule="atLeast"/>
        <w:ind w:firstLine="240" w:firstLineChars="100"/>
        <w:jc w:val="left"/>
        <w:textAlignment w:val="bottom"/>
        <w:rPr>
          <w:rFonts w:hint="default" w:ascii="Times New Roman" w:hAnsi="Times New Roman" w:eastAsia="方正仿宋_GBK" w:cs="Times New Roman"/>
          <w:color w:val="auto"/>
          <w:kern w:val="0"/>
          <w:sz w:val="24"/>
          <w:highlight w:val="none"/>
          <w:lang w:val="en-US" w:eastAsia="zh-CN"/>
        </w:rPr>
      </w:pPr>
    </w:p>
    <w:p>
      <w:pPr>
        <w:widowControl/>
        <w:snapToGrid w:val="0"/>
        <w:spacing w:before="100" w:beforeAutospacing="1" w:after="100" w:afterAutospacing="1" w:line="240" w:lineRule="atLeast"/>
        <w:ind w:firstLine="240" w:firstLineChars="100"/>
        <w:jc w:val="left"/>
        <w:textAlignment w:val="bottom"/>
        <w:rPr>
          <w:rFonts w:hint="default" w:ascii="Times New Roman" w:hAnsi="Times New Roman" w:eastAsia="方正仿宋_GBK" w:cs="Times New Roman"/>
          <w:color w:val="auto"/>
          <w:kern w:val="0"/>
          <w:sz w:val="24"/>
          <w:highlight w:val="none"/>
          <w:lang w:val="en-US" w:eastAsia="zh-CN"/>
        </w:rPr>
      </w:pPr>
      <w:r>
        <w:rPr>
          <w:rFonts w:hint="default" w:ascii="Times New Roman" w:hAnsi="Times New Roman" w:eastAsia="方正仿宋_GBK" w:cs="Times New Roman"/>
          <w:color w:val="auto"/>
          <w:kern w:val="0"/>
          <w:sz w:val="24"/>
          <w:highlight w:val="none"/>
          <w:lang w:val="en-US" w:eastAsia="zh-CN"/>
        </w:rPr>
        <w:t>甲方</w:t>
      </w:r>
      <w:r>
        <w:rPr>
          <w:rFonts w:hint="default" w:ascii="Times New Roman" w:hAnsi="Times New Roman" w:eastAsia="方正仿宋_GBK" w:cs="Times New Roman"/>
          <w:color w:val="auto"/>
          <w:kern w:val="0"/>
          <w:sz w:val="24"/>
          <w:highlight w:val="none"/>
        </w:rPr>
        <w:t xml:space="preserve">确认：                 </w:t>
      </w:r>
      <w:r>
        <w:rPr>
          <w:rFonts w:hint="default" w:ascii="Times New Roman" w:hAnsi="Times New Roman" w:eastAsia="方正仿宋_GBK" w:cs="Times New Roman"/>
          <w:color w:val="auto"/>
          <w:kern w:val="0"/>
          <w:sz w:val="24"/>
          <w:highlight w:val="none"/>
          <w:lang w:val="en-US" w:eastAsia="zh-CN"/>
        </w:rPr>
        <w:t xml:space="preserve">         </w:t>
      </w:r>
      <w:r>
        <w:rPr>
          <w:rFonts w:hint="default" w:ascii="Times New Roman" w:hAnsi="Times New Roman" w:eastAsia="方正仿宋_GBK" w:cs="Times New Roman"/>
          <w:color w:val="auto"/>
          <w:kern w:val="0"/>
          <w:sz w:val="24"/>
          <w:highlight w:val="none"/>
        </w:rPr>
        <w:t xml:space="preserve">         </w:t>
      </w:r>
      <w:r>
        <w:rPr>
          <w:rFonts w:hint="default" w:ascii="Times New Roman" w:hAnsi="Times New Roman" w:eastAsia="方正仿宋_GBK" w:cs="Times New Roman"/>
          <w:color w:val="auto"/>
          <w:kern w:val="0"/>
          <w:sz w:val="24"/>
          <w:highlight w:val="none"/>
          <w:lang w:val="en-US" w:eastAsia="zh-CN"/>
        </w:rPr>
        <w:t>乙方确认</w:t>
      </w:r>
      <w:r>
        <w:rPr>
          <w:rFonts w:hint="default" w:ascii="Times New Roman" w:hAnsi="Times New Roman" w:eastAsia="方正仿宋_GBK" w:cs="Times New Roman"/>
          <w:color w:val="auto"/>
          <w:kern w:val="0"/>
          <w:sz w:val="24"/>
          <w:highlight w:val="none"/>
        </w:rPr>
        <w:t>（</w:t>
      </w:r>
      <w:r>
        <w:rPr>
          <w:rFonts w:hint="default" w:ascii="Times New Roman" w:hAnsi="Times New Roman" w:eastAsia="方正仿宋_GBK" w:cs="Times New Roman"/>
          <w:color w:val="auto"/>
          <w:kern w:val="0"/>
          <w:sz w:val="24"/>
          <w:highlight w:val="none"/>
          <w:lang w:val="en-US" w:eastAsia="zh-CN"/>
        </w:rPr>
        <w:t>签字并</w:t>
      </w:r>
      <w:r>
        <w:rPr>
          <w:rFonts w:hint="default" w:ascii="Times New Roman" w:hAnsi="Times New Roman" w:eastAsia="方正仿宋_GBK" w:cs="Times New Roman"/>
          <w:color w:val="auto"/>
          <w:kern w:val="0"/>
          <w:sz w:val="24"/>
          <w:highlight w:val="none"/>
        </w:rPr>
        <w:t>盖章）</w:t>
      </w:r>
      <w:r>
        <w:rPr>
          <w:rFonts w:hint="default" w:ascii="Times New Roman" w:hAnsi="Times New Roman" w:eastAsia="方正仿宋_GBK" w:cs="Times New Roman"/>
          <w:color w:val="auto"/>
          <w:kern w:val="0"/>
          <w:sz w:val="24"/>
          <w:highlight w:val="none"/>
          <w:lang w:val="en-US" w:eastAsia="zh-CN"/>
        </w:rPr>
        <w:t>：</w:t>
      </w:r>
    </w:p>
    <w:p>
      <w:pPr>
        <w:widowControl/>
        <w:snapToGrid w:val="0"/>
        <w:spacing w:before="100" w:beforeAutospacing="1" w:after="100" w:afterAutospacing="1" w:line="240" w:lineRule="atLeast"/>
        <w:ind w:firstLine="240" w:firstLineChars="100"/>
        <w:jc w:val="left"/>
        <w:textAlignment w:val="bottom"/>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kern w:val="0"/>
          <w:sz w:val="24"/>
          <w:highlight w:val="none"/>
        </w:rPr>
        <w:t xml:space="preserve">年 </w:t>
      </w:r>
      <w:r>
        <w:rPr>
          <w:rFonts w:hint="eastAsia" w:ascii="Times New Roman" w:hAnsi="Times New Roman" w:eastAsia="方正仿宋_GBK" w:cs="Times New Roman"/>
          <w:color w:val="auto"/>
          <w:kern w:val="0"/>
          <w:sz w:val="24"/>
          <w:highlight w:val="none"/>
          <w:lang w:val="en-US" w:eastAsia="zh-CN"/>
        </w:rPr>
        <w:t xml:space="preserve"> </w:t>
      </w:r>
      <w:r>
        <w:rPr>
          <w:rFonts w:hint="default" w:ascii="Times New Roman" w:hAnsi="Times New Roman" w:eastAsia="方正仿宋_GBK" w:cs="Times New Roman"/>
          <w:color w:val="auto"/>
          <w:kern w:val="0"/>
          <w:sz w:val="24"/>
          <w:highlight w:val="none"/>
        </w:rPr>
        <w:t xml:space="preserve"> 月 </w:t>
      </w:r>
      <w:r>
        <w:rPr>
          <w:rFonts w:hint="eastAsia" w:ascii="Times New Roman" w:hAnsi="Times New Roman" w:eastAsia="方正仿宋_GBK" w:cs="Times New Roman"/>
          <w:color w:val="auto"/>
          <w:kern w:val="0"/>
          <w:sz w:val="24"/>
          <w:highlight w:val="none"/>
          <w:lang w:val="en-US" w:eastAsia="zh-CN"/>
        </w:rPr>
        <w:t xml:space="preserve"> </w:t>
      </w:r>
      <w:r>
        <w:rPr>
          <w:rFonts w:hint="default" w:ascii="Times New Roman" w:hAnsi="Times New Roman" w:eastAsia="方正仿宋_GBK" w:cs="Times New Roman"/>
          <w:color w:val="auto"/>
          <w:kern w:val="0"/>
          <w:sz w:val="24"/>
          <w:highlight w:val="none"/>
        </w:rPr>
        <w:t xml:space="preserve"> 日 </w:t>
      </w:r>
      <w:r>
        <w:rPr>
          <w:rFonts w:hint="default" w:ascii="Times New Roman" w:hAnsi="Times New Roman" w:eastAsia="方正仿宋_GBK" w:cs="Times New Roman"/>
          <w:color w:val="auto"/>
          <w:kern w:val="0"/>
          <w:sz w:val="24"/>
          <w:highlight w:val="none"/>
          <w:lang w:val="en-US" w:eastAsia="zh-CN"/>
        </w:rPr>
        <w:t xml:space="preserve">                                  </w:t>
      </w:r>
      <w:r>
        <w:rPr>
          <w:rFonts w:hint="default" w:ascii="Times New Roman" w:hAnsi="Times New Roman" w:eastAsia="方正仿宋_GBK" w:cs="Times New Roman"/>
          <w:color w:val="auto"/>
          <w:kern w:val="0"/>
          <w:sz w:val="24"/>
          <w:highlight w:val="none"/>
        </w:rPr>
        <w:t xml:space="preserve">年 </w:t>
      </w:r>
      <w:r>
        <w:rPr>
          <w:rFonts w:hint="eastAsia" w:ascii="Times New Roman" w:hAnsi="Times New Roman" w:eastAsia="方正仿宋_GBK" w:cs="Times New Roman"/>
          <w:color w:val="auto"/>
          <w:kern w:val="0"/>
          <w:sz w:val="24"/>
          <w:highlight w:val="none"/>
          <w:lang w:val="en-US" w:eastAsia="zh-CN"/>
        </w:rPr>
        <w:t xml:space="preserve"> </w:t>
      </w:r>
      <w:r>
        <w:rPr>
          <w:rFonts w:hint="default" w:ascii="Times New Roman" w:hAnsi="Times New Roman" w:eastAsia="方正仿宋_GBK" w:cs="Times New Roman"/>
          <w:color w:val="auto"/>
          <w:kern w:val="0"/>
          <w:sz w:val="24"/>
          <w:highlight w:val="none"/>
        </w:rPr>
        <w:t xml:space="preserve"> 月 </w:t>
      </w:r>
      <w:r>
        <w:rPr>
          <w:rFonts w:hint="eastAsia" w:ascii="Times New Roman" w:hAnsi="Times New Roman" w:eastAsia="方正仿宋_GBK" w:cs="Times New Roman"/>
          <w:color w:val="auto"/>
          <w:kern w:val="0"/>
          <w:sz w:val="24"/>
          <w:highlight w:val="none"/>
          <w:lang w:val="en-US" w:eastAsia="zh-CN"/>
        </w:rPr>
        <w:t xml:space="preserve"> </w:t>
      </w:r>
      <w:r>
        <w:rPr>
          <w:rFonts w:hint="default" w:ascii="Times New Roman" w:hAnsi="Times New Roman" w:eastAsia="方正仿宋_GBK" w:cs="Times New Roman"/>
          <w:color w:val="auto"/>
          <w:kern w:val="0"/>
          <w:sz w:val="24"/>
          <w:highlight w:val="none"/>
        </w:rPr>
        <w:t xml:space="preserve"> 日  </w:t>
      </w:r>
    </w:p>
    <w:p>
      <w:pPr>
        <w:jc w:val="left"/>
        <w:rPr>
          <w:rFonts w:hint="default" w:ascii="Times New Roman" w:hAnsi="Times New Roman" w:eastAsia="方正仿宋_GBK" w:cs="Times New Roman"/>
          <w:color w:val="auto"/>
          <w:sz w:val="28"/>
          <w:szCs w:val="28"/>
          <w:highlight w:val="none"/>
        </w:rPr>
      </w:pPr>
    </w:p>
    <w:p>
      <w:pPr>
        <w:jc w:val="left"/>
        <w:rPr>
          <w:rFonts w:hint="default" w:ascii="Times New Roman" w:hAnsi="Times New Roman" w:eastAsia="方正仿宋_GBK" w:cs="Times New Roman"/>
          <w:color w:val="auto"/>
          <w:sz w:val="28"/>
          <w:szCs w:val="28"/>
          <w:highlight w:val="none"/>
        </w:rPr>
      </w:pPr>
    </w:p>
    <w:p>
      <w:pPr>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br w:type="page"/>
      </w:r>
    </w:p>
    <w:p>
      <w:pPr>
        <w:jc w:val="left"/>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rPr>
        <w:t>附件</w:t>
      </w:r>
      <w:r>
        <w:rPr>
          <w:rFonts w:hint="default" w:ascii="Times New Roman" w:hAnsi="Times New Roman" w:eastAsia="方正仿宋_GBK" w:cs="Times New Roman"/>
          <w:color w:val="auto"/>
          <w:sz w:val="28"/>
          <w:szCs w:val="28"/>
          <w:highlight w:val="none"/>
          <w:lang w:val="en-US" w:eastAsia="zh-CN"/>
        </w:rPr>
        <w:t>4</w:t>
      </w:r>
    </w:p>
    <w:p>
      <w:pPr>
        <w:jc w:val="center"/>
        <w:rPr>
          <w:rFonts w:hint="default" w:ascii="Times New Roman" w:hAnsi="Times New Roman" w:eastAsia="方正仿宋_GBK" w:cs="Times New Roman"/>
          <w:b/>
          <w:bCs/>
          <w:color w:val="auto"/>
          <w:sz w:val="28"/>
          <w:szCs w:val="28"/>
          <w:highlight w:val="none"/>
          <w:lang w:eastAsia="zh-CN"/>
        </w:rPr>
      </w:pPr>
      <w:r>
        <w:rPr>
          <w:rFonts w:hint="default" w:ascii="Times New Roman" w:hAnsi="Times New Roman" w:eastAsia="方正仿宋_GBK" w:cs="Times New Roman"/>
          <w:b/>
          <w:bCs/>
          <w:color w:val="auto"/>
          <w:sz w:val="28"/>
          <w:szCs w:val="28"/>
          <w:highlight w:val="none"/>
        </w:rPr>
        <w:t>服务质量检查</w:t>
      </w:r>
      <w:r>
        <w:rPr>
          <w:rFonts w:hint="default" w:ascii="Times New Roman" w:hAnsi="Times New Roman" w:eastAsia="方正仿宋_GBK" w:cs="Times New Roman"/>
          <w:b/>
          <w:bCs/>
          <w:color w:val="auto"/>
          <w:sz w:val="28"/>
          <w:szCs w:val="28"/>
          <w:highlight w:val="none"/>
          <w:lang w:val="en-US" w:eastAsia="zh-CN"/>
        </w:rPr>
        <w:t>考核</w:t>
      </w:r>
      <w:r>
        <w:rPr>
          <w:rFonts w:hint="default" w:ascii="Times New Roman" w:hAnsi="Times New Roman" w:eastAsia="方正仿宋_GBK" w:cs="Times New Roman"/>
          <w:b/>
          <w:bCs/>
          <w:color w:val="auto"/>
          <w:sz w:val="28"/>
          <w:szCs w:val="28"/>
          <w:highlight w:val="none"/>
        </w:rPr>
        <w:t>表</w:t>
      </w:r>
    </w:p>
    <w:tbl>
      <w:tblPr>
        <w:tblStyle w:val="10"/>
        <w:tblW w:w="10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4571"/>
        <w:gridCol w:w="3084"/>
        <w:gridCol w:w="1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789"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bCs/>
                <w:color w:val="auto"/>
                <w:sz w:val="24"/>
                <w:szCs w:val="24"/>
                <w:highlight w:val="none"/>
              </w:rPr>
              <w:t>项目名称：</w:t>
            </w:r>
          </w:p>
        </w:tc>
        <w:tc>
          <w:tcPr>
            <w:tcW w:w="4406"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i w:val="0"/>
                <w:iCs w:val="0"/>
                <w:color w:val="auto"/>
                <w:kern w:val="0"/>
                <w:sz w:val="24"/>
                <w:szCs w:val="24"/>
                <w:highlight w:val="none"/>
                <w:u w:val="none"/>
                <w:lang w:val="en-US" w:eastAsia="zh-CN" w:bidi="ar"/>
              </w:rPr>
              <w:t>检查时间：  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21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eastAsia="zh-CN"/>
              </w:rPr>
              <w:t>检查</w:t>
            </w:r>
            <w:r>
              <w:rPr>
                <w:rFonts w:hint="default" w:ascii="Times New Roman" w:hAnsi="Times New Roman" w:eastAsia="方正仿宋_GBK" w:cs="Times New Roman"/>
                <w:color w:val="auto"/>
                <w:sz w:val="24"/>
                <w:szCs w:val="24"/>
                <w:highlight w:val="none"/>
                <w:lang w:val="en-US" w:eastAsia="zh-CN"/>
              </w:rPr>
              <w:t>类别</w:t>
            </w:r>
          </w:p>
        </w:tc>
        <w:tc>
          <w:tcPr>
            <w:tcW w:w="457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z w:val="24"/>
                <w:szCs w:val="24"/>
                <w:highlight w:val="none"/>
                <w:lang w:val="en-US"/>
              </w:rPr>
            </w:pPr>
            <w:r>
              <w:rPr>
                <w:rFonts w:hint="default" w:ascii="Times New Roman" w:hAnsi="Times New Roman" w:eastAsia="方正仿宋_GBK" w:cs="Times New Roman"/>
                <w:color w:val="auto"/>
                <w:sz w:val="24"/>
                <w:szCs w:val="24"/>
                <w:highlight w:val="none"/>
                <w:lang w:val="en-US" w:eastAsia="zh-CN"/>
              </w:rPr>
              <w:t>考核内容</w:t>
            </w:r>
          </w:p>
        </w:tc>
        <w:tc>
          <w:tcPr>
            <w:tcW w:w="308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eastAsia="zh-CN"/>
              </w:rPr>
              <w:t>考核</w:t>
            </w:r>
            <w:r>
              <w:rPr>
                <w:rFonts w:hint="default" w:ascii="Times New Roman" w:hAnsi="Times New Roman" w:eastAsia="方正仿宋_GBK" w:cs="Times New Roman"/>
                <w:color w:val="auto"/>
                <w:sz w:val="24"/>
                <w:szCs w:val="24"/>
                <w:highlight w:val="none"/>
                <w:lang w:val="en-US" w:eastAsia="zh-CN"/>
              </w:rPr>
              <w:t>标准</w:t>
            </w:r>
          </w:p>
        </w:tc>
        <w:tc>
          <w:tcPr>
            <w:tcW w:w="132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考核金额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218"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通用类</w:t>
            </w:r>
          </w:p>
        </w:tc>
        <w:tc>
          <w:tcPr>
            <w:tcW w:w="4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color w:val="auto"/>
                <w:sz w:val="24"/>
                <w:szCs w:val="24"/>
                <w:highlight w:val="none"/>
                <w:lang w:val="en-US"/>
              </w:rPr>
            </w:pPr>
            <w:r>
              <w:rPr>
                <w:rFonts w:hint="default" w:ascii="Times New Roman" w:hAnsi="Times New Roman" w:eastAsia="方正仿宋_GBK" w:cs="Times New Roman"/>
                <w:b/>
                <w:bCs/>
                <w:i w:val="0"/>
                <w:iCs w:val="0"/>
                <w:color w:val="auto"/>
                <w:kern w:val="0"/>
                <w:sz w:val="24"/>
                <w:szCs w:val="24"/>
                <w:highlight w:val="yellow"/>
                <w:u w:val="none"/>
                <w:lang w:val="en-US" w:eastAsia="zh-CN" w:bidi="ar"/>
              </w:rPr>
              <w:t>一线高空作业人员年龄不超50岁且持相应上岗证件、</w:t>
            </w:r>
            <w:r>
              <w:rPr>
                <w:rFonts w:hint="default" w:ascii="Times New Roman" w:hAnsi="Times New Roman" w:eastAsia="方正仿宋_GBK" w:cs="Times New Roman"/>
                <w:color w:val="auto"/>
                <w:sz w:val="24"/>
                <w:szCs w:val="24"/>
                <w:highlight w:val="none"/>
                <w:lang w:val="en-US" w:eastAsia="zh-CN"/>
              </w:rPr>
              <w:t>精神饱满、着装整齐，穿戴安全绳、安全帽等安全防护措施</w:t>
            </w:r>
          </w:p>
        </w:tc>
        <w:tc>
          <w:tcPr>
            <w:tcW w:w="3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i w:val="0"/>
                <w:iCs w:val="0"/>
                <w:color w:val="auto"/>
                <w:kern w:val="0"/>
                <w:sz w:val="24"/>
                <w:szCs w:val="24"/>
                <w:highlight w:val="none"/>
                <w:u w:val="none"/>
                <w:lang w:val="en-US" w:eastAsia="zh-CN" w:bidi="ar"/>
              </w:rPr>
              <w:t>一处不合格扣100元</w:t>
            </w:r>
          </w:p>
        </w:tc>
        <w:tc>
          <w:tcPr>
            <w:tcW w:w="132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218"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sz w:val="24"/>
                <w:szCs w:val="24"/>
                <w:highlight w:val="none"/>
              </w:rPr>
            </w:pPr>
          </w:p>
        </w:tc>
        <w:tc>
          <w:tcPr>
            <w:tcW w:w="4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作业人员需持证上岗，不得饮酒上岗</w:t>
            </w:r>
          </w:p>
        </w:tc>
        <w:tc>
          <w:tcPr>
            <w:tcW w:w="3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z w:val="24"/>
                <w:szCs w:val="24"/>
                <w:highlight w:val="none"/>
                <w:lang w:val="en-US"/>
              </w:rPr>
            </w:pPr>
            <w:r>
              <w:rPr>
                <w:rFonts w:hint="default" w:ascii="Times New Roman" w:hAnsi="Times New Roman" w:eastAsia="方正仿宋_GBK" w:cs="Times New Roman"/>
                <w:i w:val="0"/>
                <w:iCs w:val="0"/>
                <w:color w:val="auto"/>
                <w:kern w:val="0"/>
                <w:sz w:val="24"/>
                <w:szCs w:val="24"/>
                <w:highlight w:val="none"/>
                <w:u w:val="none"/>
                <w:lang w:val="en-US" w:eastAsia="zh-CN" w:bidi="ar"/>
              </w:rPr>
              <w:t>一处不合格扣200元</w:t>
            </w:r>
          </w:p>
        </w:tc>
        <w:tc>
          <w:tcPr>
            <w:tcW w:w="132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1218"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sz w:val="24"/>
                <w:szCs w:val="24"/>
                <w:highlight w:val="none"/>
              </w:rPr>
            </w:pPr>
          </w:p>
        </w:tc>
        <w:tc>
          <w:tcPr>
            <w:tcW w:w="4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eastAsiaTheme="minorEastAsia"/>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作业人员不得以任何理由和他人发生侮辱、谩骂、诽谤、造谣中伤、恐吓、威胁、吵架、打架等事件；不得在工作区域内拍照、摄像及在网络媒体上发布与甲方和轨道站方相关的帖子</w:t>
            </w:r>
          </w:p>
        </w:tc>
        <w:tc>
          <w:tcPr>
            <w:tcW w:w="3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一处不合格扣200-500元；情节严重，甲方有权终止服务合同，并保留追究法律责任的权利</w:t>
            </w:r>
          </w:p>
        </w:tc>
        <w:tc>
          <w:tcPr>
            <w:tcW w:w="132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1218"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sz w:val="24"/>
                <w:szCs w:val="24"/>
                <w:highlight w:val="none"/>
              </w:rPr>
            </w:pPr>
          </w:p>
        </w:tc>
        <w:tc>
          <w:tcPr>
            <w:tcW w:w="4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作业前，按照甲方要求办理相关作业手续，准备作业材料和作业机具并放置指定位置，不得随意摆放</w:t>
            </w:r>
          </w:p>
        </w:tc>
        <w:tc>
          <w:tcPr>
            <w:tcW w:w="3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z w:val="24"/>
                <w:szCs w:val="24"/>
                <w:highlight w:val="none"/>
                <w:lang w:val="en-US"/>
              </w:rPr>
            </w:pPr>
            <w:r>
              <w:rPr>
                <w:rFonts w:hint="default" w:ascii="Times New Roman" w:hAnsi="Times New Roman" w:eastAsia="方正仿宋_GBK" w:cs="Times New Roman"/>
                <w:i w:val="0"/>
                <w:iCs w:val="0"/>
                <w:color w:val="auto"/>
                <w:kern w:val="0"/>
                <w:sz w:val="24"/>
                <w:szCs w:val="24"/>
                <w:highlight w:val="none"/>
                <w:u w:val="none"/>
                <w:lang w:val="en-US" w:eastAsia="zh-CN" w:bidi="ar"/>
              </w:rPr>
              <w:t>一处不合格扣200元</w:t>
            </w:r>
          </w:p>
        </w:tc>
        <w:tc>
          <w:tcPr>
            <w:tcW w:w="132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218"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sz w:val="24"/>
                <w:szCs w:val="24"/>
                <w:highlight w:val="none"/>
              </w:rPr>
            </w:pPr>
          </w:p>
        </w:tc>
        <w:tc>
          <w:tcPr>
            <w:tcW w:w="4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i w:val="0"/>
                <w:iCs w:val="0"/>
                <w:color w:val="auto"/>
                <w:kern w:val="0"/>
                <w:sz w:val="24"/>
                <w:szCs w:val="24"/>
                <w:highlight w:val="none"/>
                <w:u w:val="none"/>
                <w:lang w:val="en-US" w:eastAsia="zh-CN" w:bidi="ar"/>
              </w:rPr>
              <w:t>作业时，现场必须设置现场负责人，对全作业过程指挥并负责，不得对甲方和站点轨行区任何设施设备造成损坏</w:t>
            </w:r>
          </w:p>
        </w:tc>
        <w:tc>
          <w:tcPr>
            <w:tcW w:w="3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z w:val="24"/>
                <w:szCs w:val="24"/>
                <w:highlight w:val="none"/>
                <w:lang w:val="en-US"/>
              </w:rPr>
            </w:pPr>
            <w:r>
              <w:rPr>
                <w:rFonts w:hint="default" w:ascii="Times New Roman" w:hAnsi="Times New Roman" w:eastAsia="方正仿宋_GBK" w:cs="Times New Roman"/>
                <w:i w:val="0"/>
                <w:iCs w:val="0"/>
                <w:color w:val="auto"/>
                <w:kern w:val="0"/>
                <w:sz w:val="24"/>
                <w:szCs w:val="24"/>
                <w:highlight w:val="none"/>
                <w:u w:val="none"/>
                <w:lang w:val="en-US" w:eastAsia="zh-CN" w:bidi="ar"/>
              </w:rPr>
              <w:t>一处不合格扣200元，造成设备损坏的原价赔偿</w:t>
            </w:r>
          </w:p>
        </w:tc>
        <w:tc>
          <w:tcPr>
            <w:tcW w:w="132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218"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sz w:val="24"/>
                <w:szCs w:val="24"/>
                <w:highlight w:val="none"/>
              </w:rPr>
            </w:pPr>
          </w:p>
        </w:tc>
        <w:tc>
          <w:tcPr>
            <w:tcW w:w="4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作业完成后，及</w:t>
            </w:r>
            <w:r>
              <w:rPr>
                <w:rFonts w:hint="default" w:ascii="Times New Roman" w:hAnsi="Times New Roman" w:eastAsia="方正仿宋_GBK" w:cs="Times New Roman"/>
                <w:i w:val="0"/>
                <w:iCs w:val="0"/>
                <w:color w:val="auto"/>
                <w:kern w:val="0"/>
                <w:sz w:val="24"/>
                <w:szCs w:val="24"/>
                <w:highlight w:val="none"/>
                <w:u w:val="none"/>
                <w:lang w:val="en-US" w:eastAsia="zh-CN" w:bidi="ar"/>
              </w:rPr>
              <w:t>时恢复设备和清理现场，人员和机具的撤离符合甲方规定；确保现场无污水、杂物、垃圾等，不得对现场造成二次污染</w:t>
            </w:r>
          </w:p>
        </w:tc>
        <w:tc>
          <w:tcPr>
            <w:tcW w:w="3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一处不合格扣200元</w:t>
            </w:r>
          </w:p>
        </w:tc>
        <w:tc>
          <w:tcPr>
            <w:tcW w:w="132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218"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sz w:val="24"/>
                <w:szCs w:val="24"/>
                <w:highlight w:val="none"/>
              </w:rPr>
            </w:pPr>
          </w:p>
        </w:tc>
        <w:tc>
          <w:tcPr>
            <w:tcW w:w="4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及时响应并完成甲方和轨道方交办的工作任务</w:t>
            </w:r>
            <w:r>
              <w:rPr>
                <w:rFonts w:hint="eastAsia" w:ascii="Times New Roman" w:hAnsi="Times New Roman" w:eastAsia="方正仿宋_GBK" w:cs="Times New Roman"/>
                <w:color w:val="auto"/>
                <w:sz w:val="24"/>
                <w:szCs w:val="24"/>
                <w:highlight w:val="none"/>
                <w:lang w:val="en-US" w:eastAsia="zh-CN"/>
              </w:rPr>
              <w:t>和其他</w:t>
            </w:r>
            <w:r>
              <w:rPr>
                <w:rFonts w:hint="default" w:ascii="Times New Roman" w:hAnsi="Times New Roman" w:eastAsia="方正仿宋_GBK" w:cs="Times New Roman"/>
                <w:color w:val="auto"/>
                <w:sz w:val="24"/>
                <w:szCs w:val="24"/>
                <w:highlight w:val="none"/>
                <w:lang w:val="en-US" w:eastAsia="zh-CN"/>
              </w:rPr>
              <w:t>临时性工作</w:t>
            </w:r>
          </w:p>
        </w:tc>
        <w:tc>
          <w:tcPr>
            <w:tcW w:w="3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i w:val="0"/>
                <w:iCs w:val="0"/>
                <w:color w:val="auto"/>
                <w:kern w:val="0"/>
                <w:sz w:val="24"/>
                <w:szCs w:val="24"/>
                <w:highlight w:val="none"/>
                <w:u w:val="none"/>
                <w:lang w:val="en-US" w:eastAsia="zh-CN" w:bidi="ar"/>
              </w:rPr>
              <w:t>一处不合格扣200元</w:t>
            </w:r>
          </w:p>
        </w:tc>
        <w:tc>
          <w:tcPr>
            <w:tcW w:w="132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218"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sz w:val="24"/>
                <w:szCs w:val="24"/>
                <w:highlight w:val="none"/>
              </w:rPr>
            </w:pPr>
          </w:p>
        </w:tc>
        <w:tc>
          <w:tcPr>
            <w:tcW w:w="4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color w:val="auto"/>
                <w:sz w:val="24"/>
                <w:szCs w:val="24"/>
                <w:highlight w:val="yellow"/>
                <w:lang w:val="en-US" w:eastAsia="zh-CN"/>
              </w:rPr>
            </w:pPr>
            <w:r>
              <w:rPr>
                <w:rFonts w:hint="default" w:ascii="Times New Roman" w:hAnsi="Times New Roman" w:eastAsia="方正仿宋_GBK" w:cs="Times New Roman"/>
                <w:color w:val="auto"/>
                <w:sz w:val="24"/>
                <w:szCs w:val="24"/>
                <w:highlight w:val="yellow"/>
                <w:lang w:val="en-US" w:eastAsia="zh-CN"/>
              </w:rPr>
              <w:t>按时到场且保质保量开展现场作业，不得迟到和早退。</w:t>
            </w:r>
          </w:p>
        </w:tc>
        <w:tc>
          <w:tcPr>
            <w:tcW w:w="3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i w:val="0"/>
                <w:iCs w:val="0"/>
                <w:color w:val="auto"/>
                <w:kern w:val="0"/>
                <w:sz w:val="24"/>
                <w:szCs w:val="24"/>
                <w:highlight w:val="yellow"/>
                <w:u w:val="none"/>
                <w:lang w:val="en-US" w:eastAsia="zh-CN" w:bidi="ar"/>
              </w:rPr>
            </w:pPr>
            <w:r>
              <w:rPr>
                <w:rFonts w:hint="default" w:ascii="Times New Roman" w:hAnsi="Times New Roman" w:eastAsia="方正仿宋_GBK" w:cs="Times New Roman"/>
                <w:color w:val="auto"/>
                <w:sz w:val="24"/>
                <w:szCs w:val="24"/>
                <w:highlight w:val="yellow"/>
                <w:lang w:val="en-US" w:eastAsia="zh-CN"/>
              </w:rPr>
              <w:t>迟到、早退30分钟及以内，一次扣50-100元；迟到、早退30分钟以上，一次扣100-500元；无法到场的，一次扣200-1000元</w:t>
            </w:r>
          </w:p>
        </w:tc>
        <w:tc>
          <w:tcPr>
            <w:tcW w:w="132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218"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sz w:val="24"/>
                <w:szCs w:val="24"/>
                <w:highlight w:val="none"/>
              </w:rPr>
            </w:pPr>
          </w:p>
        </w:tc>
        <w:tc>
          <w:tcPr>
            <w:tcW w:w="4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color w:val="auto"/>
                <w:sz w:val="24"/>
                <w:szCs w:val="24"/>
                <w:highlight w:val="yellow"/>
                <w:lang w:val="en-US" w:eastAsia="zh-CN"/>
              </w:rPr>
            </w:pPr>
            <w:r>
              <w:rPr>
                <w:rFonts w:hint="default" w:ascii="Times New Roman" w:hAnsi="Times New Roman" w:eastAsia="方正仿宋_GBK" w:cs="Times New Roman"/>
                <w:color w:val="auto"/>
                <w:sz w:val="24"/>
                <w:szCs w:val="24"/>
                <w:highlight w:val="yellow"/>
                <w:lang w:val="en-US" w:eastAsia="zh-CN"/>
              </w:rPr>
              <w:t>现场作业人员连续作业时长不超过8个小时</w:t>
            </w:r>
          </w:p>
        </w:tc>
        <w:tc>
          <w:tcPr>
            <w:tcW w:w="3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default" w:ascii="Times New Roman" w:hAnsi="Times New Roman" w:eastAsia="方正仿宋_GBK" w:cs="Times New Roman"/>
                <w:color w:val="auto"/>
                <w:sz w:val="24"/>
                <w:szCs w:val="24"/>
                <w:highlight w:val="yellow"/>
                <w:lang w:val="en-US" w:eastAsia="zh-CN"/>
              </w:rPr>
            </w:pPr>
            <w:r>
              <w:rPr>
                <w:rFonts w:hint="default" w:ascii="Times New Roman" w:hAnsi="Times New Roman" w:eastAsia="方正仿宋_GBK" w:cs="Times New Roman"/>
                <w:i w:val="0"/>
                <w:iCs w:val="0"/>
                <w:color w:val="auto"/>
                <w:kern w:val="0"/>
                <w:sz w:val="24"/>
                <w:szCs w:val="24"/>
                <w:highlight w:val="yellow"/>
                <w:u w:val="none"/>
                <w:lang w:val="en-US" w:eastAsia="zh-CN" w:bidi="ar"/>
              </w:rPr>
              <w:t>一处不合格扣500元</w:t>
            </w:r>
          </w:p>
        </w:tc>
        <w:tc>
          <w:tcPr>
            <w:tcW w:w="132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218"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sz w:val="24"/>
                <w:szCs w:val="24"/>
                <w:highlight w:val="none"/>
              </w:rPr>
            </w:pPr>
          </w:p>
        </w:tc>
        <w:tc>
          <w:tcPr>
            <w:tcW w:w="4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color w:val="auto"/>
                <w:sz w:val="24"/>
                <w:szCs w:val="24"/>
                <w:highlight w:val="yellow"/>
                <w:lang w:val="en-US" w:eastAsia="zh-CN"/>
              </w:rPr>
            </w:pPr>
            <w:r>
              <w:rPr>
                <w:rFonts w:hint="default" w:ascii="Times New Roman" w:hAnsi="Times New Roman" w:eastAsia="方正仿宋_GBK" w:cs="Times New Roman"/>
                <w:i w:val="0"/>
                <w:iCs w:val="0"/>
                <w:color w:val="auto"/>
                <w:kern w:val="0"/>
                <w:sz w:val="24"/>
                <w:szCs w:val="24"/>
                <w:highlight w:val="yellow"/>
                <w:u w:val="none"/>
                <w:lang w:val="en-US" w:eastAsia="zh-CN" w:bidi="ar"/>
              </w:rPr>
              <w:t>不得与轨道站方工作人员发生争吵、打架斗殴等恶意事件</w:t>
            </w:r>
          </w:p>
        </w:tc>
        <w:tc>
          <w:tcPr>
            <w:tcW w:w="3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default" w:ascii="Times New Roman" w:hAnsi="Times New Roman" w:eastAsia="方正仿宋_GBK" w:cs="Times New Roman"/>
                <w:i w:val="0"/>
                <w:iCs w:val="0"/>
                <w:color w:val="auto"/>
                <w:kern w:val="0"/>
                <w:sz w:val="24"/>
                <w:szCs w:val="24"/>
                <w:highlight w:val="yellow"/>
                <w:u w:val="none"/>
                <w:lang w:val="en-US" w:eastAsia="zh-CN" w:bidi="ar"/>
              </w:rPr>
            </w:pPr>
            <w:r>
              <w:rPr>
                <w:rFonts w:hint="default" w:ascii="Times New Roman" w:hAnsi="Times New Roman" w:eastAsia="方正仿宋_GBK" w:cs="Times New Roman"/>
                <w:b w:val="0"/>
                <w:bCs w:val="0"/>
                <w:i w:val="0"/>
                <w:iCs w:val="0"/>
                <w:color w:val="auto"/>
                <w:kern w:val="0"/>
                <w:sz w:val="24"/>
                <w:szCs w:val="24"/>
                <w:highlight w:val="yellow"/>
                <w:u w:val="none"/>
                <w:lang w:val="en-US" w:eastAsia="zh-CN" w:bidi="ar"/>
              </w:rPr>
              <w:t>一处不合格扣200-1000元</w:t>
            </w:r>
          </w:p>
        </w:tc>
        <w:tc>
          <w:tcPr>
            <w:tcW w:w="132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1218"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专业类</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i w:val="0"/>
                <w:iCs w:val="0"/>
                <w:color w:val="auto"/>
                <w:kern w:val="0"/>
                <w:sz w:val="24"/>
                <w:szCs w:val="24"/>
                <w:highlight w:val="none"/>
                <w:u w:val="none"/>
                <w:lang w:val="en-US" w:eastAsia="zh-CN" w:bidi="ar"/>
              </w:rPr>
            </w:pPr>
          </w:p>
        </w:tc>
        <w:tc>
          <w:tcPr>
            <w:tcW w:w="4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轨行区清掏冲洗：根据清掏、清洗作业现场实际情况配置人员、工具、设备、物资</w:t>
            </w:r>
          </w:p>
        </w:tc>
        <w:tc>
          <w:tcPr>
            <w:tcW w:w="3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一处不合格扣200元</w:t>
            </w:r>
          </w:p>
        </w:tc>
        <w:tc>
          <w:tcPr>
            <w:tcW w:w="132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218"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i w:val="0"/>
                <w:iCs w:val="0"/>
                <w:color w:val="auto"/>
                <w:kern w:val="0"/>
                <w:sz w:val="24"/>
                <w:szCs w:val="24"/>
                <w:highlight w:val="none"/>
                <w:u w:val="none"/>
                <w:lang w:val="en-US" w:eastAsia="zh-CN" w:bidi="ar"/>
              </w:rPr>
            </w:pPr>
          </w:p>
        </w:tc>
        <w:tc>
          <w:tcPr>
            <w:tcW w:w="4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轨行区清掏冲洗：未经现场工作人员同意，不得擅自操作使用轨行区设施、设备</w:t>
            </w:r>
          </w:p>
        </w:tc>
        <w:tc>
          <w:tcPr>
            <w:tcW w:w="3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一处不合格扣500元</w:t>
            </w:r>
          </w:p>
        </w:tc>
        <w:tc>
          <w:tcPr>
            <w:tcW w:w="132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218"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sz w:val="24"/>
                <w:szCs w:val="24"/>
                <w:highlight w:val="none"/>
              </w:rPr>
            </w:pPr>
          </w:p>
        </w:tc>
        <w:tc>
          <w:tcPr>
            <w:tcW w:w="4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轨行区清掏冲洗：排水设施清掏工作完成后仍不存在杂物、垃圾以及2cm厚的淤泥或钙化物；轨行区可见垃圾、装袋垃圾未按要求及时清运出轨行区</w:t>
            </w:r>
          </w:p>
        </w:tc>
        <w:tc>
          <w:tcPr>
            <w:tcW w:w="3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一处不合格扣200元</w:t>
            </w:r>
          </w:p>
        </w:tc>
        <w:tc>
          <w:tcPr>
            <w:tcW w:w="132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218" w:type="dxa"/>
            <w:vMerge w:val="continue"/>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z w:val="24"/>
                <w:szCs w:val="24"/>
                <w:highlight w:val="none"/>
                <w:lang w:val="en-US" w:eastAsia="zh-CN"/>
              </w:rPr>
            </w:pPr>
          </w:p>
        </w:tc>
        <w:tc>
          <w:tcPr>
            <w:tcW w:w="4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外墙清洗</w:t>
            </w:r>
            <w:r>
              <w:rPr>
                <w:rFonts w:hint="default" w:ascii="Times New Roman" w:hAnsi="Times New Roman" w:eastAsia="方正仿宋_GBK" w:cs="Times New Roman"/>
                <w:i w:val="0"/>
                <w:iCs w:val="0"/>
                <w:color w:val="auto"/>
                <w:kern w:val="0"/>
                <w:sz w:val="24"/>
                <w:szCs w:val="24"/>
                <w:highlight w:val="none"/>
                <w:u w:val="none"/>
                <w:lang w:val="en-US" w:eastAsia="zh-CN" w:bidi="ar"/>
              </w:rPr>
              <w:t>：避免造成地面交通拥堵，并提前进行协调</w:t>
            </w:r>
          </w:p>
        </w:tc>
        <w:tc>
          <w:tcPr>
            <w:tcW w:w="3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一处不合格扣500元</w:t>
            </w:r>
          </w:p>
        </w:tc>
        <w:tc>
          <w:tcPr>
            <w:tcW w:w="132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218"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sz w:val="24"/>
                <w:szCs w:val="24"/>
                <w:highlight w:val="none"/>
              </w:rPr>
            </w:pPr>
          </w:p>
        </w:tc>
        <w:tc>
          <w:tcPr>
            <w:tcW w:w="4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外墙清洗：更换外墙清洗负责人应征得甲方同意，以确保清洗负责人的工作水平维持在同一标准</w:t>
            </w:r>
          </w:p>
        </w:tc>
        <w:tc>
          <w:tcPr>
            <w:tcW w:w="3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i w:val="0"/>
                <w:iCs w:val="0"/>
                <w:color w:val="auto"/>
                <w:kern w:val="0"/>
                <w:sz w:val="24"/>
                <w:szCs w:val="24"/>
                <w:highlight w:val="none"/>
                <w:u w:val="none"/>
                <w:lang w:val="en-US" w:eastAsia="zh-CN" w:bidi="ar"/>
              </w:rPr>
              <w:t>一处不合格扣200元</w:t>
            </w:r>
          </w:p>
        </w:tc>
        <w:tc>
          <w:tcPr>
            <w:tcW w:w="132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218"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sz w:val="24"/>
                <w:szCs w:val="24"/>
                <w:highlight w:val="none"/>
              </w:rPr>
            </w:pPr>
          </w:p>
        </w:tc>
        <w:tc>
          <w:tcPr>
            <w:tcW w:w="4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外墙清洗：不得对造成的合同约定范围外区域二次污染</w:t>
            </w:r>
          </w:p>
        </w:tc>
        <w:tc>
          <w:tcPr>
            <w:tcW w:w="3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i w:val="0"/>
                <w:iCs w:val="0"/>
                <w:color w:val="auto"/>
                <w:kern w:val="0"/>
                <w:sz w:val="24"/>
                <w:szCs w:val="24"/>
                <w:highlight w:val="none"/>
                <w:u w:val="none"/>
                <w:lang w:val="en-US" w:eastAsia="zh-CN" w:bidi="ar"/>
              </w:rPr>
              <w:t>一处不合格扣200元，并自行清理</w:t>
            </w:r>
          </w:p>
        </w:tc>
        <w:tc>
          <w:tcPr>
            <w:tcW w:w="132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218"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sz w:val="24"/>
                <w:szCs w:val="24"/>
                <w:highlight w:val="none"/>
              </w:rPr>
            </w:pPr>
          </w:p>
        </w:tc>
        <w:tc>
          <w:tcPr>
            <w:tcW w:w="4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沟渠池清掏：清掏前必须采用气体检测仪现场检测有毒气体、可燃气体浓度，合格后开展清掏工作</w:t>
            </w:r>
          </w:p>
        </w:tc>
        <w:tc>
          <w:tcPr>
            <w:tcW w:w="3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一处不合格扣500元</w:t>
            </w:r>
          </w:p>
        </w:tc>
        <w:tc>
          <w:tcPr>
            <w:tcW w:w="132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218"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sz w:val="24"/>
                <w:szCs w:val="24"/>
                <w:highlight w:val="none"/>
              </w:rPr>
            </w:pPr>
          </w:p>
        </w:tc>
        <w:tc>
          <w:tcPr>
            <w:tcW w:w="4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沟渠池清掏：作业人员不得在清掏过程前中后抽烟不得出现明火，进入沟渠池清掏采用手电筒照明并做好防毒安全措施</w:t>
            </w:r>
          </w:p>
        </w:tc>
        <w:tc>
          <w:tcPr>
            <w:tcW w:w="3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一处不合格扣500元</w:t>
            </w:r>
          </w:p>
        </w:tc>
        <w:tc>
          <w:tcPr>
            <w:tcW w:w="132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218"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sz w:val="24"/>
                <w:szCs w:val="24"/>
                <w:highlight w:val="none"/>
              </w:rPr>
            </w:pPr>
          </w:p>
        </w:tc>
        <w:tc>
          <w:tcPr>
            <w:tcW w:w="4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沟渠池清掏：清掏结束后，不得出现污水溢出的情况，抽排后生化池内应无污水、杂物、粪渣存在，不得影响正常运营，及时将抽取物的外运弃倒和盖板复原</w:t>
            </w:r>
          </w:p>
        </w:tc>
        <w:tc>
          <w:tcPr>
            <w:tcW w:w="3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i w:val="0"/>
                <w:iCs w:val="0"/>
                <w:color w:val="auto"/>
                <w:kern w:val="0"/>
                <w:sz w:val="24"/>
                <w:szCs w:val="24"/>
                <w:highlight w:val="none"/>
                <w:u w:val="none"/>
                <w:lang w:val="en-US" w:eastAsia="zh-CN" w:bidi="ar"/>
              </w:rPr>
            </w:pPr>
            <w:r>
              <w:rPr>
                <w:rFonts w:hint="default" w:ascii="Times New Roman" w:hAnsi="Times New Roman" w:eastAsia="方正仿宋_GBK" w:cs="Times New Roman"/>
                <w:i w:val="0"/>
                <w:iCs w:val="0"/>
                <w:color w:val="auto"/>
                <w:kern w:val="0"/>
                <w:sz w:val="24"/>
                <w:szCs w:val="24"/>
                <w:highlight w:val="none"/>
                <w:u w:val="none"/>
                <w:lang w:val="en-US" w:eastAsia="zh-CN" w:bidi="ar"/>
              </w:rPr>
              <w:t>一处不合格扣200元</w:t>
            </w:r>
          </w:p>
        </w:tc>
        <w:tc>
          <w:tcPr>
            <w:tcW w:w="132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color w:val="auto"/>
                <w:sz w:val="24"/>
                <w:szCs w:val="24"/>
                <w:highlight w:val="none"/>
              </w:rPr>
            </w:pPr>
          </w:p>
        </w:tc>
      </w:tr>
    </w:tbl>
    <w:p>
      <w:pPr>
        <w:widowControl/>
        <w:snapToGrid w:val="0"/>
        <w:spacing w:before="100" w:beforeAutospacing="1" w:after="100" w:afterAutospacing="1" w:line="240" w:lineRule="atLeast"/>
        <w:ind w:firstLine="240" w:firstLineChars="100"/>
        <w:jc w:val="left"/>
        <w:textAlignment w:val="bottom"/>
        <w:rPr>
          <w:rFonts w:hint="default" w:ascii="Times New Roman" w:hAnsi="Times New Roman" w:eastAsia="方正仿宋_GBK" w:cs="Times New Roman"/>
          <w:color w:val="auto"/>
          <w:kern w:val="0"/>
          <w:sz w:val="24"/>
          <w:highlight w:val="none"/>
          <w:lang w:val="en-US" w:eastAsia="zh-CN"/>
        </w:rPr>
      </w:pPr>
      <w:r>
        <w:rPr>
          <w:rFonts w:hint="default" w:ascii="Times New Roman" w:hAnsi="Times New Roman" w:eastAsia="方正仿宋_GBK" w:cs="Times New Roman"/>
          <w:color w:val="auto"/>
          <w:kern w:val="0"/>
          <w:sz w:val="24"/>
          <w:highlight w:val="none"/>
          <w:lang w:val="en-US" w:eastAsia="zh-CN"/>
        </w:rPr>
        <w:t>甲方</w:t>
      </w:r>
      <w:r>
        <w:rPr>
          <w:rFonts w:hint="default" w:ascii="Times New Roman" w:hAnsi="Times New Roman" w:eastAsia="方正仿宋_GBK" w:cs="Times New Roman"/>
          <w:color w:val="auto"/>
          <w:kern w:val="0"/>
          <w:sz w:val="24"/>
          <w:highlight w:val="none"/>
        </w:rPr>
        <w:t xml:space="preserve">确认：                 </w:t>
      </w:r>
      <w:r>
        <w:rPr>
          <w:rFonts w:hint="default" w:ascii="Times New Roman" w:hAnsi="Times New Roman" w:eastAsia="方正仿宋_GBK" w:cs="Times New Roman"/>
          <w:color w:val="auto"/>
          <w:kern w:val="0"/>
          <w:sz w:val="24"/>
          <w:highlight w:val="none"/>
          <w:lang w:val="en-US" w:eastAsia="zh-CN"/>
        </w:rPr>
        <w:t xml:space="preserve">         </w:t>
      </w:r>
      <w:r>
        <w:rPr>
          <w:rFonts w:hint="default" w:ascii="Times New Roman" w:hAnsi="Times New Roman" w:eastAsia="方正仿宋_GBK" w:cs="Times New Roman"/>
          <w:color w:val="auto"/>
          <w:kern w:val="0"/>
          <w:sz w:val="24"/>
          <w:highlight w:val="none"/>
        </w:rPr>
        <w:t xml:space="preserve">         </w:t>
      </w:r>
      <w:r>
        <w:rPr>
          <w:rFonts w:hint="default" w:ascii="Times New Roman" w:hAnsi="Times New Roman" w:eastAsia="方正仿宋_GBK" w:cs="Times New Roman"/>
          <w:color w:val="auto"/>
          <w:kern w:val="0"/>
          <w:sz w:val="24"/>
          <w:highlight w:val="none"/>
          <w:lang w:val="en-US" w:eastAsia="zh-CN"/>
        </w:rPr>
        <w:t>乙方确认</w:t>
      </w:r>
      <w:r>
        <w:rPr>
          <w:rFonts w:hint="default" w:ascii="Times New Roman" w:hAnsi="Times New Roman" w:eastAsia="方正仿宋_GBK" w:cs="Times New Roman"/>
          <w:color w:val="auto"/>
          <w:kern w:val="0"/>
          <w:sz w:val="24"/>
          <w:highlight w:val="none"/>
        </w:rPr>
        <w:t>（</w:t>
      </w:r>
      <w:r>
        <w:rPr>
          <w:rFonts w:hint="default" w:ascii="Times New Roman" w:hAnsi="Times New Roman" w:eastAsia="方正仿宋_GBK" w:cs="Times New Roman"/>
          <w:color w:val="auto"/>
          <w:kern w:val="0"/>
          <w:sz w:val="24"/>
          <w:highlight w:val="none"/>
          <w:lang w:val="en-US" w:eastAsia="zh-CN"/>
        </w:rPr>
        <w:t>签字并</w:t>
      </w:r>
      <w:r>
        <w:rPr>
          <w:rFonts w:hint="default" w:ascii="Times New Roman" w:hAnsi="Times New Roman" w:eastAsia="方正仿宋_GBK" w:cs="Times New Roman"/>
          <w:color w:val="auto"/>
          <w:kern w:val="0"/>
          <w:sz w:val="24"/>
          <w:highlight w:val="none"/>
        </w:rPr>
        <w:t>盖章）</w:t>
      </w:r>
      <w:r>
        <w:rPr>
          <w:rFonts w:hint="default" w:ascii="Times New Roman" w:hAnsi="Times New Roman" w:eastAsia="方正仿宋_GBK" w:cs="Times New Roman"/>
          <w:color w:val="auto"/>
          <w:kern w:val="0"/>
          <w:sz w:val="24"/>
          <w:highlight w:val="none"/>
          <w:lang w:val="en-US" w:eastAsia="zh-CN"/>
        </w:rPr>
        <w:t>：</w:t>
      </w:r>
    </w:p>
    <w:p>
      <w:pPr>
        <w:widowControl/>
        <w:snapToGrid w:val="0"/>
        <w:spacing w:before="100" w:beforeAutospacing="1" w:after="100" w:afterAutospacing="1" w:line="240" w:lineRule="atLeast"/>
        <w:ind w:firstLine="240" w:firstLineChars="100"/>
        <w:jc w:val="left"/>
        <w:textAlignment w:val="bottom"/>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24"/>
          <w:highlight w:val="none"/>
        </w:rPr>
        <w:t xml:space="preserve">年  月  日 </w:t>
      </w:r>
      <w:r>
        <w:rPr>
          <w:rFonts w:hint="default" w:ascii="Times New Roman" w:hAnsi="Times New Roman" w:eastAsia="方正仿宋_GBK" w:cs="Times New Roman"/>
          <w:color w:val="auto"/>
          <w:kern w:val="0"/>
          <w:sz w:val="24"/>
          <w:highlight w:val="none"/>
          <w:lang w:val="en-US" w:eastAsia="zh-CN"/>
        </w:rPr>
        <w:t xml:space="preserve">                                  </w:t>
      </w:r>
      <w:r>
        <w:rPr>
          <w:rFonts w:hint="default" w:ascii="Times New Roman" w:hAnsi="Times New Roman" w:eastAsia="方正仿宋_GBK" w:cs="Times New Roman"/>
          <w:color w:val="auto"/>
          <w:kern w:val="0"/>
          <w:sz w:val="24"/>
          <w:highlight w:val="none"/>
        </w:rPr>
        <w:t xml:space="preserve">年  月  日  </w:t>
      </w:r>
    </w:p>
    <w:p>
      <w:pPr>
        <w:jc w:val="left"/>
        <w:rPr>
          <w:rFonts w:hint="default" w:ascii="Times New Roman" w:hAnsi="Times New Roman" w:eastAsia="方正仿宋_GBK" w:cs="Times New Roman"/>
          <w:color w:val="auto"/>
          <w:sz w:val="28"/>
          <w:szCs w:val="28"/>
          <w:highlight w:val="none"/>
        </w:rPr>
      </w:pPr>
    </w:p>
    <w:p>
      <w:pPr>
        <w:jc w:val="left"/>
        <w:rPr>
          <w:rFonts w:hint="default" w:ascii="Times New Roman" w:hAnsi="Times New Roman" w:eastAsia="方正仿宋_GBK" w:cs="Times New Roman"/>
          <w:color w:val="auto"/>
          <w:sz w:val="28"/>
          <w:szCs w:val="28"/>
          <w:highlight w:val="none"/>
        </w:rPr>
      </w:pPr>
    </w:p>
    <w:p>
      <w:pPr>
        <w:jc w:val="left"/>
        <w:rPr>
          <w:rFonts w:hint="default" w:ascii="Times New Roman" w:hAnsi="Times New Roman" w:eastAsia="方正仿宋_GBK" w:cs="Times New Roman"/>
          <w:color w:val="auto"/>
          <w:sz w:val="28"/>
          <w:szCs w:val="28"/>
          <w:highlight w:val="none"/>
        </w:rPr>
      </w:pPr>
    </w:p>
    <w:p>
      <w:pPr>
        <w:pStyle w:val="2"/>
        <w:keepNext/>
        <w:keepLines/>
        <w:pageBreakBefore w:val="0"/>
        <w:widowControl w:val="0"/>
        <w:kinsoku/>
        <w:wordWrap/>
        <w:overflowPunct/>
        <w:topLinePunct w:val="0"/>
        <w:autoSpaceDE/>
        <w:autoSpaceDN/>
        <w:bidi w:val="0"/>
        <w:adjustRightInd/>
        <w:snapToGrid/>
        <w:spacing w:before="0" w:after="0" w:line="560" w:lineRule="exact"/>
        <w:textAlignment w:val="auto"/>
        <w:rPr>
          <w:rFonts w:hint="default" w:ascii="Times New Roman" w:hAnsi="Times New Roman" w:eastAsia="方正仿宋_GBK" w:cs="Times New Roman"/>
          <w:b w:val="0"/>
          <w:bCs w:val="0"/>
          <w:color w:val="auto"/>
          <w:kern w:val="2"/>
          <w:sz w:val="28"/>
          <w:szCs w:val="28"/>
          <w:highlight w:val="none"/>
          <w:lang w:val="en-US" w:eastAsia="zh-CN" w:bidi="ar-SA"/>
        </w:rPr>
      </w:pPr>
      <w:r>
        <w:rPr>
          <w:rFonts w:hint="default" w:ascii="Times New Roman" w:hAnsi="Times New Roman" w:eastAsia="方正仿宋_GBK" w:cs="Times New Roman"/>
          <w:b w:val="0"/>
          <w:bCs w:val="0"/>
          <w:color w:val="auto"/>
          <w:sz w:val="28"/>
          <w:szCs w:val="28"/>
          <w:highlight w:val="none"/>
        </w:rPr>
        <w:t>附件</w:t>
      </w:r>
      <w:r>
        <w:rPr>
          <w:rFonts w:hint="default" w:ascii="Times New Roman" w:hAnsi="Times New Roman" w:eastAsia="方正仿宋_GBK" w:cs="Times New Roman"/>
          <w:b w:val="0"/>
          <w:bCs w:val="0"/>
          <w:color w:val="auto"/>
          <w:sz w:val="28"/>
          <w:szCs w:val="28"/>
          <w:highlight w:val="none"/>
          <w:lang w:val="en-US" w:eastAsia="zh-CN"/>
        </w:rPr>
        <w:t>5</w:t>
      </w: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default" w:ascii="Times New Roman" w:hAnsi="Times New Roman" w:eastAsia="方正仿宋_GBK" w:cs="Times New Roman"/>
          <w:b/>
          <w:bCs/>
          <w:color w:val="auto"/>
          <w:kern w:val="2"/>
          <w:sz w:val="28"/>
          <w:szCs w:val="28"/>
          <w:highlight w:val="none"/>
          <w:lang w:val="en-US" w:eastAsia="zh-CN" w:bidi="ar-SA"/>
        </w:rPr>
      </w:pPr>
      <w:r>
        <w:rPr>
          <w:rFonts w:hint="default" w:ascii="Times New Roman" w:hAnsi="Times New Roman" w:eastAsia="方正仿宋_GBK" w:cs="Times New Roman"/>
          <w:b/>
          <w:bCs/>
          <w:color w:val="auto"/>
          <w:kern w:val="2"/>
          <w:sz w:val="28"/>
          <w:szCs w:val="28"/>
          <w:highlight w:val="none"/>
          <w:lang w:val="en-US" w:eastAsia="zh-CN" w:bidi="ar-SA"/>
        </w:rPr>
        <w:t>站点作业清单</w:t>
      </w:r>
    </w:p>
    <w:p>
      <w:pPr>
        <w:pStyle w:val="2"/>
        <w:keepNext/>
        <w:keepLines/>
        <w:pageBreakBefore w:val="0"/>
        <w:widowControl w:val="0"/>
        <w:numPr>
          <w:ilvl w:val="0"/>
          <w:numId w:val="14"/>
        </w:numPr>
        <w:kinsoku/>
        <w:wordWrap/>
        <w:overflowPunct/>
        <w:topLinePunct w:val="0"/>
        <w:autoSpaceDE/>
        <w:autoSpaceDN/>
        <w:bidi w:val="0"/>
        <w:adjustRightInd/>
        <w:snapToGrid/>
        <w:spacing w:before="0" w:after="0" w:line="560" w:lineRule="exact"/>
        <w:jc w:val="left"/>
        <w:textAlignment w:val="auto"/>
        <w:rPr>
          <w:rFonts w:hint="default" w:ascii="Times New Roman" w:hAnsi="Times New Roman" w:eastAsia="方正仿宋_GBK" w:cs="Times New Roman"/>
          <w:b/>
          <w:bCs/>
          <w:color w:val="auto"/>
          <w:kern w:val="2"/>
          <w:sz w:val="24"/>
          <w:szCs w:val="24"/>
          <w:highlight w:val="none"/>
          <w:lang w:val="en-US" w:eastAsia="zh-CN" w:bidi="ar-SA"/>
        </w:rPr>
      </w:pPr>
      <w:r>
        <w:rPr>
          <w:rFonts w:hint="default" w:ascii="Times New Roman" w:hAnsi="Times New Roman" w:eastAsia="方正仿宋_GBK" w:cs="Times New Roman"/>
          <w:b/>
          <w:bCs/>
          <w:color w:val="auto"/>
          <w:kern w:val="2"/>
          <w:sz w:val="24"/>
          <w:szCs w:val="24"/>
          <w:highlight w:val="none"/>
          <w:lang w:val="en-US" w:eastAsia="zh-CN" w:bidi="ar-SA"/>
        </w:rPr>
        <w:t>轨行区清掏冲洗</w:t>
      </w:r>
    </w:p>
    <w:tbl>
      <w:tblPr>
        <w:tblStyle w:val="10"/>
        <w:tblW w:w="9671" w:type="dxa"/>
        <w:jc w:val="center"/>
        <w:tblLayout w:type="fixed"/>
        <w:tblCellMar>
          <w:top w:w="0" w:type="dxa"/>
          <w:left w:w="108" w:type="dxa"/>
          <w:bottom w:w="0" w:type="dxa"/>
          <w:right w:w="108" w:type="dxa"/>
        </w:tblCellMar>
      </w:tblPr>
      <w:tblGrid>
        <w:gridCol w:w="826"/>
        <w:gridCol w:w="1483"/>
        <w:gridCol w:w="1292"/>
        <w:gridCol w:w="1403"/>
        <w:gridCol w:w="1217"/>
        <w:gridCol w:w="1144"/>
        <w:gridCol w:w="1275"/>
        <w:gridCol w:w="1031"/>
      </w:tblGrid>
      <w:tr>
        <w:tblPrEx>
          <w:tblCellMar>
            <w:top w:w="0" w:type="dxa"/>
            <w:left w:w="108" w:type="dxa"/>
            <w:bottom w:w="0" w:type="dxa"/>
            <w:right w:w="108" w:type="dxa"/>
          </w:tblCellMar>
        </w:tblPrEx>
        <w:trPr>
          <w:trHeight w:val="247"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b/>
                <w:bCs/>
                <w:color w:val="auto"/>
                <w:sz w:val="24"/>
                <w:szCs w:val="24"/>
                <w:highlight w:val="none"/>
              </w:rPr>
            </w:pPr>
            <w:r>
              <w:rPr>
                <w:rFonts w:hint="default" w:ascii="Times New Roman" w:hAnsi="Times New Roman" w:eastAsia="方正仿宋_GBK" w:cs="Times New Roman"/>
                <w:b/>
                <w:bCs/>
                <w:color w:val="auto"/>
                <w:sz w:val="24"/>
                <w:szCs w:val="24"/>
                <w:highlight w:val="none"/>
              </w:rPr>
              <w:t>序号</w:t>
            </w:r>
          </w:p>
        </w:tc>
        <w:tc>
          <w:tcPr>
            <w:tcW w:w="14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_GBK" w:cs="Times New Roman"/>
                <w:b/>
                <w:bCs/>
                <w:color w:val="auto"/>
                <w:sz w:val="24"/>
                <w:szCs w:val="24"/>
                <w:highlight w:val="none"/>
              </w:rPr>
            </w:pPr>
            <w:r>
              <w:rPr>
                <w:rFonts w:hint="default" w:ascii="Times New Roman" w:hAnsi="Times New Roman" w:eastAsia="方正仿宋_GBK" w:cs="Times New Roman"/>
                <w:b/>
                <w:bCs/>
                <w:color w:val="auto"/>
                <w:sz w:val="24"/>
                <w:szCs w:val="24"/>
                <w:highlight w:val="none"/>
              </w:rPr>
              <w:t>名称</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default" w:ascii="Times New Roman" w:hAnsi="Times New Roman" w:eastAsia="方正仿宋_GBK" w:cs="Times New Roman"/>
                <w:b/>
                <w:bCs/>
                <w:color w:val="auto"/>
                <w:sz w:val="24"/>
                <w:szCs w:val="24"/>
                <w:highlight w:val="none"/>
              </w:rPr>
            </w:pPr>
            <w:r>
              <w:rPr>
                <w:rFonts w:hint="default" w:ascii="Times New Roman" w:hAnsi="Times New Roman" w:eastAsia="方正仿宋_GBK" w:cs="Times New Roman"/>
                <w:b/>
                <w:bCs/>
                <w:color w:val="auto"/>
                <w:kern w:val="0"/>
                <w:sz w:val="24"/>
                <w:szCs w:val="24"/>
                <w:highlight w:val="none"/>
              </w:rPr>
              <w:t>车站轨行区面积（</w:t>
            </w:r>
            <w:r>
              <w:rPr>
                <w:rFonts w:hint="default" w:ascii="Times New Roman" w:hAnsi="Times New Roman" w:eastAsia="方正仿宋_GBK" w:cs="Times New Roman"/>
                <w:b/>
                <w:bCs/>
                <w:color w:val="auto"/>
                <w:kern w:val="0"/>
                <w:sz w:val="24"/>
                <w:szCs w:val="24"/>
                <w:highlight w:val="none"/>
                <w:lang w:eastAsia="zh-CN"/>
              </w:rPr>
              <w:t>㎡</w:t>
            </w:r>
            <w:r>
              <w:rPr>
                <w:rFonts w:hint="default" w:ascii="Times New Roman" w:hAnsi="Times New Roman" w:eastAsia="方正仿宋_GBK" w:cs="Times New Roman"/>
                <w:b/>
                <w:bCs/>
                <w:color w:val="auto"/>
                <w:kern w:val="0"/>
                <w:sz w:val="24"/>
                <w:szCs w:val="24"/>
                <w:highlight w:val="none"/>
              </w:rPr>
              <w:t>）</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default" w:ascii="Times New Roman" w:hAnsi="Times New Roman" w:eastAsia="方正仿宋_GBK" w:cs="Times New Roman"/>
                <w:b/>
                <w:bCs/>
                <w:color w:val="auto"/>
                <w:sz w:val="24"/>
                <w:szCs w:val="24"/>
                <w:highlight w:val="none"/>
              </w:rPr>
            </w:pPr>
            <w:r>
              <w:rPr>
                <w:rFonts w:hint="default" w:ascii="Times New Roman" w:hAnsi="Times New Roman" w:eastAsia="方正仿宋_GBK" w:cs="Times New Roman"/>
                <w:b/>
                <w:bCs/>
                <w:color w:val="auto"/>
                <w:kern w:val="0"/>
                <w:sz w:val="24"/>
                <w:szCs w:val="24"/>
                <w:highlight w:val="none"/>
              </w:rPr>
              <w:t>高架、路基段轨行区面积（</w:t>
            </w:r>
            <w:r>
              <w:rPr>
                <w:rFonts w:hint="default" w:ascii="Times New Roman" w:hAnsi="Times New Roman" w:eastAsia="方正仿宋_GBK" w:cs="Times New Roman"/>
                <w:b/>
                <w:bCs/>
                <w:color w:val="auto"/>
                <w:kern w:val="0"/>
                <w:sz w:val="24"/>
                <w:szCs w:val="24"/>
                <w:highlight w:val="none"/>
                <w:lang w:eastAsia="zh-CN"/>
              </w:rPr>
              <w:t>㎡</w:t>
            </w:r>
            <w:r>
              <w:rPr>
                <w:rStyle w:val="16"/>
                <w:rFonts w:hint="default" w:ascii="Times New Roman" w:hAnsi="Times New Roman" w:eastAsia="方正仿宋_GBK" w:cs="Times New Roman"/>
                <w:b/>
                <w:bCs/>
                <w:color w:val="auto"/>
                <w:sz w:val="24"/>
                <w:szCs w:val="24"/>
                <w:highlight w:val="none"/>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default" w:ascii="Times New Roman" w:hAnsi="Times New Roman" w:eastAsia="方正仿宋_GBK" w:cs="Times New Roman"/>
                <w:b/>
                <w:bCs/>
                <w:color w:val="auto"/>
                <w:sz w:val="24"/>
                <w:szCs w:val="24"/>
                <w:highlight w:val="none"/>
              </w:rPr>
            </w:pPr>
            <w:r>
              <w:rPr>
                <w:rFonts w:hint="default" w:ascii="Times New Roman" w:hAnsi="Times New Roman" w:eastAsia="方正仿宋_GBK" w:cs="Times New Roman"/>
                <w:b/>
                <w:bCs/>
                <w:color w:val="auto"/>
                <w:kern w:val="0"/>
                <w:sz w:val="24"/>
                <w:szCs w:val="24"/>
                <w:highlight w:val="none"/>
              </w:rPr>
              <w:t>隧道冲洗面积（</w:t>
            </w:r>
            <w:r>
              <w:rPr>
                <w:rFonts w:hint="default" w:ascii="Times New Roman" w:hAnsi="Times New Roman" w:eastAsia="方正仿宋_GBK" w:cs="Times New Roman"/>
                <w:b/>
                <w:bCs/>
                <w:color w:val="auto"/>
                <w:kern w:val="0"/>
                <w:sz w:val="24"/>
                <w:szCs w:val="24"/>
                <w:highlight w:val="none"/>
                <w:lang w:eastAsia="zh-CN"/>
              </w:rPr>
              <w:t>㎡</w:t>
            </w:r>
            <w:r>
              <w:rPr>
                <w:rStyle w:val="16"/>
                <w:rFonts w:hint="default" w:ascii="Times New Roman" w:hAnsi="Times New Roman" w:eastAsia="方正仿宋_GBK" w:cs="Times New Roman"/>
                <w:b/>
                <w:bCs/>
                <w:color w:val="auto"/>
                <w:sz w:val="24"/>
                <w:szCs w:val="24"/>
                <w:highlight w:val="none"/>
              </w:rPr>
              <w:t>）</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default" w:ascii="Times New Roman" w:hAnsi="Times New Roman" w:eastAsia="方正仿宋_GBK" w:cs="Times New Roman"/>
                <w:b/>
                <w:bCs/>
                <w:color w:val="auto"/>
                <w:sz w:val="24"/>
                <w:szCs w:val="24"/>
                <w:highlight w:val="none"/>
              </w:rPr>
            </w:pPr>
            <w:r>
              <w:rPr>
                <w:rFonts w:hint="default" w:ascii="Times New Roman" w:hAnsi="Times New Roman" w:eastAsia="方正仿宋_GBK" w:cs="Times New Roman"/>
                <w:b/>
                <w:bCs/>
                <w:color w:val="auto"/>
                <w:kern w:val="0"/>
                <w:sz w:val="24"/>
                <w:szCs w:val="24"/>
                <w:highlight w:val="none"/>
              </w:rPr>
              <w:t>排水沟长度（m）</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default" w:ascii="Times New Roman" w:hAnsi="Times New Roman" w:eastAsia="方正仿宋_GBK" w:cs="Times New Roman"/>
                <w:b/>
                <w:bCs/>
                <w:color w:val="auto"/>
                <w:sz w:val="24"/>
                <w:szCs w:val="24"/>
                <w:highlight w:val="none"/>
              </w:rPr>
            </w:pPr>
            <w:r>
              <w:rPr>
                <w:rFonts w:hint="default" w:ascii="Times New Roman" w:hAnsi="Times New Roman" w:eastAsia="方正仿宋_GBK" w:cs="Times New Roman"/>
                <w:b/>
                <w:bCs/>
                <w:color w:val="auto"/>
                <w:kern w:val="0"/>
                <w:sz w:val="24"/>
                <w:szCs w:val="24"/>
                <w:highlight w:val="none"/>
              </w:rPr>
              <w:t>截水沟长度（m）</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default" w:ascii="Times New Roman" w:hAnsi="Times New Roman" w:eastAsia="方正仿宋_GBK" w:cs="Times New Roman"/>
                <w:b/>
                <w:bCs/>
                <w:color w:val="auto"/>
                <w:sz w:val="24"/>
                <w:szCs w:val="24"/>
                <w:highlight w:val="none"/>
              </w:rPr>
            </w:pPr>
            <w:r>
              <w:rPr>
                <w:rFonts w:hint="default" w:ascii="Times New Roman" w:hAnsi="Times New Roman" w:eastAsia="方正仿宋_GBK" w:cs="Times New Roman"/>
                <w:b/>
                <w:bCs/>
                <w:color w:val="auto"/>
                <w:kern w:val="0"/>
                <w:sz w:val="24"/>
                <w:szCs w:val="24"/>
                <w:highlight w:val="none"/>
              </w:rPr>
              <w:t>区间泵房（</w:t>
            </w:r>
            <w:r>
              <w:rPr>
                <w:rFonts w:hint="default" w:ascii="Times New Roman" w:hAnsi="Times New Roman" w:eastAsia="方正仿宋_GBK" w:cs="Times New Roman"/>
                <w:b/>
                <w:bCs/>
                <w:color w:val="auto"/>
                <w:kern w:val="0"/>
                <w:sz w:val="24"/>
                <w:szCs w:val="24"/>
                <w:highlight w:val="none"/>
                <w:lang w:eastAsia="zh-CN"/>
              </w:rPr>
              <w:t>m³</w:t>
            </w:r>
            <w:r>
              <w:rPr>
                <w:rStyle w:val="16"/>
                <w:rFonts w:hint="default" w:ascii="Times New Roman" w:hAnsi="Times New Roman" w:eastAsia="方正仿宋_GBK" w:cs="Times New Roman"/>
                <w:b/>
                <w:bCs/>
                <w:color w:val="auto"/>
                <w:sz w:val="24"/>
                <w:szCs w:val="24"/>
                <w:highlight w:val="none"/>
              </w:rPr>
              <w:t>）</w:t>
            </w:r>
          </w:p>
        </w:tc>
      </w:tr>
      <w:tr>
        <w:tblPrEx>
          <w:tblCellMar>
            <w:top w:w="0" w:type="dxa"/>
            <w:left w:w="108" w:type="dxa"/>
            <w:bottom w:w="0" w:type="dxa"/>
            <w:right w:w="108" w:type="dxa"/>
          </w:tblCellMar>
        </w:tblPrEx>
        <w:trPr>
          <w:trHeight w:val="51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w:t>
            </w:r>
          </w:p>
        </w:tc>
        <w:tc>
          <w:tcPr>
            <w:tcW w:w="14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朝天门站</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rPr>
              <w:t>2354.63</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rPr>
              <w:t>2549.97</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rPr>
              <w:t>1172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r>
      <w:tr>
        <w:tblPrEx>
          <w:tblCellMar>
            <w:top w:w="0" w:type="dxa"/>
            <w:left w:w="108" w:type="dxa"/>
            <w:bottom w:w="0" w:type="dxa"/>
            <w:right w:w="108" w:type="dxa"/>
          </w:tblCellMar>
        </w:tblPrEx>
        <w:trPr>
          <w:trHeight w:val="51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w:t>
            </w:r>
          </w:p>
        </w:tc>
        <w:tc>
          <w:tcPr>
            <w:tcW w:w="14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朝小区间</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rPr>
              <w:t>2621.53</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rPr>
              <w:t>1045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rPr>
              <w:t>20.16</w:t>
            </w:r>
          </w:p>
        </w:tc>
      </w:tr>
      <w:tr>
        <w:tblPrEx>
          <w:tblCellMar>
            <w:top w:w="0" w:type="dxa"/>
            <w:left w:w="108" w:type="dxa"/>
            <w:bottom w:w="0" w:type="dxa"/>
            <w:right w:w="108" w:type="dxa"/>
          </w:tblCellMar>
        </w:tblPrEx>
        <w:trPr>
          <w:trHeight w:val="598"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w:t>
            </w:r>
          </w:p>
        </w:tc>
        <w:tc>
          <w:tcPr>
            <w:tcW w:w="14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小什字站</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rPr>
              <w:t>2227.72</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rPr>
              <w:t>2454.05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rPr>
              <w:t>1128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r>
      <w:tr>
        <w:tblPrEx>
          <w:tblCellMar>
            <w:top w:w="0" w:type="dxa"/>
            <w:left w:w="108" w:type="dxa"/>
            <w:bottom w:w="0" w:type="dxa"/>
            <w:right w:w="108" w:type="dxa"/>
          </w:tblCellMar>
        </w:tblPrEx>
        <w:trPr>
          <w:trHeight w:val="51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w:t>
            </w:r>
          </w:p>
        </w:tc>
        <w:tc>
          <w:tcPr>
            <w:tcW w:w="14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小较区间</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rPr>
              <w:t>10237.40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rPr>
              <w:t>3730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r>
      <w:tr>
        <w:tblPrEx>
          <w:tblCellMar>
            <w:top w:w="0" w:type="dxa"/>
            <w:left w:w="108" w:type="dxa"/>
            <w:bottom w:w="0" w:type="dxa"/>
            <w:right w:w="108" w:type="dxa"/>
          </w:tblCellMar>
        </w:tblPrEx>
        <w:trPr>
          <w:trHeight w:val="51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5</w:t>
            </w:r>
          </w:p>
        </w:tc>
        <w:tc>
          <w:tcPr>
            <w:tcW w:w="14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较场口站</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rPr>
              <w:t>1474.08</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rPr>
              <w:t>1545.31</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rPr>
              <w:t>710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r>
      <w:tr>
        <w:tblPrEx>
          <w:tblCellMar>
            <w:top w:w="0" w:type="dxa"/>
            <w:left w:w="108" w:type="dxa"/>
            <w:bottom w:w="0" w:type="dxa"/>
            <w:right w:w="108" w:type="dxa"/>
          </w:tblCellMar>
        </w:tblPrEx>
        <w:trPr>
          <w:trHeight w:val="51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6</w:t>
            </w:r>
          </w:p>
        </w:tc>
        <w:tc>
          <w:tcPr>
            <w:tcW w:w="14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较七区间</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rPr>
              <w:t>5514.76</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rPr>
              <w:t>2306</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r>
      <w:tr>
        <w:tblPrEx>
          <w:tblCellMar>
            <w:top w:w="0" w:type="dxa"/>
            <w:left w:w="108" w:type="dxa"/>
            <w:bottom w:w="0" w:type="dxa"/>
            <w:right w:w="108" w:type="dxa"/>
          </w:tblCellMar>
        </w:tblPrEx>
        <w:trPr>
          <w:trHeight w:val="51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7</w:t>
            </w:r>
          </w:p>
        </w:tc>
        <w:tc>
          <w:tcPr>
            <w:tcW w:w="14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七星岗站</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rPr>
              <w:t>1577</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rPr>
              <w:t>1653</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rPr>
              <w:t>760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r>
      <w:tr>
        <w:tblPrEx>
          <w:tblCellMar>
            <w:top w:w="0" w:type="dxa"/>
            <w:left w:w="108" w:type="dxa"/>
            <w:bottom w:w="0" w:type="dxa"/>
            <w:right w:w="108" w:type="dxa"/>
          </w:tblCellMar>
        </w:tblPrEx>
        <w:trPr>
          <w:trHeight w:val="51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8</w:t>
            </w:r>
          </w:p>
        </w:tc>
        <w:tc>
          <w:tcPr>
            <w:tcW w:w="14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七两区间</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rPr>
              <w:t>11069.67</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rPr>
              <w:t>4068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r>
      <w:tr>
        <w:tblPrEx>
          <w:tblCellMar>
            <w:top w:w="0" w:type="dxa"/>
            <w:left w:w="108" w:type="dxa"/>
            <w:bottom w:w="0" w:type="dxa"/>
            <w:right w:w="108" w:type="dxa"/>
          </w:tblCellMar>
        </w:tblPrEx>
        <w:trPr>
          <w:trHeight w:val="51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9</w:t>
            </w:r>
          </w:p>
        </w:tc>
        <w:tc>
          <w:tcPr>
            <w:tcW w:w="14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两路口站</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rPr>
              <w:t>1635.1</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rPr>
              <w:t>1306.74</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rPr>
              <w:t>601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r>
      <w:tr>
        <w:tblPrEx>
          <w:tblCellMar>
            <w:top w:w="0" w:type="dxa"/>
            <w:left w:w="108" w:type="dxa"/>
            <w:bottom w:w="0" w:type="dxa"/>
            <w:right w:w="108" w:type="dxa"/>
          </w:tblCellMar>
        </w:tblPrEx>
        <w:trPr>
          <w:trHeight w:val="51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10</w:t>
            </w:r>
          </w:p>
        </w:tc>
        <w:tc>
          <w:tcPr>
            <w:tcW w:w="14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两鹅区间</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rPr>
              <w:t>12351.83</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rPr>
              <w:t>5679</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r>
      <w:tr>
        <w:tblPrEx>
          <w:tblCellMar>
            <w:top w:w="0" w:type="dxa"/>
            <w:left w:w="108" w:type="dxa"/>
            <w:bottom w:w="0" w:type="dxa"/>
            <w:right w:w="108" w:type="dxa"/>
          </w:tblCellMar>
        </w:tblPrEx>
        <w:trPr>
          <w:trHeight w:val="51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11</w:t>
            </w:r>
          </w:p>
        </w:tc>
        <w:tc>
          <w:tcPr>
            <w:tcW w:w="14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鹅岭站</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rPr>
              <w:t>1502.3</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rPr>
              <w:t>1574.74</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rPr>
              <w:t>724</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r>
      <w:tr>
        <w:tblPrEx>
          <w:tblCellMar>
            <w:top w:w="0" w:type="dxa"/>
            <w:left w:w="108" w:type="dxa"/>
            <w:bottom w:w="0" w:type="dxa"/>
            <w:right w:w="108" w:type="dxa"/>
          </w:tblCellMar>
        </w:tblPrEx>
        <w:trPr>
          <w:trHeight w:val="51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12</w:t>
            </w:r>
          </w:p>
        </w:tc>
        <w:tc>
          <w:tcPr>
            <w:tcW w:w="14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鹅大区间</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rPr>
              <w:t>13985.69</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rPr>
              <w:t>6441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r>
      <w:tr>
        <w:tblPrEx>
          <w:tblCellMar>
            <w:top w:w="0" w:type="dxa"/>
            <w:left w:w="108" w:type="dxa"/>
            <w:bottom w:w="0" w:type="dxa"/>
            <w:right w:w="108" w:type="dxa"/>
          </w:tblCellMar>
        </w:tblPrEx>
        <w:trPr>
          <w:trHeight w:val="51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13</w:t>
            </w:r>
          </w:p>
        </w:tc>
        <w:tc>
          <w:tcPr>
            <w:tcW w:w="14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大坪站</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rPr>
              <w:t>1635.1</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rPr>
              <w:t>1726.08</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rPr>
              <w:t>794</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r>
      <w:tr>
        <w:tblPrEx>
          <w:tblCellMar>
            <w:top w:w="0" w:type="dxa"/>
            <w:left w:w="108" w:type="dxa"/>
            <w:bottom w:w="0" w:type="dxa"/>
            <w:right w:w="108" w:type="dxa"/>
          </w:tblCellMar>
        </w:tblPrEx>
        <w:trPr>
          <w:trHeight w:val="51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14</w:t>
            </w:r>
          </w:p>
        </w:tc>
        <w:tc>
          <w:tcPr>
            <w:tcW w:w="14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大石区间</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rPr>
              <w:t>7802.73</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rPr>
              <w:t>3559</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r>
      <w:tr>
        <w:tblPrEx>
          <w:tblCellMar>
            <w:top w:w="0" w:type="dxa"/>
            <w:left w:w="108" w:type="dxa"/>
            <w:bottom w:w="0" w:type="dxa"/>
            <w:right w:w="108" w:type="dxa"/>
          </w:tblCellMar>
        </w:tblPrEx>
        <w:trPr>
          <w:trHeight w:val="51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15</w:t>
            </w:r>
          </w:p>
        </w:tc>
        <w:tc>
          <w:tcPr>
            <w:tcW w:w="14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石油路站</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rPr>
              <w:t>1403.53</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rPr>
              <w:t>1786.98</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rPr>
              <w:t>822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r>
      <w:tr>
        <w:tblPrEx>
          <w:tblCellMar>
            <w:top w:w="0" w:type="dxa"/>
            <w:left w:w="108" w:type="dxa"/>
            <w:bottom w:w="0" w:type="dxa"/>
            <w:right w:w="108" w:type="dxa"/>
          </w:tblCellMar>
        </w:tblPrEx>
        <w:trPr>
          <w:trHeight w:val="51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16</w:t>
            </w:r>
          </w:p>
        </w:tc>
        <w:tc>
          <w:tcPr>
            <w:tcW w:w="14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石歇区间</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rPr>
              <w:t>8010.53</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rPr>
              <w:t>3731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r>
      <w:tr>
        <w:tblPrEx>
          <w:tblCellMar>
            <w:top w:w="0" w:type="dxa"/>
            <w:left w:w="108" w:type="dxa"/>
            <w:bottom w:w="0" w:type="dxa"/>
            <w:right w:w="108" w:type="dxa"/>
          </w:tblCellMar>
        </w:tblPrEx>
        <w:trPr>
          <w:trHeight w:val="51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17</w:t>
            </w:r>
          </w:p>
        </w:tc>
        <w:tc>
          <w:tcPr>
            <w:tcW w:w="14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歇台子站</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rPr>
              <w:t>1403.53</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rPr>
              <w:t>1610.43</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rPr>
              <w:t>740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r>
      <w:tr>
        <w:tblPrEx>
          <w:tblCellMar>
            <w:top w:w="0" w:type="dxa"/>
            <w:left w:w="108" w:type="dxa"/>
            <w:bottom w:w="0" w:type="dxa"/>
            <w:right w:w="108" w:type="dxa"/>
          </w:tblCellMar>
        </w:tblPrEx>
        <w:trPr>
          <w:trHeight w:val="51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18</w:t>
            </w:r>
          </w:p>
        </w:tc>
        <w:tc>
          <w:tcPr>
            <w:tcW w:w="14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歇石区间</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rPr>
              <w:t>9230.06</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rPr>
              <w:t>4244</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r>
      <w:tr>
        <w:tblPrEx>
          <w:tblCellMar>
            <w:top w:w="0" w:type="dxa"/>
            <w:left w:w="108" w:type="dxa"/>
            <w:bottom w:w="0" w:type="dxa"/>
            <w:right w:w="108" w:type="dxa"/>
          </w:tblCellMar>
        </w:tblPrEx>
        <w:trPr>
          <w:trHeight w:val="51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19</w:t>
            </w:r>
          </w:p>
        </w:tc>
        <w:tc>
          <w:tcPr>
            <w:tcW w:w="14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石桥铺站</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rPr>
              <w:t>1822.68</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rPr>
              <w:t>1921.11</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rPr>
              <w:t>883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r>
      <w:tr>
        <w:tblPrEx>
          <w:tblCellMar>
            <w:top w:w="0" w:type="dxa"/>
            <w:left w:w="108" w:type="dxa"/>
            <w:bottom w:w="0" w:type="dxa"/>
            <w:right w:w="108" w:type="dxa"/>
          </w:tblCellMar>
        </w:tblPrEx>
        <w:trPr>
          <w:trHeight w:val="51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20</w:t>
            </w:r>
          </w:p>
        </w:tc>
        <w:tc>
          <w:tcPr>
            <w:tcW w:w="14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石高区间</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rPr>
              <w:t>12324.86</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rPr>
              <w:t>5679</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r>
      <w:tr>
        <w:tblPrEx>
          <w:tblCellMar>
            <w:top w:w="0" w:type="dxa"/>
            <w:left w:w="108" w:type="dxa"/>
            <w:bottom w:w="0" w:type="dxa"/>
            <w:right w:w="108" w:type="dxa"/>
          </w:tblCellMar>
        </w:tblPrEx>
        <w:trPr>
          <w:trHeight w:val="51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21</w:t>
            </w:r>
          </w:p>
        </w:tc>
        <w:tc>
          <w:tcPr>
            <w:tcW w:w="14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高庙村站</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rPr>
              <w:t>1611.86</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rPr>
              <w:t>1703.03</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rPr>
              <w:t>787</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r>
      <w:tr>
        <w:tblPrEx>
          <w:tblCellMar>
            <w:top w:w="0" w:type="dxa"/>
            <w:left w:w="108" w:type="dxa"/>
            <w:bottom w:w="0" w:type="dxa"/>
            <w:right w:w="108" w:type="dxa"/>
          </w:tblCellMar>
        </w:tblPrEx>
        <w:trPr>
          <w:trHeight w:val="51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22</w:t>
            </w:r>
          </w:p>
        </w:tc>
        <w:tc>
          <w:tcPr>
            <w:tcW w:w="14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高马区间</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rPr>
              <w:t>8630.55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rPr>
              <w:t>4166</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r>
      <w:tr>
        <w:tblPrEx>
          <w:tblCellMar>
            <w:top w:w="0" w:type="dxa"/>
            <w:left w:w="108" w:type="dxa"/>
            <w:bottom w:w="0" w:type="dxa"/>
            <w:right w:w="108" w:type="dxa"/>
          </w:tblCellMar>
        </w:tblPrEx>
        <w:trPr>
          <w:trHeight w:val="51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23</w:t>
            </w:r>
          </w:p>
        </w:tc>
        <w:tc>
          <w:tcPr>
            <w:tcW w:w="14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马家岩站</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rPr>
              <w:t>1518.9</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rPr>
              <w:t>1604.28</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rPr>
              <w:t>738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r>
      <w:tr>
        <w:tblPrEx>
          <w:tblCellMar>
            <w:top w:w="0" w:type="dxa"/>
            <w:left w:w="108" w:type="dxa"/>
            <w:bottom w:w="0" w:type="dxa"/>
            <w:right w:w="108" w:type="dxa"/>
          </w:tblCellMar>
        </w:tblPrEx>
        <w:trPr>
          <w:trHeight w:val="51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24</w:t>
            </w:r>
          </w:p>
        </w:tc>
        <w:tc>
          <w:tcPr>
            <w:tcW w:w="14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马家岩    出入段线</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rPr>
              <w:t>3008.78</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rPr>
              <w:t>6603.45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rPr>
              <w:t>3090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r>
      <w:tr>
        <w:tblPrEx>
          <w:tblCellMar>
            <w:top w:w="0" w:type="dxa"/>
            <w:left w:w="108" w:type="dxa"/>
            <w:bottom w:w="0" w:type="dxa"/>
            <w:right w:w="108" w:type="dxa"/>
          </w:tblCellMar>
        </w:tblPrEx>
        <w:trPr>
          <w:trHeight w:val="51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25</w:t>
            </w:r>
          </w:p>
        </w:tc>
        <w:tc>
          <w:tcPr>
            <w:tcW w:w="14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马小区间</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rPr>
              <w:t>7854.16</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rPr>
              <w:t>3611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r>
      <w:tr>
        <w:tblPrEx>
          <w:tblCellMar>
            <w:top w:w="0" w:type="dxa"/>
            <w:left w:w="108" w:type="dxa"/>
            <w:bottom w:w="0" w:type="dxa"/>
            <w:right w:w="108" w:type="dxa"/>
          </w:tblCellMar>
        </w:tblPrEx>
        <w:trPr>
          <w:trHeight w:val="51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26</w:t>
            </w:r>
          </w:p>
        </w:tc>
        <w:tc>
          <w:tcPr>
            <w:tcW w:w="14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小龙坎站</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rPr>
              <w:t>1482.38</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rPr>
              <w:t>1553.82</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rPr>
              <w:t>714</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r>
      <w:tr>
        <w:tblPrEx>
          <w:tblCellMar>
            <w:top w:w="0" w:type="dxa"/>
            <w:left w:w="108" w:type="dxa"/>
            <w:bottom w:w="0" w:type="dxa"/>
            <w:right w:w="108" w:type="dxa"/>
          </w:tblCellMar>
        </w:tblPrEx>
        <w:trPr>
          <w:trHeight w:val="51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27</w:t>
            </w:r>
          </w:p>
        </w:tc>
        <w:tc>
          <w:tcPr>
            <w:tcW w:w="14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小沙区间</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rPr>
              <w:t>6031.91</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rPr>
              <w:t>2775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r>
      <w:tr>
        <w:tblPrEx>
          <w:tblCellMar>
            <w:top w:w="0" w:type="dxa"/>
            <w:left w:w="108" w:type="dxa"/>
            <w:bottom w:w="0" w:type="dxa"/>
            <w:right w:w="108" w:type="dxa"/>
          </w:tblCellMar>
        </w:tblPrEx>
        <w:trPr>
          <w:trHeight w:val="51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28</w:t>
            </w:r>
          </w:p>
        </w:tc>
        <w:tc>
          <w:tcPr>
            <w:tcW w:w="14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沙坪坝站</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rPr>
              <w:t>1843.43</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rPr>
              <w:t>1944.45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rPr>
              <w:t>894</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r>
      <w:tr>
        <w:tblPrEx>
          <w:tblCellMar>
            <w:top w:w="0" w:type="dxa"/>
            <w:left w:w="108" w:type="dxa"/>
            <w:bottom w:w="0" w:type="dxa"/>
            <w:right w:w="108" w:type="dxa"/>
          </w:tblCellMar>
        </w:tblPrEx>
        <w:trPr>
          <w:trHeight w:val="51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29</w:t>
            </w:r>
          </w:p>
        </w:tc>
        <w:tc>
          <w:tcPr>
            <w:tcW w:w="14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沙杨区间</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rPr>
              <w:t>7987.59</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rPr>
              <w:t>3703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r>
      <w:tr>
        <w:tblPrEx>
          <w:tblCellMar>
            <w:top w:w="0" w:type="dxa"/>
            <w:left w:w="108" w:type="dxa"/>
            <w:bottom w:w="0" w:type="dxa"/>
            <w:right w:w="108" w:type="dxa"/>
          </w:tblCellMar>
        </w:tblPrEx>
        <w:trPr>
          <w:trHeight w:val="51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30</w:t>
            </w:r>
          </w:p>
        </w:tc>
        <w:tc>
          <w:tcPr>
            <w:tcW w:w="14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杨公桥站</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rPr>
              <w:t>1346.26</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rPr>
              <w:t>1411.31</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rPr>
              <w:t>649</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r>
      <w:tr>
        <w:tblPrEx>
          <w:tblCellMar>
            <w:top w:w="0" w:type="dxa"/>
            <w:left w:w="108" w:type="dxa"/>
            <w:bottom w:w="0" w:type="dxa"/>
            <w:right w:w="108" w:type="dxa"/>
          </w:tblCellMar>
        </w:tblPrEx>
        <w:trPr>
          <w:trHeight w:val="51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31</w:t>
            </w:r>
          </w:p>
        </w:tc>
        <w:tc>
          <w:tcPr>
            <w:tcW w:w="14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杨烈区间</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rPr>
              <w:t>5612.74</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rPr>
              <w:t>2581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rPr>
              <w:t>59.22</w:t>
            </w:r>
          </w:p>
        </w:tc>
      </w:tr>
      <w:tr>
        <w:tblPrEx>
          <w:tblCellMar>
            <w:top w:w="0" w:type="dxa"/>
            <w:left w:w="108" w:type="dxa"/>
            <w:bottom w:w="0" w:type="dxa"/>
            <w:right w:w="108" w:type="dxa"/>
          </w:tblCellMar>
        </w:tblPrEx>
        <w:trPr>
          <w:trHeight w:val="51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32</w:t>
            </w:r>
          </w:p>
        </w:tc>
        <w:tc>
          <w:tcPr>
            <w:tcW w:w="14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烈士墓站</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rPr>
              <w:t>1608.54</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rPr>
              <w:t>1653</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rPr>
              <w:t>760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r>
      <w:tr>
        <w:tblPrEx>
          <w:tblCellMar>
            <w:top w:w="0" w:type="dxa"/>
            <w:left w:w="108" w:type="dxa"/>
            <w:bottom w:w="0" w:type="dxa"/>
            <w:right w:w="108" w:type="dxa"/>
          </w:tblCellMar>
        </w:tblPrEx>
        <w:trPr>
          <w:trHeight w:val="51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33</w:t>
            </w:r>
          </w:p>
        </w:tc>
        <w:tc>
          <w:tcPr>
            <w:tcW w:w="14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烈磁区间</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rPr>
              <w:t>2924.32</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rPr>
              <w:t>5215.14</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rPr>
              <w:t>2398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rPr>
              <w:t>66</w:t>
            </w:r>
          </w:p>
        </w:tc>
      </w:tr>
      <w:tr>
        <w:tblPrEx>
          <w:tblCellMar>
            <w:top w:w="0" w:type="dxa"/>
            <w:left w:w="108" w:type="dxa"/>
            <w:bottom w:w="0" w:type="dxa"/>
            <w:right w:w="108" w:type="dxa"/>
          </w:tblCellMar>
        </w:tblPrEx>
        <w:trPr>
          <w:trHeight w:val="51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34</w:t>
            </w:r>
          </w:p>
        </w:tc>
        <w:tc>
          <w:tcPr>
            <w:tcW w:w="14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磁器口站</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rPr>
              <w:t>961.4</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r>
      <w:tr>
        <w:tblPrEx>
          <w:tblCellMar>
            <w:top w:w="0" w:type="dxa"/>
            <w:left w:w="108" w:type="dxa"/>
            <w:bottom w:w="0" w:type="dxa"/>
            <w:right w:w="108" w:type="dxa"/>
          </w:tblCellMar>
        </w:tblPrEx>
        <w:trPr>
          <w:trHeight w:val="51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35</w:t>
            </w:r>
          </w:p>
        </w:tc>
        <w:tc>
          <w:tcPr>
            <w:tcW w:w="14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磁石区间</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rPr>
              <w:t>13100.68</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r>
      <w:tr>
        <w:tblPrEx>
          <w:tblCellMar>
            <w:top w:w="0" w:type="dxa"/>
            <w:left w:w="108" w:type="dxa"/>
            <w:bottom w:w="0" w:type="dxa"/>
            <w:right w:w="108" w:type="dxa"/>
          </w:tblCellMar>
        </w:tblPrEx>
        <w:trPr>
          <w:trHeight w:val="51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36</w:t>
            </w:r>
          </w:p>
        </w:tc>
        <w:tc>
          <w:tcPr>
            <w:tcW w:w="14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石井坡站</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rPr>
              <w:t>961.4</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r>
      <w:tr>
        <w:tblPrEx>
          <w:tblCellMar>
            <w:top w:w="0" w:type="dxa"/>
            <w:left w:w="108" w:type="dxa"/>
            <w:bottom w:w="0" w:type="dxa"/>
            <w:right w:w="108" w:type="dxa"/>
          </w:tblCellMar>
        </w:tblPrEx>
        <w:trPr>
          <w:trHeight w:val="51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37</w:t>
            </w:r>
          </w:p>
        </w:tc>
        <w:tc>
          <w:tcPr>
            <w:tcW w:w="14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石双区间</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rPr>
              <w:t>18066.28</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r>
      <w:tr>
        <w:tblPrEx>
          <w:tblCellMar>
            <w:top w:w="0" w:type="dxa"/>
            <w:left w:w="108" w:type="dxa"/>
            <w:bottom w:w="0" w:type="dxa"/>
            <w:right w:w="108" w:type="dxa"/>
          </w:tblCellMar>
        </w:tblPrEx>
        <w:trPr>
          <w:trHeight w:val="51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38</w:t>
            </w:r>
          </w:p>
        </w:tc>
        <w:tc>
          <w:tcPr>
            <w:tcW w:w="14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双碑站</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rPr>
              <w:t>1051.44</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r>
      <w:tr>
        <w:tblPrEx>
          <w:tblCellMar>
            <w:top w:w="0" w:type="dxa"/>
            <w:left w:w="108" w:type="dxa"/>
            <w:bottom w:w="0" w:type="dxa"/>
            <w:right w:w="108" w:type="dxa"/>
          </w:tblCellMar>
        </w:tblPrEx>
        <w:trPr>
          <w:trHeight w:val="51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39</w:t>
            </w:r>
          </w:p>
        </w:tc>
        <w:tc>
          <w:tcPr>
            <w:tcW w:w="14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双赖区间</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rPr>
              <w:t>29496.75</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rPr>
              <w:t>37716.7</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rPr>
              <w:t>8710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rPr>
              <w:t>400</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r>
      <w:tr>
        <w:tblPrEx>
          <w:tblCellMar>
            <w:top w:w="0" w:type="dxa"/>
            <w:left w:w="108" w:type="dxa"/>
            <w:bottom w:w="0" w:type="dxa"/>
            <w:right w:w="108" w:type="dxa"/>
          </w:tblCellMar>
        </w:tblPrEx>
        <w:trPr>
          <w:trHeight w:val="51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40</w:t>
            </w:r>
          </w:p>
        </w:tc>
        <w:tc>
          <w:tcPr>
            <w:tcW w:w="14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赖家桥站</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rPr>
              <w:t>1037.36</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r>
      <w:tr>
        <w:tblPrEx>
          <w:tblCellMar>
            <w:top w:w="0" w:type="dxa"/>
            <w:left w:w="108" w:type="dxa"/>
            <w:bottom w:w="0" w:type="dxa"/>
            <w:right w:w="108" w:type="dxa"/>
          </w:tblCellMar>
        </w:tblPrEx>
        <w:trPr>
          <w:trHeight w:val="51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41</w:t>
            </w:r>
          </w:p>
        </w:tc>
        <w:tc>
          <w:tcPr>
            <w:tcW w:w="14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赖家桥    出入段线</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rPr>
              <w:t>3274.2</w:t>
            </w:r>
          </w:p>
        </w:tc>
        <w:tc>
          <w:tcPr>
            <w:tcW w:w="1217"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r>
      <w:tr>
        <w:tblPrEx>
          <w:tblCellMar>
            <w:top w:w="0" w:type="dxa"/>
            <w:left w:w="108" w:type="dxa"/>
            <w:bottom w:w="0" w:type="dxa"/>
            <w:right w:w="108" w:type="dxa"/>
          </w:tblCellMar>
        </w:tblPrEx>
        <w:trPr>
          <w:trHeight w:val="65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42</w:t>
            </w:r>
          </w:p>
        </w:tc>
        <w:tc>
          <w:tcPr>
            <w:tcW w:w="14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赖微区间</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rPr>
              <w:t>13393.77</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r>
      <w:tr>
        <w:tblPrEx>
          <w:tblCellMar>
            <w:top w:w="0" w:type="dxa"/>
            <w:left w:w="108" w:type="dxa"/>
            <w:bottom w:w="0" w:type="dxa"/>
            <w:right w:w="108" w:type="dxa"/>
          </w:tblCellMar>
        </w:tblPrEx>
        <w:trPr>
          <w:trHeight w:val="51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43</w:t>
            </w:r>
          </w:p>
        </w:tc>
        <w:tc>
          <w:tcPr>
            <w:tcW w:w="14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微电园</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rPr>
              <w:t>1419</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r>
      <w:tr>
        <w:tblPrEx>
          <w:tblCellMar>
            <w:top w:w="0" w:type="dxa"/>
            <w:left w:w="108" w:type="dxa"/>
            <w:bottom w:w="0" w:type="dxa"/>
            <w:right w:w="108" w:type="dxa"/>
          </w:tblCellMar>
        </w:tblPrEx>
        <w:trPr>
          <w:trHeight w:val="635"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44</w:t>
            </w:r>
          </w:p>
        </w:tc>
        <w:tc>
          <w:tcPr>
            <w:tcW w:w="14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微陈区间</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rPr>
              <w:t>23040.03</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r>
      <w:tr>
        <w:tblPrEx>
          <w:tblCellMar>
            <w:top w:w="0" w:type="dxa"/>
            <w:left w:w="108" w:type="dxa"/>
            <w:bottom w:w="0" w:type="dxa"/>
            <w:right w:w="108" w:type="dxa"/>
          </w:tblCellMar>
        </w:tblPrEx>
        <w:trPr>
          <w:trHeight w:val="70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45</w:t>
            </w:r>
          </w:p>
        </w:tc>
        <w:tc>
          <w:tcPr>
            <w:tcW w:w="14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陈家桥站</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rPr>
              <w:t>1367.4</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r>
      <w:tr>
        <w:tblPrEx>
          <w:tblCellMar>
            <w:top w:w="0" w:type="dxa"/>
            <w:left w:w="108" w:type="dxa"/>
            <w:bottom w:w="0" w:type="dxa"/>
            <w:right w:w="108" w:type="dxa"/>
          </w:tblCellMar>
        </w:tblPrEx>
        <w:trPr>
          <w:trHeight w:val="65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46</w:t>
            </w:r>
          </w:p>
        </w:tc>
        <w:tc>
          <w:tcPr>
            <w:tcW w:w="14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陈大区间</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rPr>
              <w:t>12743.25</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r>
      <w:tr>
        <w:tblPrEx>
          <w:tblCellMar>
            <w:top w:w="0" w:type="dxa"/>
            <w:left w:w="108" w:type="dxa"/>
            <w:bottom w:w="0" w:type="dxa"/>
            <w:right w:w="108" w:type="dxa"/>
          </w:tblCellMar>
        </w:tblPrEx>
        <w:trPr>
          <w:trHeight w:val="595"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47</w:t>
            </w:r>
          </w:p>
        </w:tc>
        <w:tc>
          <w:tcPr>
            <w:tcW w:w="14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大学城站</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rPr>
              <w:t>1419</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r>
      <w:tr>
        <w:tblPrEx>
          <w:tblCellMar>
            <w:top w:w="0" w:type="dxa"/>
            <w:left w:w="108" w:type="dxa"/>
            <w:bottom w:w="0" w:type="dxa"/>
            <w:right w:w="108" w:type="dxa"/>
          </w:tblCellMar>
        </w:tblPrEx>
        <w:trPr>
          <w:trHeight w:val="725"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48</w:t>
            </w:r>
          </w:p>
        </w:tc>
        <w:tc>
          <w:tcPr>
            <w:tcW w:w="14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大尖区间</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rPr>
              <w:t>10240.77</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r>
      <w:tr>
        <w:tblPrEx>
          <w:tblCellMar>
            <w:top w:w="0" w:type="dxa"/>
            <w:left w:w="108" w:type="dxa"/>
            <w:bottom w:w="0" w:type="dxa"/>
            <w:right w:w="108" w:type="dxa"/>
          </w:tblCellMar>
        </w:tblPrEx>
        <w:trPr>
          <w:trHeight w:val="51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49</w:t>
            </w:r>
          </w:p>
        </w:tc>
        <w:tc>
          <w:tcPr>
            <w:tcW w:w="14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尖顶坡站</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rPr>
              <w:t>1195.74</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r>
      <w:tr>
        <w:tblPrEx>
          <w:tblCellMar>
            <w:top w:w="0" w:type="dxa"/>
            <w:left w:w="108" w:type="dxa"/>
            <w:bottom w:w="0" w:type="dxa"/>
            <w:right w:w="108" w:type="dxa"/>
          </w:tblCellMar>
        </w:tblPrEx>
        <w:trPr>
          <w:trHeight w:val="51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50</w:t>
            </w:r>
          </w:p>
        </w:tc>
        <w:tc>
          <w:tcPr>
            <w:tcW w:w="14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尖顶坡至运营终端</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rPr>
              <w:t>3677.45</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r>
      <w:tr>
        <w:tblPrEx>
          <w:tblCellMar>
            <w:top w:w="0" w:type="dxa"/>
            <w:left w:w="108" w:type="dxa"/>
            <w:bottom w:w="0" w:type="dxa"/>
            <w:right w:w="108" w:type="dxa"/>
          </w:tblCellMar>
        </w:tblPrEx>
        <w:trPr>
          <w:trHeight w:val="51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51</w:t>
            </w:r>
          </w:p>
        </w:tc>
        <w:tc>
          <w:tcPr>
            <w:tcW w:w="14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运营终端至璧山区间</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rPr>
              <w:t>18326.63</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rPr>
              <w:t>30758.85</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rPr>
              <w:t>7276</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rPr>
              <w:t>455</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r>
      <w:tr>
        <w:tblPrEx>
          <w:tblCellMar>
            <w:top w:w="0" w:type="dxa"/>
            <w:left w:w="108" w:type="dxa"/>
            <w:bottom w:w="0" w:type="dxa"/>
            <w:right w:w="108" w:type="dxa"/>
          </w:tblCellMar>
        </w:tblPrEx>
        <w:trPr>
          <w:trHeight w:val="80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52</w:t>
            </w:r>
          </w:p>
        </w:tc>
        <w:tc>
          <w:tcPr>
            <w:tcW w:w="14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璧山站</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rPr>
              <w:t>1195.74</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r>
      <w:tr>
        <w:tblPrEx>
          <w:tblCellMar>
            <w:top w:w="0" w:type="dxa"/>
            <w:left w:w="108" w:type="dxa"/>
            <w:bottom w:w="0" w:type="dxa"/>
            <w:right w:w="108" w:type="dxa"/>
          </w:tblCellMar>
        </w:tblPrEx>
        <w:trPr>
          <w:trHeight w:val="51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53</w:t>
            </w:r>
          </w:p>
        </w:tc>
        <w:tc>
          <w:tcPr>
            <w:tcW w:w="14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璧山       出入段线</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rPr>
              <w:t>13254</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r>
    </w:tbl>
    <w:p>
      <w:pPr>
        <w:pStyle w:val="2"/>
        <w:keepNext/>
        <w:keepLines/>
        <w:pageBreakBefore w:val="0"/>
        <w:widowControl w:val="0"/>
        <w:numPr>
          <w:ilvl w:val="0"/>
          <w:numId w:val="14"/>
        </w:numPr>
        <w:kinsoku/>
        <w:wordWrap/>
        <w:overflowPunct/>
        <w:topLinePunct w:val="0"/>
        <w:autoSpaceDE/>
        <w:autoSpaceDN/>
        <w:bidi w:val="0"/>
        <w:adjustRightInd/>
        <w:snapToGrid/>
        <w:spacing w:before="0" w:after="0" w:line="560" w:lineRule="exact"/>
        <w:jc w:val="left"/>
        <w:textAlignment w:val="auto"/>
        <w:rPr>
          <w:rFonts w:hint="default" w:ascii="Times New Roman" w:hAnsi="Times New Roman" w:eastAsia="方正仿宋_GBK" w:cs="Times New Roman"/>
          <w:b/>
          <w:bCs/>
          <w:color w:val="auto"/>
          <w:kern w:val="2"/>
          <w:sz w:val="24"/>
          <w:szCs w:val="24"/>
          <w:highlight w:val="none"/>
          <w:lang w:val="en-US" w:eastAsia="zh-CN" w:bidi="ar-SA"/>
        </w:rPr>
      </w:pPr>
      <w:r>
        <w:rPr>
          <w:rFonts w:hint="default" w:ascii="Times New Roman" w:hAnsi="Times New Roman" w:eastAsia="方正仿宋_GBK" w:cs="Times New Roman"/>
          <w:b/>
          <w:bCs/>
          <w:color w:val="auto"/>
          <w:kern w:val="2"/>
          <w:sz w:val="24"/>
          <w:szCs w:val="24"/>
          <w:highlight w:val="none"/>
          <w:lang w:val="en-US" w:eastAsia="zh-CN" w:bidi="ar-SA"/>
        </w:rPr>
        <w:t>外墙清洗</w:t>
      </w:r>
    </w:p>
    <w:tbl>
      <w:tblPr>
        <w:tblStyle w:val="10"/>
        <w:tblW w:w="9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4200"/>
        <w:gridCol w:w="4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766" w:type="dxa"/>
          </w:tcPr>
          <w:p>
            <w:pPr>
              <w:widowControl/>
              <w:spacing w:before="156" w:beforeLines="50"/>
              <w:jc w:val="center"/>
              <w:textAlignment w:val="center"/>
              <w:rPr>
                <w:rFonts w:hint="default" w:ascii="Times New Roman" w:hAnsi="Times New Roman" w:eastAsia="方正仿宋_GBK" w:cs="Times New Roman"/>
                <w:b/>
                <w:bCs w:val="0"/>
                <w:color w:val="auto"/>
                <w:kern w:val="0"/>
                <w:sz w:val="24"/>
                <w:szCs w:val="24"/>
                <w:highlight w:val="none"/>
                <w:lang w:val="en-US" w:eastAsia="zh-CN"/>
              </w:rPr>
            </w:pPr>
            <w:r>
              <w:rPr>
                <w:rFonts w:hint="default" w:ascii="Times New Roman" w:hAnsi="Times New Roman" w:eastAsia="方正仿宋_GBK" w:cs="Times New Roman"/>
                <w:b/>
                <w:bCs w:val="0"/>
                <w:color w:val="auto"/>
                <w:kern w:val="0"/>
                <w:sz w:val="24"/>
                <w:szCs w:val="24"/>
                <w:highlight w:val="none"/>
                <w:lang w:val="en-US" w:eastAsia="zh-CN"/>
              </w:rPr>
              <w:t>序号</w:t>
            </w:r>
          </w:p>
        </w:tc>
        <w:tc>
          <w:tcPr>
            <w:tcW w:w="4200" w:type="dxa"/>
          </w:tcPr>
          <w:p>
            <w:pPr>
              <w:widowControl/>
              <w:spacing w:before="156" w:beforeLines="50"/>
              <w:jc w:val="center"/>
              <w:textAlignment w:val="center"/>
              <w:rPr>
                <w:rFonts w:hint="default" w:ascii="Times New Roman" w:hAnsi="Times New Roman" w:eastAsia="方正仿宋_GBK" w:cs="Times New Roman"/>
                <w:b/>
                <w:bCs w:val="0"/>
                <w:color w:val="auto"/>
                <w:kern w:val="0"/>
                <w:sz w:val="24"/>
                <w:szCs w:val="24"/>
                <w:highlight w:val="none"/>
                <w:lang w:val="en-US" w:eastAsia="zh-CN"/>
              </w:rPr>
            </w:pPr>
            <w:r>
              <w:rPr>
                <w:rFonts w:hint="default" w:ascii="Times New Roman" w:hAnsi="Times New Roman" w:eastAsia="方正仿宋_GBK" w:cs="Times New Roman"/>
                <w:b/>
                <w:bCs w:val="0"/>
                <w:color w:val="auto"/>
                <w:kern w:val="0"/>
                <w:sz w:val="24"/>
                <w:szCs w:val="24"/>
                <w:highlight w:val="none"/>
              </w:rPr>
              <w:t>服务</w:t>
            </w:r>
            <w:r>
              <w:rPr>
                <w:rFonts w:hint="default" w:ascii="Times New Roman" w:hAnsi="Times New Roman" w:eastAsia="方正仿宋_GBK" w:cs="Times New Roman"/>
                <w:b/>
                <w:bCs w:val="0"/>
                <w:color w:val="auto"/>
                <w:kern w:val="0"/>
                <w:sz w:val="24"/>
                <w:szCs w:val="24"/>
                <w:highlight w:val="none"/>
                <w:lang w:val="en-US" w:eastAsia="zh-CN"/>
              </w:rPr>
              <w:t>站点</w:t>
            </w:r>
          </w:p>
        </w:tc>
        <w:tc>
          <w:tcPr>
            <w:tcW w:w="4620" w:type="dxa"/>
          </w:tcPr>
          <w:p>
            <w:pPr>
              <w:widowControl/>
              <w:spacing w:before="156" w:beforeLines="50"/>
              <w:jc w:val="center"/>
              <w:textAlignment w:val="center"/>
              <w:rPr>
                <w:rFonts w:hint="default" w:ascii="Times New Roman" w:hAnsi="Times New Roman" w:eastAsia="方正仿宋_GBK" w:cs="Times New Roman"/>
                <w:b/>
                <w:bCs w:val="0"/>
                <w:color w:val="auto"/>
                <w:kern w:val="0"/>
                <w:sz w:val="24"/>
                <w:szCs w:val="24"/>
                <w:highlight w:val="none"/>
              </w:rPr>
            </w:pPr>
            <w:r>
              <w:rPr>
                <w:rFonts w:hint="default" w:ascii="Times New Roman" w:hAnsi="Times New Roman" w:eastAsia="方正仿宋_GBK" w:cs="Times New Roman"/>
                <w:b/>
                <w:bCs w:val="0"/>
                <w:color w:val="auto"/>
                <w:kern w:val="0"/>
                <w:sz w:val="24"/>
                <w:szCs w:val="24"/>
                <w:highlight w:val="none"/>
              </w:rPr>
              <w:t>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66" w:type="dxa"/>
          </w:tcPr>
          <w:p>
            <w:pPr>
              <w:widowControl/>
              <w:spacing w:before="156" w:beforeLines="50"/>
              <w:jc w:val="center"/>
              <w:textAlignment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1</w:t>
            </w:r>
          </w:p>
        </w:tc>
        <w:tc>
          <w:tcPr>
            <w:tcW w:w="4200" w:type="dxa"/>
            <w:vAlign w:val="center"/>
          </w:tcPr>
          <w:p>
            <w:pPr>
              <w:widowControl/>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磁器口站</w:t>
            </w:r>
          </w:p>
        </w:tc>
        <w:tc>
          <w:tcPr>
            <w:tcW w:w="4620" w:type="dxa"/>
            <w:vAlign w:val="center"/>
          </w:tcPr>
          <w:p>
            <w:pPr>
              <w:jc w:val="center"/>
              <w:textAlignment w:val="center"/>
              <w:rPr>
                <w:rFonts w:hint="default" w:ascii="Times New Roman" w:hAnsi="Times New Roman" w:eastAsia="方正仿宋_GBK" w:cs="Times New Roman"/>
                <w:bCs/>
                <w:color w:val="auto"/>
                <w:sz w:val="24"/>
                <w:szCs w:val="24"/>
                <w:highlight w:val="none"/>
                <w:lang w:val="en-US" w:eastAsia="zh-CN"/>
              </w:rPr>
            </w:pPr>
            <w:r>
              <w:rPr>
                <w:rFonts w:hint="default" w:ascii="Times New Roman" w:hAnsi="Times New Roman" w:eastAsia="方正仿宋_GBK" w:cs="Times New Roman"/>
                <w:bCs/>
                <w:color w:val="auto"/>
                <w:sz w:val="24"/>
                <w:szCs w:val="24"/>
                <w:highlight w:val="none"/>
              </w:rPr>
              <w:t>3768</w:t>
            </w:r>
            <w:r>
              <w:rPr>
                <w:rFonts w:hint="default" w:ascii="Times New Roman" w:hAnsi="Times New Roman" w:eastAsia="方正仿宋_GBK" w:cs="Times New Roman"/>
                <w:bCs/>
                <w:color w:val="auto"/>
                <w:sz w:val="24"/>
                <w:szCs w:val="24"/>
                <w:highlight w:val="none"/>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66" w:type="dxa"/>
          </w:tcPr>
          <w:p>
            <w:pPr>
              <w:widowControl/>
              <w:spacing w:before="156" w:beforeLines="50"/>
              <w:jc w:val="center"/>
              <w:textAlignment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2</w:t>
            </w:r>
          </w:p>
        </w:tc>
        <w:tc>
          <w:tcPr>
            <w:tcW w:w="4200" w:type="dxa"/>
            <w:vAlign w:val="center"/>
          </w:tcPr>
          <w:p>
            <w:pPr>
              <w:widowControl/>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石井坡站</w:t>
            </w:r>
          </w:p>
        </w:tc>
        <w:tc>
          <w:tcPr>
            <w:tcW w:w="4620" w:type="dxa"/>
            <w:vAlign w:val="center"/>
          </w:tcPr>
          <w:p>
            <w:pPr>
              <w:jc w:val="center"/>
              <w:textAlignment w:val="center"/>
              <w:rPr>
                <w:rFonts w:hint="default" w:ascii="Times New Roman" w:hAnsi="Times New Roman" w:eastAsia="方正仿宋_GBK" w:cs="Times New Roman"/>
                <w:bCs/>
                <w:color w:val="auto"/>
                <w:sz w:val="24"/>
                <w:szCs w:val="24"/>
                <w:highlight w:val="none"/>
                <w:lang w:val="en-US" w:eastAsia="zh-CN"/>
              </w:rPr>
            </w:pPr>
            <w:r>
              <w:rPr>
                <w:rFonts w:hint="default" w:ascii="Times New Roman" w:hAnsi="Times New Roman" w:eastAsia="方正仿宋_GBK" w:cs="Times New Roman"/>
                <w:bCs/>
                <w:color w:val="auto"/>
                <w:sz w:val="24"/>
                <w:szCs w:val="24"/>
                <w:highlight w:val="none"/>
              </w:rPr>
              <w:t>3768</w:t>
            </w:r>
            <w:r>
              <w:rPr>
                <w:rFonts w:hint="default" w:ascii="Times New Roman" w:hAnsi="Times New Roman" w:eastAsia="方正仿宋_GBK" w:cs="Times New Roman"/>
                <w:bCs/>
                <w:color w:val="auto"/>
                <w:sz w:val="24"/>
                <w:szCs w:val="24"/>
                <w:highlight w:val="none"/>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66" w:type="dxa"/>
          </w:tcPr>
          <w:p>
            <w:pPr>
              <w:widowControl/>
              <w:spacing w:before="156" w:beforeLines="50"/>
              <w:jc w:val="center"/>
              <w:textAlignment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3</w:t>
            </w:r>
          </w:p>
        </w:tc>
        <w:tc>
          <w:tcPr>
            <w:tcW w:w="4200" w:type="dxa"/>
            <w:vAlign w:val="center"/>
          </w:tcPr>
          <w:p>
            <w:pPr>
              <w:widowControl/>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双碑站</w:t>
            </w:r>
          </w:p>
        </w:tc>
        <w:tc>
          <w:tcPr>
            <w:tcW w:w="4620" w:type="dxa"/>
            <w:vAlign w:val="center"/>
          </w:tcPr>
          <w:p>
            <w:pPr>
              <w:jc w:val="center"/>
              <w:textAlignment w:val="center"/>
              <w:rPr>
                <w:rFonts w:hint="default" w:ascii="Times New Roman" w:hAnsi="Times New Roman" w:eastAsia="方正仿宋_GBK" w:cs="Times New Roman"/>
                <w:bCs/>
                <w:color w:val="auto"/>
                <w:sz w:val="24"/>
                <w:szCs w:val="24"/>
                <w:highlight w:val="none"/>
                <w:lang w:val="en-US" w:eastAsia="zh-CN"/>
              </w:rPr>
            </w:pPr>
            <w:r>
              <w:rPr>
                <w:rFonts w:hint="default" w:ascii="Times New Roman" w:hAnsi="Times New Roman" w:eastAsia="方正仿宋_GBK" w:cs="Times New Roman"/>
                <w:bCs/>
                <w:color w:val="auto"/>
                <w:sz w:val="24"/>
                <w:szCs w:val="24"/>
                <w:highlight w:val="none"/>
              </w:rPr>
              <w:t>3768</w:t>
            </w:r>
            <w:r>
              <w:rPr>
                <w:rFonts w:hint="default" w:ascii="Times New Roman" w:hAnsi="Times New Roman" w:eastAsia="方正仿宋_GBK" w:cs="Times New Roman"/>
                <w:bCs/>
                <w:color w:val="auto"/>
                <w:sz w:val="24"/>
                <w:szCs w:val="24"/>
                <w:highlight w:val="none"/>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66" w:type="dxa"/>
          </w:tcPr>
          <w:p>
            <w:pPr>
              <w:widowControl/>
              <w:spacing w:before="156" w:beforeLines="50"/>
              <w:jc w:val="center"/>
              <w:textAlignment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4</w:t>
            </w:r>
          </w:p>
        </w:tc>
        <w:tc>
          <w:tcPr>
            <w:tcW w:w="4200" w:type="dxa"/>
            <w:vAlign w:val="center"/>
          </w:tcPr>
          <w:p>
            <w:pPr>
              <w:widowControl/>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赖家桥站</w:t>
            </w:r>
          </w:p>
        </w:tc>
        <w:tc>
          <w:tcPr>
            <w:tcW w:w="4620" w:type="dxa"/>
            <w:vAlign w:val="center"/>
          </w:tcPr>
          <w:p>
            <w:pPr>
              <w:jc w:val="center"/>
              <w:textAlignment w:val="center"/>
              <w:rPr>
                <w:rFonts w:hint="default" w:ascii="Times New Roman" w:hAnsi="Times New Roman" w:eastAsia="方正仿宋_GBK" w:cs="Times New Roman"/>
                <w:bCs/>
                <w:color w:val="auto"/>
                <w:sz w:val="24"/>
                <w:szCs w:val="24"/>
                <w:highlight w:val="none"/>
                <w:lang w:val="en-US" w:eastAsia="zh-CN"/>
              </w:rPr>
            </w:pPr>
            <w:r>
              <w:rPr>
                <w:rFonts w:hint="default" w:ascii="Times New Roman" w:hAnsi="Times New Roman" w:eastAsia="方正仿宋_GBK" w:cs="Times New Roman"/>
                <w:bCs/>
                <w:color w:val="auto"/>
                <w:sz w:val="24"/>
                <w:szCs w:val="24"/>
                <w:highlight w:val="none"/>
              </w:rPr>
              <w:t>3768</w:t>
            </w:r>
            <w:r>
              <w:rPr>
                <w:rFonts w:hint="default" w:ascii="Times New Roman" w:hAnsi="Times New Roman" w:eastAsia="方正仿宋_GBK" w:cs="Times New Roman"/>
                <w:bCs/>
                <w:color w:val="auto"/>
                <w:sz w:val="24"/>
                <w:szCs w:val="24"/>
                <w:highlight w:val="none"/>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66" w:type="dxa"/>
          </w:tcPr>
          <w:p>
            <w:pPr>
              <w:widowControl/>
              <w:spacing w:before="156" w:beforeLines="50"/>
              <w:jc w:val="center"/>
              <w:textAlignment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5</w:t>
            </w:r>
          </w:p>
        </w:tc>
        <w:tc>
          <w:tcPr>
            <w:tcW w:w="4200" w:type="dxa"/>
            <w:vAlign w:val="center"/>
          </w:tcPr>
          <w:p>
            <w:pPr>
              <w:widowControl/>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微电园站</w:t>
            </w:r>
          </w:p>
        </w:tc>
        <w:tc>
          <w:tcPr>
            <w:tcW w:w="4620" w:type="dxa"/>
            <w:vAlign w:val="center"/>
          </w:tcPr>
          <w:p>
            <w:pPr>
              <w:jc w:val="center"/>
              <w:textAlignment w:val="center"/>
              <w:rPr>
                <w:rFonts w:hint="default" w:ascii="Times New Roman" w:hAnsi="Times New Roman" w:eastAsia="方正仿宋_GBK" w:cs="Times New Roman"/>
                <w:bCs/>
                <w:color w:val="auto"/>
                <w:sz w:val="24"/>
                <w:szCs w:val="24"/>
                <w:highlight w:val="none"/>
                <w:lang w:val="en-US" w:eastAsia="zh-CN"/>
              </w:rPr>
            </w:pPr>
            <w:r>
              <w:rPr>
                <w:rFonts w:hint="default" w:ascii="Times New Roman" w:hAnsi="Times New Roman" w:eastAsia="方正仿宋_GBK" w:cs="Times New Roman"/>
                <w:bCs/>
                <w:color w:val="auto"/>
                <w:sz w:val="24"/>
                <w:szCs w:val="24"/>
                <w:highlight w:val="none"/>
              </w:rPr>
              <w:t>3768</w:t>
            </w:r>
            <w:r>
              <w:rPr>
                <w:rFonts w:hint="default" w:ascii="Times New Roman" w:hAnsi="Times New Roman" w:eastAsia="方正仿宋_GBK" w:cs="Times New Roman"/>
                <w:bCs/>
                <w:color w:val="auto"/>
                <w:sz w:val="24"/>
                <w:szCs w:val="24"/>
                <w:highlight w:val="none"/>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66" w:type="dxa"/>
          </w:tcPr>
          <w:p>
            <w:pPr>
              <w:widowControl/>
              <w:spacing w:before="156" w:beforeLines="50"/>
              <w:jc w:val="center"/>
              <w:textAlignment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6</w:t>
            </w:r>
          </w:p>
        </w:tc>
        <w:tc>
          <w:tcPr>
            <w:tcW w:w="4200" w:type="dxa"/>
            <w:vAlign w:val="center"/>
          </w:tcPr>
          <w:p>
            <w:pPr>
              <w:widowControl/>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陈家桥站</w:t>
            </w:r>
          </w:p>
        </w:tc>
        <w:tc>
          <w:tcPr>
            <w:tcW w:w="4620" w:type="dxa"/>
            <w:vAlign w:val="center"/>
          </w:tcPr>
          <w:p>
            <w:pPr>
              <w:jc w:val="center"/>
              <w:textAlignment w:val="center"/>
              <w:rPr>
                <w:rFonts w:hint="default" w:ascii="Times New Roman" w:hAnsi="Times New Roman" w:eastAsia="方正仿宋_GBK" w:cs="Times New Roman"/>
                <w:bCs/>
                <w:color w:val="auto"/>
                <w:sz w:val="24"/>
                <w:szCs w:val="24"/>
                <w:highlight w:val="none"/>
                <w:lang w:val="en-US" w:eastAsia="zh-CN"/>
              </w:rPr>
            </w:pPr>
            <w:r>
              <w:rPr>
                <w:rFonts w:hint="default" w:ascii="Times New Roman" w:hAnsi="Times New Roman" w:eastAsia="方正仿宋_GBK" w:cs="Times New Roman"/>
                <w:bCs/>
                <w:color w:val="auto"/>
                <w:sz w:val="24"/>
                <w:szCs w:val="24"/>
                <w:highlight w:val="none"/>
              </w:rPr>
              <w:t>3768</w:t>
            </w:r>
            <w:r>
              <w:rPr>
                <w:rFonts w:hint="default" w:ascii="Times New Roman" w:hAnsi="Times New Roman" w:eastAsia="方正仿宋_GBK" w:cs="Times New Roman"/>
                <w:bCs/>
                <w:color w:val="auto"/>
                <w:sz w:val="24"/>
                <w:szCs w:val="24"/>
                <w:highlight w:val="none"/>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66" w:type="dxa"/>
          </w:tcPr>
          <w:p>
            <w:pPr>
              <w:widowControl/>
              <w:spacing w:before="156" w:beforeLines="50"/>
              <w:jc w:val="center"/>
              <w:textAlignment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7</w:t>
            </w:r>
          </w:p>
        </w:tc>
        <w:tc>
          <w:tcPr>
            <w:tcW w:w="4200" w:type="dxa"/>
            <w:vAlign w:val="center"/>
          </w:tcPr>
          <w:p>
            <w:pPr>
              <w:widowControl/>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大学城站</w:t>
            </w:r>
          </w:p>
        </w:tc>
        <w:tc>
          <w:tcPr>
            <w:tcW w:w="4620" w:type="dxa"/>
            <w:vAlign w:val="center"/>
          </w:tcPr>
          <w:p>
            <w:pPr>
              <w:jc w:val="center"/>
              <w:textAlignment w:val="center"/>
              <w:rPr>
                <w:rFonts w:hint="default" w:ascii="Times New Roman" w:hAnsi="Times New Roman" w:eastAsia="方正仿宋_GBK" w:cs="Times New Roman"/>
                <w:bCs/>
                <w:color w:val="auto"/>
                <w:sz w:val="24"/>
                <w:szCs w:val="24"/>
                <w:highlight w:val="none"/>
                <w:lang w:val="en-US" w:eastAsia="zh-CN"/>
              </w:rPr>
            </w:pPr>
            <w:r>
              <w:rPr>
                <w:rFonts w:hint="default" w:ascii="Times New Roman" w:hAnsi="Times New Roman" w:eastAsia="方正仿宋_GBK" w:cs="Times New Roman"/>
                <w:bCs/>
                <w:color w:val="auto"/>
                <w:sz w:val="24"/>
                <w:szCs w:val="24"/>
                <w:highlight w:val="none"/>
              </w:rPr>
              <w:t>3768</w:t>
            </w:r>
            <w:r>
              <w:rPr>
                <w:rFonts w:hint="default" w:ascii="Times New Roman" w:hAnsi="Times New Roman" w:eastAsia="方正仿宋_GBK" w:cs="Times New Roman"/>
                <w:bCs/>
                <w:color w:val="auto"/>
                <w:sz w:val="24"/>
                <w:szCs w:val="24"/>
                <w:highlight w:val="none"/>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66" w:type="dxa"/>
          </w:tcPr>
          <w:p>
            <w:pPr>
              <w:widowControl/>
              <w:spacing w:before="156" w:beforeLines="50"/>
              <w:jc w:val="center"/>
              <w:textAlignment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8</w:t>
            </w:r>
          </w:p>
        </w:tc>
        <w:tc>
          <w:tcPr>
            <w:tcW w:w="4200" w:type="dxa"/>
            <w:vAlign w:val="center"/>
          </w:tcPr>
          <w:p>
            <w:pPr>
              <w:widowControl/>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尖顶坡站</w:t>
            </w:r>
          </w:p>
        </w:tc>
        <w:tc>
          <w:tcPr>
            <w:tcW w:w="4620" w:type="dxa"/>
            <w:vAlign w:val="center"/>
          </w:tcPr>
          <w:p>
            <w:pPr>
              <w:jc w:val="center"/>
              <w:textAlignment w:val="center"/>
              <w:rPr>
                <w:rFonts w:hint="default" w:ascii="Times New Roman" w:hAnsi="Times New Roman" w:eastAsia="方正仿宋_GBK" w:cs="Times New Roman"/>
                <w:bCs/>
                <w:color w:val="auto"/>
                <w:sz w:val="24"/>
                <w:szCs w:val="24"/>
                <w:highlight w:val="none"/>
                <w:lang w:val="en-US" w:eastAsia="zh-CN"/>
              </w:rPr>
            </w:pPr>
            <w:r>
              <w:rPr>
                <w:rFonts w:hint="default" w:ascii="Times New Roman" w:hAnsi="Times New Roman" w:eastAsia="方正仿宋_GBK" w:cs="Times New Roman"/>
                <w:bCs/>
                <w:color w:val="auto"/>
                <w:sz w:val="24"/>
                <w:szCs w:val="24"/>
                <w:highlight w:val="none"/>
              </w:rPr>
              <w:t>3768</w:t>
            </w:r>
            <w:r>
              <w:rPr>
                <w:rFonts w:hint="default" w:ascii="Times New Roman" w:hAnsi="Times New Roman" w:eastAsia="方正仿宋_GBK" w:cs="Times New Roman"/>
                <w:bCs/>
                <w:color w:val="auto"/>
                <w:sz w:val="24"/>
                <w:szCs w:val="24"/>
                <w:highlight w:val="none"/>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66" w:type="dxa"/>
          </w:tcPr>
          <w:p>
            <w:pPr>
              <w:widowControl/>
              <w:spacing w:before="156" w:beforeLines="50"/>
              <w:jc w:val="center"/>
              <w:textAlignment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9</w:t>
            </w:r>
          </w:p>
        </w:tc>
        <w:tc>
          <w:tcPr>
            <w:tcW w:w="4200" w:type="dxa"/>
            <w:vAlign w:val="center"/>
          </w:tcPr>
          <w:p>
            <w:pPr>
              <w:widowControl/>
              <w:jc w:val="center"/>
              <w:rPr>
                <w:rFonts w:hint="default" w:ascii="Times New Roman" w:hAnsi="Times New Roman" w:eastAsia="方正仿宋_GBK" w:cs="Times New Roman"/>
                <w:bCs/>
                <w:color w:val="auto"/>
                <w:kern w:val="0"/>
                <w:sz w:val="24"/>
                <w:szCs w:val="24"/>
                <w:highlight w:val="none"/>
              </w:rPr>
            </w:pPr>
            <w:r>
              <w:rPr>
                <w:rFonts w:hint="default" w:ascii="Times New Roman" w:hAnsi="Times New Roman" w:eastAsia="方正仿宋_GBK" w:cs="Times New Roman"/>
                <w:bCs/>
                <w:color w:val="auto"/>
                <w:kern w:val="0"/>
                <w:sz w:val="24"/>
                <w:szCs w:val="24"/>
                <w:highlight w:val="none"/>
              </w:rPr>
              <w:t>璧山站</w:t>
            </w:r>
          </w:p>
        </w:tc>
        <w:tc>
          <w:tcPr>
            <w:tcW w:w="4620" w:type="dxa"/>
            <w:vAlign w:val="center"/>
          </w:tcPr>
          <w:p>
            <w:pPr>
              <w:jc w:val="center"/>
              <w:textAlignment w:val="center"/>
              <w:rPr>
                <w:rFonts w:hint="default" w:ascii="Times New Roman" w:hAnsi="Times New Roman" w:eastAsia="方正仿宋_GBK" w:cs="Times New Roman"/>
                <w:bCs/>
                <w:color w:val="auto"/>
                <w:sz w:val="24"/>
                <w:szCs w:val="24"/>
                <w:highlight w:val="none"/>
                <w:lang w:val="en-US" w:eastAsia="zh-CN"/>
              </w:rPr>
            </w:pPr>
            <w:r>
              <w:rPr>
                <w:rFonts w:hint="default" w:ascii="Times New Roman" w:hAnsi="Times New Roman" w:eastAsia="方正仿宋_GBK" w:cs="Times New Roman"/>
                <w:bCs/>
                <w:color w:val="auto"/>
                <w:sz w:val="24"/>
                <w:szCs w:val="24"/>
                <w:highlight w:val="none"/>
              </w:rPr>
              <w:t>4365.3</w:t>
            </w:r>
            <w:r>
              <w:rPr>
                <w:rFonts w:hint="default" w:ascii="Times New Roman" w:hAnsi="Times New Roman" w:eastAsia="方正仿宋_GBK" w:cs="Times New Roman"/>
                <w:bCs/>
                <w:color w:val="auto"/>
                <w:sz w:val="24"/>
                <w:szCs w:val="24"/>
                <w:highlight w:val="none"/>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4966" w:type="dxa"/>
            <w:gridSpan w:val="2"/>
            <w:vAlign w:val="center"/>
          </w:tcPr>
          <w:p>
            <w:pPr>
              <w:widowControl/>
              <w:jc w:val="center"/>
              <w:rPr>
                <w:rFonts w:hint="default" w:ascii="Times New Roman" w:hAnsi="Times New Roman" w:eastAsia="方正仿宋_GBK" w:cs="Times New Roman"/>
                <w:b/>
                <w:bCs w:val="0"/>
                <w:color w:val="auto"/>
                <w:kern w:val="0"/>
                <w:sz w:val="24"/>
                <w:szCs w:val="24"/>
                <w:highlight w:val="none"/>
              </w:rPr>
            </w:pPr>
            <w:r>
              <w:rPr>
                <w:rFonts w:hint="default" w:ascii="Times New Roman" w:hAnsi="Times New Roman" w:eastAsia="方正仿宋_GBK" w:cs="Times New Roman"/>
                <w:b/>
                <w:bCs w:val="0"/>
                <w:color w:val="auto"/>
                <w:kern w:val="0"/>
                <w:sz w:val="24"/>
                <w:szCs w:val="24"/>
                <w:highlight w:val="none"/>
              </w:rPr>
              <w:t>合计</w:t>
            </w:r>
          </w:p>
        </w:tc>
        <w:tc>
          <w:tcPr>
            <w:tcW w:w="4620" w:type="dxa"/>
            <w:vAlign w:val="center"/>
          </w:tcPr>
          <w:p>
            <w:pPr>
              <w:widowControl/>
              <w:jc w:val="center"/>
              <w:textAlignment w:val="center"/>
              <w:rPr>
                <w:rFonts w:hint="default" w:ascii="Times New Roman" w:hAnsi="Times New Roman" w:eastAsia="方正仿宋_GBK" w:cs="Times New Roman"/>
                <w:b/>
                <w:bCs w:val="0"/>
                <w:color w:val="auto"/>
                <w:sz w:val="24"/>
                <w:szCs w:val="24"/>
                <w:highlight w:val="none"/>
              </w:rPr>
            </w:pPr>
            <w:r>
              <w:rPr>
                <w:rFonts w:hint="default" w:ascii="Times New Roman" w:hAnsi="Times New Roman" w:eastAsia="方正仿宋_GBK" w:cs="Times New Roman"/>
                <w:b/>
                <w:bCs w:val="0"/>
                <w:color w:val="auto"/>
                <w:sz w:val="24"/>
                <w:szCs w:val="24"/>
                <w:highlight w:val="none"/>
              </w:rPr>
              <w:t>34509.3</w:t>
            </w:r>
          </w:p>
        </w:tc>
      </w:tr>
    </w:tbl>
    <w:p>
      <w:pPr>
        <w:rPr>
          <w:rFonts w:hint="default" w:ascii="Times New Roman" w:hAnsi="Times New Roman" w:eastAsia="方正仿宋_GBK" w:cs="Times New Roman"/>
          <w:color w:val="auto"/>
          <w:sz w:val="24"/>
          <w:szCs w:val="24"/>
          <w:highlight w:val="none"/>
          <w:lang w:val="en-US" w:eastAsia="zh-CN"/>
        </w:rPr>
      </w:pPr>
    </w:p>
    <w:p>
      <w:pPr>
        <w:numPr>
          <w:ilvl w:val="0"/>
          <w:numId w:val="14"/>
        </w:numPr>
        <w:ind w:left="0" w:leftChars="0" w:firstLine="0" w:firstLineChars="0"/>
        <w:rPr>
          <w:rFonts w:hint="default" w:ascii="Times New Roman" w:hAnsi="Times New Roman" w:eastAsia="方正仿宋_GBK" w:cs="Times New Roman"/>
          <w:b/>
          <w:bCs/>
          <w:color w:val="auto"/>
          <w:sz w:val="24"/>
          <w:szCs w:val="24"/>
          <w:highlight w:val="none"/>
          <w:lang w:val="en-US" w:eastAsia="zh-CN"/>
        </w:rPr>
      </w:pPr>
      <w:r>
        <w:rPr>
          <w:rFonts w:hint="default" w:ascii="Times New Roman" w:hAnsi="Times New Roman" w:eastAsia="方正仿宋_GBK" w:cs="Times New Roman"/>
          <w:b/>
          <w:bCs/>
          <w:color w:val="auto"/>
          <w:sz w:val="24"/>
          <w:szCs w:val="24"/>
          <w:highlight w:val="none"/>
          <w:lang w:val="en-US" w:eastAsia="zh-CN"/>
        </w:rPr>
        <w:t>沟渠池清掏</w:t>
      </w:r>
    </w:p>
    <w:tbl>
      <w:tblPr>
        <w:tblStyle w:val="10"/>
        <w:tblW w:w="9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4"/>
        <w:gridCol w:w="1042"/>
        <w:gridCol w:w="1383"/>
        <w:gridCol w:w="1114"/>
        <w:gridCol w:w="1332"/>
        <w:gridCol w:w="1031"/>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204" w:type="dxa"/>
            <w:vMerge w:val="restart"/>
            <w:vAlign w:val="center"/>
          </w:tcPr>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440" w:lineRule="exact"/>
              <w:ind w:left="0" w:right="0"/>
              <w:jc w:val="center"/>
              <w:rPr>
                <w:rFonts w:hint="default" w:ascii="Times New Roman" w:hAnsi="Times New Roman" w:eastAsia="方正仿宋_GBK" w:cs="Times New Roman"/>
                <w:b/>
                <w:bCs/>
                <w:color w:val="auto"/>
                <w:kern w:val="0"/>
                <w:sz w:val="24"/>
                <w:szCs w:val="24"/>
                <w:highlight w:val="none"/>
              </w:rPr>
            </w:pPr>
            <w:r>
              <w:rPr>
                <w:rFonts w:hint="default" w:ascii="Times New Roman" w:hAnsi="Times New Roman" w:eastAsia="方正仿宋_GBK" w:cs="Times New Roman"/>
                <w:b/>
                <w:bCs/>
                <w:color w:val="auto"/>
                <w:kern w:val="0"/>
                <w:sz w:val="24"/>
                <w:szCs w:val="24"/>
                <w:highlight w:val="none"/>
              </w:rPr>
              <mc:AlternateContent>
                <mc:Choice Requires="wps">
                  <w:drawing>
                    <wp:anchor distT="0" distB="0" distL="114300" distR="114300" simplePos="0" relativeHeight="251667456" behindDoc="0" locked="0" layoutInCell="1" allowOverlap="1">
                      <wp:simplePos x="0" y="0"/>
                      <wp:positionH relativeFrom="column">
                        <wp:posOffset>-57150</wp:posOffset>
                      </wp:positionH>
                      <wp:positionV relativeFrom="paragraph">
                        <wp:posOffset>11430</wp:posOffset>
                      </wp:positionV>
                      <wp:extent cx="1234440" cy="513715"/>
                      <wp:effectExtent l="1905" t="4445" r="1905" b="15240"/>
                      <wp:wrapNone/>
                      <wp:docPr id="10" name="直接连接符 10"/>
                      <wp:cNvGraphicFramePr/>
                      <a:graphic xmlns:a="http://schemas.openxmlformats.org/drawingml/2006/main">
                        <a:graphicData uri="http://schemas.microsoft.com/office/word/2010/wordprocessingShape">
                          <wps:wsp>
                            <wps:cNvCnPr/>
                            <wps:spPr>
                              <a:xfrm>
                                <a:off x="0" y="0"/>
                                <a:ext cx="1234440" cy="513715"/>
                              </a:xfrm>
                              <a:prstGeom prst="line">
                                <a:avLst/>
                              </a:prstGeom>
                              <a:ln w="6350" cap="flat" cmpd="sng">
                                <a:solidFill>
                                  <a:srgbClr val="000000"/>
                                </a:solidFill>
                                <a:prstDash val="solid"/>
                                <a:round/>
                                <a:headEnd type="none" w="med" len="med"/>
                                <a:tailEnd type="none" w="med" len="med"/>
                              </a:ln>
                              <a:effectLst/>
                            </wps:spPr>
                            <wps:bodyPr upright="0"/>
                          </wps:wsp>
                        </a:graphicData>
                      </a:graphic>
                    </wp:anchor>
                  </w:drawing>
                </mc:Choice>
                <mc:Fallback>
                  <w:pict>
                    <v:line id="_x0000_s1026" o:spid="_x0000_s1026" o:spt="20" style="position:absolute;left:0pt;margin-left:-4.5pt;margin-top:0.9pt;height:40.45pt;width:97.2pt;z-index:251667456;mso-width-relative:page;mso-height-relative:page;" filled="f" stroked="t" coordsize="21600,21600" o:gfxdata="UEsDBAoAAAAAAIdO4kAAAAAAAAAAAAAAAAAEAAAAZHJzL1BLAwQUAAAACACHTuJAdz+D5NUAAAAH&#10;AQAADwAAAGRycy9kb3ducmV2LnhtbE2PwU7DMBBE70j8g7VI3Fo7FYGQxukBKYgLBwri7MZLEtVe&#10;R7YbF74e9wTH2VnNvGl2Z2vYgj5MjiQUawEMqXd6okHCx3u3qoCFqEgr4wglfGOAXXt91ahau0Rv&#10;uOzjwHIIhVpJGGOca85DP6JVYe1mpOx9OW9VzNIPXHuVcrg1fCPEPbdqotwwqhmfRuyP+5OVQEX8&#10;NCnFtPif8rksyu5FvHZS3t4UYgss4jn+PcMFP6NDm5kO7kQ6MCNh9ZinxHzPAy52Vd4BO0ioNg/A&#10;24b/529/AVBLAwQUAAAACACHTuJA2RGUJQECAAADBAAADgAAAGRycy9lMm9Eb2MueG1srVNLjhMx&#10;EN0jcQfLe9LpfAbUSmcWE4YNgkjAASq2u9uSf7KddHIJLoDEDlYs2XObGY5B2d1kYNhkQS/cZdfz&#10;K7/n8ur6qBU5CB+kNTUtJ1NKhGGWS9PW9MP722cvKAkRDAdljajpSQR6vX76ZNW7SsxsZxUXniCJ&#10;CVXvatrF6KqiCKwTGsLEOmEw2VivIeLUtwX30CO7VsVsOr0qeuu585aJEHB1MyTpyOgvIbRNI5nY&#10;WLbXwsSB1QsFESWFTrpA1/m0TSNYfNs0QUSiaopKYx6xCMa7NBbrFVStB9dJNh4BLjnCI00apMGi&#10;Z6oNRCB7L/+h0pJ5G2wTJ8zqYhCSHUEV5fSRN+86cCJrQauDO5se/h8te3PYeiI5dgJaYkDjjd9/&#10;+n738cvPH59xvP/2lWAGbepdqBB9Y7Z+nAW39UnzsfE6/VENOWZrT2drxTEShovlbL5YLLAEw9yy&#10;nD8vl4m0eNjtfIivhNUkBTVV0iTpUMHhdYgD9DckLStD+ppezZeJE7APG7x/DLVDLcG0eW+wSvJb&#10;qVTaEXy7u1GeHCD1Qv7GI/wFS0U2ELoBl1MJBpW3e8Nz1AngLw0n8eTQLoPPhKbDaMEpUQJfVYoy&#10;MoJUlyDRB2VSEZF7dlScLB9MTtHO8hPe1d552Xa5kZMrKYO9ka0c+zg135/zjHp4u+t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dz+D5NUAAAAHAQAADwAAAAAAAAABACAAAAAiAAAAZHJzL2Rvd25y&#10;ZXYueG1sUEsBAhQAFAAAAAgAh07iQNkRlCUBAgAAAwQAAA4AAAAAAAAAAQAgAAAAJAEAAGRycy9l&#10;Mm9Eb2MueG1sUEsFBgAAAAAGAAYAWQEAAJcFAAAAAA==&#10;">
                      <v:fill on="f" focussize="0,0"/>
                      <v:stroke weight="0.5pt" color="#000000" joinstyle="round"/>
                      <v:imagedata o:title=""/>
                      <o:lock v:ext="edit" aspectratio="f"/>
                    </v:line>
                  </w:pict>
                </mc:Fallback>
              </mc:AlternateContent>
            </w:r>
            <w:r>
              <w:rPr>
                <w:rFonts w:hint="default" w:ascii="Times New Roman" w:hAnsi="Times New Roman" w:eastAsia="方正仿宋_GBK" w:cs="Times New Roman"/>
                <w:b/>
                <w:bCs/>
                <w:color w:val="auto"/>
                <w:kern w:val="0"/>
                <w:sz w:val="24"/>
                <w:szCs w:val="24"/>
                <w:highlight w:val="none"/>
              </w:rPr>
              <w:t xml:space="preserve">        分类</w:t>
            </w:r>
          </w:p>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440" w:lineRule="exact"/>
              <w:ind w:left="0" w:right="0" w:firstLine="361" w:firstLineChars="150"/>
              <w:rPr>
                <w:rFonts w:hint="default" w:ascii="Times New Roman" w:hAnsi="Times New Roman" w:eastAsia="方正仿宋_GBK" w:cs="Times New Roman"/>
                <w:b/>
                <w:bCs/>
                <w:color w:val="auto"/>
                <w:kern w:val="0"/>
                <w:sz w:val="24"/>
                <w:szCs w:val="24"/>
                <w:highlight w:val="none"/>
              </w:rPr>
            </w:pPr>
          </w:p>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440" w:lineRule="exact"/>
              <w:ind w:left="0" w:right="0" w:firstLine="361" w:firstLineChars="150"/>
              <w:rPr>
                <w:rFonts w:hint="default" w:ascii="Times New Roman" w:hAnsi="Times New Roman" w:eastAsia="方正仿宋_GBK" w:cs="Times New Roman"/>
                <w:b/>
                <w:bCs/>
                <w:color w:val="auto"/>
                <w:kern w:val="0"/>
                <w:sz w:val="24"/>
                <w:szCs w:val="24"/>
                <w:highlight w:val="none"/>
              </w:rPr>
            </w:pPr>
            <w:r>
              <w:rPr>
                <w:rFonts w:hint="default" w:ascii="Times New Roman" w:hAnsi="Times New Roman" w:eastAsia="方正仿宋_GBK" w:cs="Times New Roman"/>
                <w:b/>
                <w:bCs/>
                <w:color w:val="auto"/>
                <w:kern w:val="0"/>
                <w:sz w:val="24"/>
                <w:szCs w:val="24"/>
                <w:highlight w:val="none"/>
              </w:rPr>
              <w:t>地点</w:t>
            </w:r>
          </w:p>
        </w:tc>
        <w:tc>
          <w:tcPr>
            <w:tcW w:w="242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方正仿宋_GBK" w:cs="Times New Roman"/>
                <w:b/>
                <w:bCs/>
                <w:color w:val="auto"/>
                <w:kern w:val="0"/>
                <w:sz w:val="24"/>
                <w:szCs w:val="24"/>
                <w:highlight w:val="none"/>
              </w:rPr>
            </w:pPr>
            <w:r>
              <w:rPr>
                <w:rFonts w:hint="default" w:ascii="Times New Roman" w:hAnsi="Times New Roman" w:eastAsia="方正仿宋_GBK" w:cs="Times New Roman"/>
                <w:b/>
                <w:bCs/>
                <w:color w:val="auto"/>
                <w:kern w:val="0"/>
                <w:sz w:val="24"/>
                <w:szCs w:val="24"/>
                <w:highlight w:val="none"/>
              </w:rPr>
              <w:t>生化池</w:t>
            </w:r>
          </w:p>
        </w:tc>
        <w:tc>
          <w:tcPr>
            <w:tcW w:w="2446"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方正仿宋_GBK" w:cs="Times New Roman"/>
                <w:b/>
                <w:bCs/>
                <w:color w:val="auto"/>
                <w:kern w:val="0"/>
                <w:sz w:val="24"/>
                <w:szCs w:val="24"/>
                <w:highlight w:val="none"/>
              </w:rPr>
            </w:pPr>
            <w:r>
              <w:rPr>
                <w:rFonts w:hint="default" w:ascii="Times New Roman" w:hAnsi="Times New Roman" w:eastAsia="方正仿宋_GBK" w:cs="Times New Roman"/>
                <w:b/>
                <w:bCs/>
                <w:color w:val="auto"/>
                <w:kern w:val="0"/>
                <w:sz w:val="24"/>
                <w:szCs w:val="24"/>
                <w:highlight w:val="none"/>
              </w:rPr>
              <w:t>污水井（池）</w:t>
            </w:r>
          </w:p>
        </w:tc>
        <w:tc>
          <w:tcPr>
            <w:tcW w:w="236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方正仿宋_GBK" w:cs="Times New Roman"/>
                <w:b/>
                <w:bCs/>
                <w:color w:val="auto"/>
                <w:kern w:val="0"/>
                <w:sz w:val="24"/>
                <w:szCs w:val="24"/>
                <w:highlight w:val="none"/>
              </w:rPr>
            </w:pPr>
            <w:r>
              <w:rPr>
                <w:rFonts w:hint="default" w:ascii="Times New Roman" w:hAnsi="Times New Roman" w:eastAsia="方正仿宋_GBK" w:cs="Times New Roman"/>
                <w:b/>
                <w:bCs/>
                <w:color w:val="auto"/>
                <w:kern w:val="0"/>
                <w:sz w:val="24"/>
                <w:szCs w:val="24"/>
                <w:highlight w:val="none"/>
              </w:rPr>
              <w:t>生化池（抽排）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2204" w:type="dxa"/>
            <w:vMerge w:val="continue"/>
            <w:vAlign w:val="center"/>
          </w:tcPr>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440" w:lineRule="exact"/>
              <w:ind w:left="0" w:right="0"/>
              <w:jc w:val="center"/>
              <w:rPr>
                <w:rFonts w:hint="default" w:ascii="Times New Roman" w:hAnsi="Times New Roman" w:eastAsia="方正仿宋_GBK" w:cs="Times New Roman"/>
                <w:b/>
                <w:bCs/>
                <w:color w:val="auto"/>
                <w:kern w:val="0"/>
                <w:sz w:val="24"/>
                <w:szCs w:val="24"/>
                <w:highlight w:val="none"/>
              </w:rPr>
            </w:pPr>
          </w:p>
        </w:tc>
        <w:tc>
          <w:tcPr>
            <w:tcW w:w="104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方正仿宋_GBK" w:cs="Times New Roman"/>
                <w:b/>
                <w:bCs/>
                <w:color w:val="auto"/>
                <w:kern w:val="0"/>
                <w:sz w:val="24"/>
                <w:szCs w:val="24"/>
                <w:highlight w:val="none"/>
              </w:rPr>
            </w:pPr>
            <w:r>
              <w:rPr>
                <w:rFonts w:hint="default" w:ascii="Times New Roman" w:hAnsi="Times New Roman" w:eastAsia="方正仿宋_GBK" w:cs="Times New Roman"/>
                <w:b/>
                <w:bCs/>
                <w:color w:val="auto"/>
                <w:kern w:val="0"/>
                <w:sz w:val="24"/>
                <w:szCs w:val="24"/>
                <w:highlight w:val="none"/>
              </w:rPr>
              <w:t>个数</w:t>
            </w:r>
          </w:p>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方正仿宋_GBK" w:cs="Times New Roman"/>
                <w:b/>
                <w:bCs/>
                <w:color w:val="auto"/>
                <w:kern w:val="0"/>
                <w:sz w:val="24"/>
                <w:szCs w:val="24"/>
                <w:highlight w:val="none"/>
              </w:rPr>
            </w:pPr>
            <w:r>
              <w:rPr>
                <w:rFonts w:hint="default" w:ascii="Times New Roman" w:hAnsi="Times New Roman" w:eastAsia="方正仿宋_GBK" w:cs="Times New Roman"/>
                <w:b/>
                <w:bCs/>
                <w:color w:val="auto"/>
                <w:kern w:val="0"/>
                <w:sz w:val="24"/>
                <w:szCs w:val="24"/>
                <w:highlight w:val="none"/>
              </w:rPr>
              <w:t>（个）</w:t>
            </w:r>
          </w:p>
        </w:tc>
        <w:tc>
          <w:tcPr>
            <w:tcW w:w="1383"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方正仿宋_GBK" w:cs="Times New Roman"/>
                <w:b/>
                <w:bCs/>
                <w:color w:val="auto"/>
                <w:kern w:val="0"/>
                <w:sz w:val="24"/>
                <w:szCs w:val="24"/>
                <w:highlight w:val="none"/>
              </w:rPr>
            </w:pPr>
            <w:r>
              <w:rPr>
                <w:rFonts w:hint="default" w:ascii="Times New Roman" w:hAnsi="Times New Roman" w:eastAsia="方正仿宋_GBK" w:cs="Times New Roman"/>
                <w:b/>
                <w:bCs/>
                <w:color w:val="auto"/>
                <w:kern w:val="0"/>
                <w:sz w:val="24"/>
                <w:szCs w:val="24"/>
                <w:highlight w:val="none"/>
              </w:rPr>
              <w:t>容积</w:t>
            </w:r>
          </w:p>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方正仿宋_GBK" w:cs="Times New Roman"/>
                <w:b/>
                <w:bCs/>
                <w:color w:val="auto"/>
                <w:kern w:val="0"/>
                <w:sz w:val="24"/>
                <w:szCs w:val="24"/>
                <w:highlight w:val="none"/>
              </w:rPr>
            </w:pPr>
            <w:r>
              <w:rPr>
                <w:rFonts w:hint="default" w:ascii="Times New Roman" w:hAnsi="Times New Roman" w:eastAsia="方正仿宋_GBK" w:cs="Times New Roman"/>
                <w:b/>
                <w:bCs/>
                <w:color w:val="auto"/>
                <w:kern w:val="0"/>
                <w:sz w:val="24"/>
                <w:szCs w:val="24"/>
                <w:highlight w:val="none"/>
              </w:rPr>
              <w:t>（</w:t>
            </w:r>
            <w:r>
              <w:rPr>
                <w:rFonts w:hint="default" w:ascii="Times New Roman" w:hAnsi="Times New Roman" w:eastAsia="方正仿宋_GBK" w:cs="Times New Roman"/>
                <w:b/>
                <w:bCs/>
                <w:color w:val="auto"/>
                <w:kern w:val="0"/>
                <w:sz w:val="24"/>
                <w:szCs w:val="24"/>
                <w:highlight w:val="none"/>
                <w:lang w:val="en-US" w:eastAsia="zh-CN"/>
              </w:rPr>
              <w:t>m³</w:t>
            </w:r>
            <w:r>
              <w:rPr>
                <w:rFonts w:hint="default" w:ascii="Times New Roman" w:hAnsi="Times New Roman" w:eastAsia="方正仿宋_GBK" w:cs="Times New Roman"/>
                <w:b/>
                <w:bCs/>
                <w:color w:val="auto"/>
                <w:kern w:val="0"/>
                <w:sz w:val="24"/>
                <w:szCs w:val="24"/>
                <w:highlight w:val="none"/>
              </w:rPr>
              <w:t>）</w:t>
            </w:r>
          </w:p>
        </w:tc>
        <w:tc>
          <w:tcPr>
            <w:tcW w:w="1114"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方正仿宋_GBK" w:cs="Times New Roman"/>
                <w:b/>
                <w:bCs/>
                <w:color w:val="auto"/>
                <w:kern w:val="0"/>
                <w:sz w:val="24"/>
                <w:szCs w:val="24"/>
                <w:highlight w:val="none"/>
              </w:rPr>
            </w:pPr>
            <w:r>
              <w:rPr>
                <w:rFonts w:hint="default" w:ascii="Times New Roman" w:hAnsi="Times New Roman" w:eastAsia="方正仿宋_GBK" w:cs="Times New Roman"/>
                <w:b/>
                <w:bCs/>
                <w:color w:val="auto"/>
                <w:kern w:val="0"/>
                <w:sz w:val="24"/>
                <w:szCs w:val="24"/>
                <w:highlight w:val="none"/>
              </w:rPr>
              <w:t>个数</w:t>
            </w:r>
          </w:p>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方正仿宋_GBK" w:cs="Times New Roman"/>
                <w:b/>
                <w:bCs/>
                <w:color w:val="auto"/>
                <w:kern w:val="0"/>
                <w:sz w:val="24"/>
                <w:szCs w:val="24"/>
                <w:highlight w:val="none"/>
              </w:rPr>
            </w:pPr>
            <w:r>
              <w:rPr>
                <w:rFonts w:hint="default" w:ascii="Times New Roman" w:hAnsi="Times New Roman" w:eastAsia="方正仿宋_GBK" w:cs="Times New Roman"/>
                <w:b/>
                <w:bCs/>
                <w:color w:val="auto"/>
                <w:kern w:val="0"/>
                <w:sz w:val="24"/>
                <w:szCs w:val="24"/>
                <w:highlight w:val="none"/>
              </w:rPr>
              <w:t>（个）</w:t>
            </w:r>
          </w:p>
        </w:tc>
        <w:tc>
          <w:tcPr>
            <w:tcW w:w="133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方正仿宋_GBK" w:cs="Times New Roman"/>
                <w:b/>
                <w:bCs/>
                <w:color w:val="auto"/>
                <w:kern w:val="0"/>
                <w:sz w:val="24"/>
                <w:szCs w:val="24"/>
                <w:highlight w:val="none"/>
              </w:rPr>
            </w:pPr>
            <w:r>
              <w:rPr>
                <w:rFonts w:hint="default" w:ascii="Times New Roman" w:hAnsi="Times New Roman" w:eastAsia="方正仿宋_GBK" w:cs="Times New Roman"/>
                <w:b/>
                <w:bCs/>
                <w:color w:val="auto"/>
                <w:kern w:val="0"/>
                <w:sz w:val="24"/>
                <w:szCs w:val="24"/>
                <w:highlight w:val="none"/>
              </w:rPr>
              <w:t>容积</w:t>
            </w:r>
          </w:p>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方正仿宋_GBK" w:cs="Times New Roman"/>
                <w:b/>
                <w:bCs/>
                <w:color w:val="auto"/>
                <w:kern w:val="0"/>
                <w:sz w:val="24"/>
                <w:szCs w:val="24"/>
                <w:highlight w:val="none"/>
              </w:rPr>
            </w:pPr>
            <w:r>
              <w:rPr>
                <w:rFonts w:hint="default" w:ascii="Times New Roman" w:hAnsi="Times New Roman" w:eastAsia="方正仿宋_GBK" w:cs="Times New Roman"/>
                <w:b/>
                <w:bCs/>
                <w:color w:val="auto"/>
                <w:kern w:val="0"/>
                <w:sz w:val="24"/>
                <w:szCs w:val="24"/>
                <w:highlight w:val="none"/>
              </w:rPr>
              <w:t>（</w:t>
            </w:r>
            <w:r>
              <w:rPr>
                <w:rFonts w:hint="default" w:ascii="Times New Roman" w:hAnsi="Times New Roman" w:eastAsia="方正仿宋_GBK" w:cs="Times New Roman"/>
                <w:b/>
                <w:bCs/>
                <w:color w:val="auto"/>
                <w:kern w:val="0"/>
                <w:sz w:val="24"/>
                <w:szCs w:val="24"/>
                <w:highlight w:val="none"/>
                <w:lang w:val="en-US" w:eastAsia="zh-CN"/>
              </w:rPr>
              <w:t>m³</w:t>
            </w:r>
            <w:r>
              <w:rPr>
                <w:rFonts w:hint="default" w:ascii="Times New Roman" w:hAnsi="Times New Roman" w:eastAsia="方正仿宋_GBK" w:cs="Times New Roman"/>
                <w:b/>
                <w:bCs/>
                <w:color w:val="auto"/>
                <w:kern w:val="0"/>
                <w:sz w:val="24"/>
                <w:szCs w:val="24"/>
                <w:highlight w:val="none"/>
              </w:rPr>
              <w:t>）</w:t>
            </w:r>
          </w:p>
        </w:tc>
        <w:tc>
          <w:tcPr>
            <w:tcW w:w="1031"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方正仿宋_GBK" w:cs="Times New Roman"/>
                <w:b/>
                <w:bCs/>
                <w:color w:val="auto"/>
                <w:kern w:val="0"/>
                <w:sz w:val="24"/>
                <w:szCs w:val="24"/>
                <w:highlight w:val="none"/>
              </w:rPr>
            </w:pPr>
            <w:r>
              <w:rPr>
                <w:rFonts w:hint="default" w:ascii="Times New Roman" w:hAnsi="Times New Roman" w:eastAsia="方正仿宋_GBK" w:cs="Times New Roman"/>
                <w:b/>
                <w:bCs/>
                <w:color w:val="auto"/>
                <w:kern w:val="0"/>
                <w:sz w:val="24"/>
                <w:szCs w:val="24"/>
                <w:highlight w:val="none"/>
              </w:rPr>
              <w:t>个数</w:t>
            </w:r>
          </w:p>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方正仿宋_GBK" w:cs="Times New Roman"/>
                <w:b/>
                <w:bCs/>
                <w:color w:val="auto"/>
                <w:kern w:val="0"/>
                <w:sz w:val="24"/>
                <w:szCs w:val="24"/>
                <w:highlight w:val="none"/>
              </w:rPr>
            </w:pPr>
            <w:r>
              <w:rPr>
                <w:rFonts w:hint="default" w:ascii="Times New Roman" w:hAnsi="Times New Roman" w:eastAsia="方正仿宋_GBK" w:cs="Times New Roman"/>
                <w:b/>
                <w:bCs/>
                <w:color w:val="auto"/>
                <w:kern w:val="0"/>
                <w:sz w:val="24"/>
                <w:szCs w:val="24"/>
                <w:highlight w:val="none"/>
              </w:rPr>
              <w:t>（个）</w:t>
            </w:r>
          </w:p>
        </w:tc>
        <w:tc>
          <w:tcPr>
            <w:tcW w:w="133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方正仿宋_GBK" w:cs="Times New Roman"/>
                <w:b/>
                <w:bCs/>
                <w:color w:val="auto"/>
                <w:kern w:val="0"/>
                <w:sz w:val="24"/>
                <w:szCs w:val="24"/>
                <w:highlight w:val="none"/>
              </w:rPr>
            </w:pPr>
            <w:r>
              <w:rPr>
                <w:rFonts w:hint="default" w:ascii="Times New Roman" w:hAnsi="Times New Roman" w:eastAsia="方正仿宋_GBK" w:cs="Times New Roman"/>
                <w:b/>
                <w:bCs/>
                <w:color w:val="auto"/>
                <w:kern w:val="0"/>
                <w:sz w:val="24"/>
                <w:szCs w:val="24"/>
                <w:highlight w:val="none"/>
              </w:rPr>
              <w:t>容积</w:t>
            </w:r>
          </w:p>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方正仿宋_GBK" w:cs="Times New Roman"/>
                <w:b/>
                <w:bCs/>
                <w:color w:val="auto"/>
                <w:kern w:val="0"/>
                <w:sz w:val="24"/>
                <w:szCs w:val="24"/>
                <w:highlight w:val="none"/>
              </w:rPr>
            </w:pPr>
            <w:r>
              <w:rPr>
                <w:rFonts w:hint="default" w:ascii="Times New Roman" w:hAnsi="Times New Roman" w:eastAsia="方正仿宋_GBK" w:cs="Times New Roman"/>
                <w:b/>
                <w:bCs/>
                <w:color w:val="auto"/>
                <w:kern w:val="0"/>
                <w:sz w:val="24"/>
                <w:szCs w:val="24"/>
                <w:highlight w:val="none"/>
              </w:rPr>
              <w:t>（立方米）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exact"/>
          <w:jc w:val="center"/>
        </w:trPr>
        <w:tc>
          <w:tcPr>
            <w:tcW w:w="2204" w:type="dxa"/>
            <w:vMerge w:val="restart"/>
            <w:vAlign w:val="center"/>
          </w:tcPr>
          <w:p>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center"/>
              <w:textAlignment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 xml:space="preserve"> 朝天门站</w:t>
            </w:r>
          </w:p>
        </w:tc>
        <w:tc>
          <w:tcPr>
            <w:tcW w:w="1042"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w:t>
            </w:r>
          </w:p>
        </w:tc>
        <w:tc>
          <w:tcPr>
            <w:tcW w:w="1383"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kern w:val="0"/>
                <w:sz w:val="24"/>
                <w:szCs w:val="24"/>
                <w:highlight w:val="none"/>
                <w:lang w:val="en-US" w:eastAsia="zh-CN"/>
              </w:rPr>
            </w:pPr>
            <w:r>
              <w:rPr>
                <w:rFonts w:hint="default" w:ascii="Times New Roman" w:hAnsi="Times New Roman" w:eastAsia="方正仿宋_GBK" w:cs="Times New Roman"/>
                <w:color w:val="auto"/>
                <w:kern w:val="0"/>
                <w:sz w:val="24"/>
                <w:szCs w:val="24"/>
                <w:highlight w:val="none"/>
              </w:rPr>
              <w:t>12</w:t>
            </w:r>
            <w:r>
              <w:rPr>
                <w:rFonts w:hint="default" w:ascii="Times New Roman" w:hAnsi="Times New Roman" w:eastAsia="方正仿宋_GBK" w:cs="Times New Roman"/>
                <w:color w:val="auto"/>
                <w:kern w:val="0"/>
                <w:sz w:val="24"/>
                <w:szCs w:val="24"/>
                <w:highlight w:val="none"/>
                <w:lang w:val="en-US" w:eastAsia="zh-CN"/>
              </w:rPr>
              <w:t>.00</w:t>
            </w:r>
          </w:p>
        </w:tc>
        <w:tc>
          <w:tcPr>
            <w:tcW w:w="1114"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w:t>
            </w:r>
          </w:p>
        </w:tc>
        <w:tc>
          <w:tcPr>
            <w:tcW w:w="1332"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68.3</w:t>
            </w:r>
          </w:p>
        </w:tc>
        <w:tc>
          <w:tcPr>
            <w:tcW w:w="1031"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332"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jc w:val="center"/>
        </w:trPr>
        <w:tc>
          <w:tcPr>
            <w:tcW w:w="2204"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440" w:lineRule="exact"/>
              <w:ind w:left="0" w:right="0"/>
              <w:jc w:val="center"/>
              <w:rPr>
                <w:rFonts w:hint="default" w:ascii="Times New Roman" w:hAnsi="Times New Roman" w:eastAsia="方正仿宋_GBK" w:cs="Times New Roman"/>
                <w:color w:val="auto"/>
                <w:kern w:val="0"/>
                <w:sz w:val="24"/>
                <w:szCs w:val="24"/>
                <w:highlight w:val="none"/>
              </w:rPr>
            </w:pPr>
          </w:p>
        </w:tc>
        <w:tc>
          <w:tcPr>
            <w:tcW w:w="1042"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b/>
                <w:bCs/>
                <w:color w:val="auto"/>
                <w:kern w:val="0"/>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38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b/>
                <w:bCs/>
                <w:color w:val="auto"/>
                <w:kern w:val="0"/>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114"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w:t>
            </w:r>
          </w:p>
        </w:tc>
        <w:tc>
          <w:tcPr>
            <w:tcW w:w="1332"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90</w:t>
            </w:r>
          </w:p>
        </w:tc>
        <w:tc>
          <w:tcPr>
            <w:tcW w:w="1031"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332"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jc w:val="center"/>
        </w:trPr>
        <w:tc>
          <w:tcPr>
            <w:tcW w:w="2204" w:type="dxa"/>
            <w:vAlign w:val="center"/>
          </w:tcPr>
          <w:p>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center"/>
              <w:textAlignment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较场口站</w:t>
            </w:r>
          </w:p>
        </w:tc>
        <w:tc>
          <w:tcPr>
            <w:tcW w:w="1042"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w:t>
            </w:r>
          </w:p>
        </w:tc>
        <w:tc>
          <w:tcPr>
            <w:tcW w:w="1383"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kern w:val="0"/>
                <w:sz w:val="24"/>
                <w:szCs w:val="24"/>
                <w:highlight w:val="none"/>
                <w:lang w:val="en-US" w:eastAsia="zh-CN"/>
              </w:rPr>
            </w:pPr>
            <w:r>
              <w:rPr>
                <w:rFonts w:hint="default" w:ascii="Times New Roman" w:hAnsi="Times New Roman" w:eastAsia="方正仿宋_GBK" w:cs="Times New Roman"/>
                <w:color w:val="auto"/>
                <w:kern w:val="0"/>
                <w:sz w:val="24"/>
                <w:szCs w:val="24"/>
                <w:highlight w:val="none"/>
              </w:rPr>
              <w:t>14.4</w:t>
            </w:r>
            <w:r>
              <w:rPr>
                <w:rFonts w:hint="default" w:ascii="Times New Roman" w:hAnsi="Times New Roman" w:eastAsia="方正仿宋_GBK" w:cs="Times New Roman"/>
                <w:color w:val="auto"/>
                <w:kern w:val="0"/>
                <w:sz w:val="24"/>
                <w:szCs w:val="24"/>
                <w:highlight w:val="none"/>
                <w:lang w:val="en-US" w:eastAsia="zh-CN"/>
              </w:rPr>
              <w:t>0</w:t>
            </w:r>
          </w:p>
        </w:tc>
        <w:tc>
          <w:tcPr>
            <w:tcW w:w="1114"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2</w:t>
            </w:r>
          </w:p>
        </w:tc>
        <w:tc>
          <w:tcPr>
            <w:tcW w:w="1332"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46.95</w:t>
            </w:r>
          </w:p>
        </w:tc>
        <w:tc>
          <w:tcPr>
            <w:tcW w:w="1031"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332"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jc w:val="center"/>
        </w:trPr>
        <w:tc>
          <w:tcPr>
            <w:tcW w:w="2204" w:type="dxa"/>
            <w:vMerge w:val="restart"/>
            <w:vAlign w:val="center"/>
          </w:tcPr>
          <w:p>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center"/>
              <w:textAlignment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七星岗站</w:t>
            </w:r>
          </w:p>
        </w:tc>
        <w:tc>
          <w:tcPr>
            <w:tcW w:w="1042" w:type="dxa"/>
            <w:vMerge w:val="restar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w:t>
            </w:r>
          </w:p>
        </w:tc>
        <w:tc>
          <w:tcPr>
            <w:tcW w:w="1383" w:type="dxa"/>
            <w:vMerge w:val="restar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kern w:val="0"/>
                <w:sz w:val="24"/>
                <w:szCs w:val="24"/>
                <w:highlight w:val="none"/>
                <w:lang w:val="en-US" w:eastAsia="zh-CN"/>
              </w:rPr>
            </w:pPr>
            <w:r>
              <w:rPr>
                <w:rFonts w:hint="default" w:ascii="Times New Roman" w:hAnsi="Times New Roman" w:eastAsia="方正仿宋_GBK" w:cs="Times New Roman"/>
                <w:color w:val="auto"/>
                <w:kern w:val="0"/>
                <w:sz w:val="24"/>
                <w:szCs w:val="24"/>
                <w:highlight w:val="none"/>
              </w:rPr>
              <w:t>14.4</w:t>
            </w:r>
            <w:r>
              <w:rPr>
                <w:rFonts w:hint="default" w:ascii="Times New Roman" w:hAnsi="Times New Roman" w:eastAsia="方正仿宋_GBK" w:cs="Times New Roman"/>
                <w:color w:val="auto"/>
                <w:kern w:val="0"/>
                <w:sz w:val="24"/>
                <w:szCs w:val="24"/>
                <w:highlight w:val="none"/>
                <w:lang w:val="en-US" w:eastAsia="zh-CN"/>
              </w:rPr>
              <w:t>0</w:t>
            </w:r>
          </w:p>
        </w:tc>
        <w:tc>
          <w:tcPr>
            <w:tcW w:w="1114"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w:t>
            </w:r>
          </w:p>
        </w:tc>
        <w:tc>
          <w:tcPr>
            <w:tcW w:w="1332"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23.19</w:t>
            </w:r>
          </w:p>
        </w:tc>
        <w:tc>
          <w:tcPr>
            <w:tcW w:w="1031"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332"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jc w:val="center"/>
        </w:trPr>
        <w:tc>
          <w:tcPr>
            <w:tcW w:w="2204"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440" w:lineRule="exact"/>
              <w:ind w:left="0" w:right="0"/>
              <w:jc w:val="center"/>
              <w:rPr>
                <w:rFonts w:hint="default" w:ascii="Times New Roman" w:hAnsi="Times New Roman" w:eastAsia="方正仿宋_GBK" w:cs="Times New Roman"/>
                <w:color w:val="auto"/>
                <w:kern w:val="0"/>
                <w:sz w:val="24"/>
                <w:szCs w:val="24"/>
                <w:highlight w:val="none"/>
              </w:rPr>
            </w:pPr>
          </w:p>
        </w:tc>
        <w:tc>
          <w:tcPr>
            <w:tcW w:w="1042"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kern w:val="0"/>
                <w:sz w:val="24"/>
                <w:szCs w:val="24"/>
                <w:highlight w:val="none"/>
              </w:rPr>
            </w:pPr>
          </w:p>
        </w:tc>
        <w:tc>
          <w:tcPr>
            <w:tcW w:w="1383"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kern w:val="0"/>
                <w:sz w:val="24"/>
                <w:szCs w:val="24"/>
                <w:highlight w:val="none"/>
              </w:rPr>
            </w:pPr>
          </w:p>
        </w:tc>
        <w:tc>
          <w:tcPr>
            <w:tcW w:w="1114"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w:t>
            </w:r>
          </w:p>
        </w:tc>
        <w:tc>
          <w:tcPr>
            <w:tcW w:w="1332"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2</w:t>
            </w:r>
          </w:p>
        </w:tc>
        <w:tc>
          <w:tcPr>
            <w:tcW w:w="1031"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332"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jc w:val="center"/>
        </w:trPr>
        <w:tc>
          <w:tcPr>
            <w:tcW w:w="2204" w:type="dxa"/>
            <w:vAlign w:val="center"/>
          </w:tcPr>
          <w:p>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center"/>
              <w:textAlignment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两路口站（一号线）</w:t>
            </w:r>
          </w:p>
        </w:tc>
        <w:tc>
          <w:tcPr>
            <w:tcW w:w="1042"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38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114"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2</w:t>
            </w:r>
          </w:p>
        </w:tc>
        <w:tc>
          <w:tcPr>
            <w:tcW w:w="1332"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32.56</w:t>
            </w:r>
          </w:p>
        </w:tc>
        <w:tc>
          <w:tcPr>
            <w:tcW w:w="1031"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332"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jc w:val="center"/>
        </w:trPr>
        <w:tc>
          <w:tcPr>
            <w:tcW w:w="2204" w:type="dxa"/>
            <w:vAlign w:val="center"/>
          </w:tcPr>
          <w:p>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center"/>
              <w:textAlignment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两路口站（三号线）</w:t>
            </w:r>
          </w:p>
        </w:tc>
        <w:tc>
          <w:tcPr>
            <w:tcW w:w="1042"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38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114"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2</w:t>
            </w:r>
          </w:p>
        </w:tc>
        <w:tc>
          <w:tcPr>
            <w:tcW w:w="1332"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86.64</w:t>
            </w:r>
          </w:p>
        </w:tc>
        <w:tc>
          <w:tcPr>
            <w:tcW w:w="1031"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332"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jc w:val="center"/>
        </w:trPr>
        <w:tc>
          <w:tcPr>
            <w:tcW w:w="2204" w:type="dxa"/>
            <w:vAlign w:val="center"/>
          </w:tcPr>
          <w:p>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center"/>
              <w:textAlignment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鹅岭站</w:t>
            </w:r>
          </w:p>
        </w:tc>
        <w:tc>
          <w:tcPr>
            <w:tcW w:w="1042"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w:t>
            </w:r>
          </w:p>
        </w:tc>
        <w:tc>
          <w:tcPr>
            <w:tcW w:w="1383"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kern w:val="0"/>
                <w:sz w:val="24"/>
                <w:szCs w:val="24"/>
                <w:highlight w:val="none"/>
                <w:lang w:val="en-US" w:eastAsia="zh-CN"/>
              </w:rPr>
            </w:pPr>
            <w:r>
              <w:rPr>
                <w:rFonts w:hint="default" w:ascii="Times New Roman" w:hAnsi="Times New Roman" w:eastAsia="方正仿宋_GBK" w:cs="Times New Roman"/>
                <w:color w:val="auto"/>
                <w:kern w:val="0"/>
                <w:sz w:val="24"/>
                <w:szCs w:val="24"/>
                <w:highlight w:val="none"/>
              </w:rPr>
              <w:t>14.4</w:t>
            </w:r>
            <w:r>
              <w:rPr>
                <w:rFonts w:hint="default" w:ascii="Times New Roman" w:hAnsi="Times New Roman" w:eastAsia="方正仿宋_GBK" w:cs="Times New Roman"/>
                <w:color w:val="auto"/>
                <w:kern w:val="0"/>
                <w:sz w:val="24"/>
                <w:szCs w:val="24"/>
                <w:highlight w:val="none"/>
                <w:lang w:val="en-US" w:eastAsia="zh-CN"/>
              </w:rPr>
              <w:t>0</w:t>
            </w:r>
          </w:p>
        </w:tc>
        <w:tc>
          <w:tcPr>
            <w:tcW w:w="1114"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w:t>
            </w:r>
          </w:p>
        </w:tc>
        <w:tc>
          <w:tcPr>
            <w:tcW w:w="1332"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22.2</w:t>
            </w:r>
          </w:p>
        </w:tc>
        <w:tc>
          <w:tcPr>
            <w:tcW w:w="1031"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332"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jc w:val="center"/>
        </w:trPr>
        <w:tc>
          <w:tcPr>
            <w:tcW w:w="2204" w:type="dxa"/>
            <w:vAlign w:val="center"/>
          </w:tcPr>
          <w:p>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center"/>
              <w:textAlignment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大坪站</w:t>
            </w:r>
          </w:p>
        </w:tc>
        <w:tc>
          <w:tcPr>
            <w:tcW w:w="1042"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w:t>
            </w:r>
          </w:p>
        </w:tc>
        <w:tc>
          <w:tcPr>
            <w:tcW w:w="1383"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kern w:val="0"/>
                <w:sz w:val="24"/>
                <w:szCs w:val="24"/>
                <w:highlight w:val="none"/>
                <w:lang w:val="en-US" w:eastAsia="zh-CN"/>
              </w:rPr>
            </w:pPr>
            <w:r>
              <w:rPr>
                <w:rFonts w:hint="default" w:ascii="Times New Roman" w:hAnsi="Times New Roman" w:eastAsia="方正仿宋_GBK" w:cs="Times New Roman"/>
                <w:color w:val="auto"/>
                <w:kern w:val="0"/>
                <w:sz w:val="24"/>
                <w:szCs w:val="24"/>
                <w:highlight w:val="none"/>
              </w:rPr>
              <w:t>14.4</w:t>
            </w:r>
            <w:r>
              <w:rPr>
                <w:rFonts w:hint="default" w:ascii="Times New Roman" w:hAnsi="Times New Roman" w:eastAsia="方正仿宋_GBK" w:cs="Times New Roman"/>
                <w:color w:val="auto"/>
                <w:kern w:val="0"/>
                <w:sz w:val="24"/>
                <w:szCs w:val="24"/>
                <w:highlight w:val="none"/>
                <w:lang w:val="en-US" w:eastAsia="zh-CN"/>
              </w:rPr>
              <w:t>0</w:t>
            </w:r>
          </w:p>
        </w:tc>
        <w:tc>
          <w:tcPr>
            <w:tcW w:w="1114"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w:t>
            </w:r>
          </w:p>
        </w:tc>
        <w:tc>
          <w:tcPr>
            <w:tcW w:w="1332"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19.8</w:t>
            </w:r>
          </w:p>
        </w:tc>
        <w:tc>
          <w:tcPr>
            <w:tcW w:w="1031"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332"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jc w:val="center"/>
        </w:trPr>
        <w:tc>
          <w:tcPr>
            <w:tcW w:w="2204" w:type="dxa"/>
            <w:vAlign w:val="center"/>
          </w:tcPr>
          <w:p>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center"/>
              <w:textAlignment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石油路站</w:t>
            </w:r>
          </w:p>
        </w:tc>
        <w:tc>
          <w:tcPr>
            <w:tcW w:w="1042"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w:t>
            </w:r>
          </w:p>
        </w:tc>
        <w:tc>
          <w:tcPr>
            <w:tcW w:w="1383"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kern w:val="0"/>
                <w:sz w:val="24"/>
                <w:szCs w:val="24"/>
                <w:highlight w:val="none"/>
                <w:lang w:val="en-US" w:eastAsia="zh-CN"/>
              </w:rPr>
            </w:pPr>
            <w:r>
              <w:rPr>
                <w:rFonts w:hint="default" w:ascii="Times New Roman" w:hAnsi="Times New Roman" w:eastAsia="方正仿宋_GBK" w:cs="Times New Roman"/>
                <w:color w:val="auto"/>
                <w:kern w:val="0"/>
                <w:sz w:val="24"/>
                <w:szCs w:val="24"/>
                <w:highlight w:val="none"/>
              </w:rPr>
              <w:t>14.4</w:t>
            </w:r>
            <w:r>
              <w:rPr>
                <w:rFonts w:hint="default" w:ascii="Times New Roman" w:hAnsi="Times New Roman" w:eastAsia="方正仿宋_GBK" w:cs="Times New Roman"/>
                <w:color w:val="auto"/>
                <w:kern w:val="0"/>
                <w:sz w:val="24"/>
                <w:szCs w:val="24"/>
                <w:highlight w:val="none"/>
                <w:lang w:val="en-US" w:eastAsia="zh-CN"/>
              </w:rPr>
              <w:t>0</w:t>
            </w:r>
          </w:p>
        </w:tc>
        <w:tc>
          <w:tcPr>
            <w:tcW w:w="1114"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2</w:t>
            </w:r>
          </w:p>
        </w:tc>
        <w:tc>
          <w:tcPr>
            <w:tcW w:w="1332"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25.9</w:t>
            </w:r>
          </w:p>
        </w:tc>
        <w:tc>
          <w:tcPr>
            <w:tcW w:w="1031"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332"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jc w:val="center"/>
        </w:trPr>
        <w:tc>
          <w:tcPr>
            <w:tcW w:w="2204" w:type="dxa"/>
            <w:vAlign w:val="center"/>
          </w:tcPr>
          <w:p>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center"/>
              <w:textAlignment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歇台子站</w:t>
            </w:r>
          </w:p>
        </w:tc>
        <w:tc>
          <w:tcPr>
            <w:tcW w:w="1042"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w:t>
            </w:r>
          </w:p>
        </w:tc>
        <w:tc>
          <w:tcPr>
            <w:tcW w:w="1383"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kern w:val="0"/>
                <w:sz w:val="24"/>
                <w:szCs w:val="24"/>
                <w:highlight w:val="none"/>
                <w:lang w:val="en-US" w:eastAsia="zh-CN"/>
              </w:rPr>
            </w:pPr>
            <w:r>
              <w:rPr>
                <w:rFonts w:hint="default" w:ascii="Times New Roman" w:hAnsi="Times New Roman" w:eastAsia="方正仿宋_GBK" w:cs="Times New Roman"/>
                <w:color w:val="auto"/>
                <w:kern w:val="0"/>
                <w:sz w:val="24"/>
                <w:szCs w:val="24"/>
                <w:highlight w:val="none"/>
              </w:rPr>
              <w:t>14.4</w:t>
            </w:r>
            <w:r>
              <w:rPr>
                <w:rFonts w:hint="default" w:ascii="Times New Roman" w:hAnsi="Times New Roman" w:eastAsia="方正仿宋_GBK" w:cs="Times New Roman"/>
                <w:color w:val="auto"/>
                <w:kern w:val="0"/>
                <w:sz w:val="24"/>
                <w:szCs w:val="24"/>
                <w:highlight w:val="none"/>
                <w:lang w:val="en-US" w:eastAsia="zh-CN"/>
              </w:rPr>
              <w:t>0</w:t>
            </w:r>
          </w:p>
        </w:tc>
        <w:tc>
          <w:tcPr>
            <w:tcW w:w="1114"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2</w:t>
            </w:r>
          </w:p>
        </w:tc>
        <w:tc>
          <w:tcPr>
            <w:tcW w:w="1332"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34.46</w:t>
            </w:r>
          </w:p>
        </w:tc>
        <w:tc>
          <w:tcPr>
            <w:tcW w:w="1031"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332"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jc w:val="center"/>
        </w:trPr>
        <w:tc>
          <w:tcPr>
            <w:tcW w:w="2204" w:type="dxa"/>
            <w:vAlign w:val="center"/>
          </w:tcPr>
          <w:p>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center"/>
              <w:textAlignment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石桥铺站</w:t>
            </w:r>
          </w:p>
        </w:tc>
        <w:tc>
          <w:tcPr>
            <w:tcW w:w="1042"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w:t>
            </w:r>
          </w:p>
        </w:tc>
        <w:tc>
          <w:tcPr>
            <w:tcW w:w="1383"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kern w:val="0"/>
                <w:sz w:val="24"/>
                <w:szCs w:val="24"/>
                <w:highlight w:val="none"/>
                <w:lang w:val="en-US" w:eastAsia="zh-CN"/>
              </w:rPr>
            </w:pPr>
            <w:r>
              <w:rPr>
                <w:rFonts w:hint="default" w:ascii="Times New Roman" w:hAnsi="Times New Roman" w:eastAsia="方正仿宋_GBK" w:cs="Times New Roman"/>
                <w:color w:val="auto"/>
                <w:kern w:val="0"/>
                <w:sz w:val="24"/>
                <w:szCs w:val="24"/>
                <w:highlight w:val="none"/>
              </w:rPr>
              <w:t>14.4</w:t>
            </w:r>
            <w:r>
              <w:rPr>
                <w:rFonts w:hint="default" w:ascii="Times New Roman" w:hAnsi="Times New Roman" w:eastAsia="方正仿宋_GBK" w:cs="Times New Roman"/>
                <w:color w:val="auto"/>
                <w:kern w:val="0"/>
                <w:sz w:val="24"/>
                <w:szCs w:val="24"/>
                <w:highlight w:val="none"/>
                <w:lang w:val="en-US" w:eastAsia="zh-CN"/>
              </w:rPr>
              <w:t>0</w:t>
            </w:r>
          </w:p>
        </w:tc>
        <w:tc>
          <w:tcPr>
            <w:tcW w:w="1114"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2</w:t>
            </w:r>
          </w:p>
        </w:tc>
        <w:tc>
          <w:tcPr>
            <w:tcW w:w="1332"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18.14</w:t>
            </w:r>
          </w:p>
        </w:tc>
        <w:tc>
          <w:tcPr>
            <w:tcW w:w="1031"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332"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jc w:val="center"/>
        </w:trPr>
        <w:tc>
          <w:tcPr>
            <w:tcW w:w="2204" w:type="dxa"/>
            <w:vAlign w:val="center"/>
          </w:tcPr>
          <w:p>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center"/>
              <w:textAlignment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高庙村站</w:t>
            </w:r>
          </w:p>
        </w:tc>
        <w:tc>
          <w:tcPr>
            <w:tcW w:w="1042"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w:t>
            </w:r>
          </w:p>
        </w:tc>
        <w:tc>
          <w:tcPr>
            <w:tcW w:w="1383"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kern w:val="0"/>
                <w:sz w:val="24"/>
                <w:szCs w:val="24"/>
                <w:highlight w:val="none"/>
                <w:lang w:val="en-US" w:eastAsia="zh-CN"/>
              </w:rPr>
            </w:pPr>
            <w:r>
              <w:rPr>
                <w:rFonts w:hint="default" w:ascii="Times New Roman" w:hAnsi="Times New Roman" w:eastAsia="方正仿宋_GBK" w:cs="Times New Roman"/>
                <w:color w:val="auto"/>
                <w:kern w:val="0"/>
                <w:sz w:val="24"/>
                <w:szCs w:val="24"/>
                <w:highlight w:val="none"/>
              </w:rPr>
              <w:t>14.4</w:t>
            </w:r>
            <w:r>
              <w:rPr>
                <w:rFonts w:hint="default" w:ascii="Times New Roman" w:hAnsi="Times New Roman" w:eastAsia="方正仿宋_GBK" w:cs="Times New Roman"/>
                <w:color w:val="auto"/>
                <w:kern w:val="0"/>
                <w:sz w:val="24"/>
                <w:szCs w:val="24"/>
                <w:highlight w:val="none"/>
                <w:lang w:val="en-US" w:eastAsia="zh-CN"/>
              </w:rPr>
              <w:t>0</w:t>
            </w:r>
          </w:p>
        </w:tc>
        <w:tc>
          <w:tcPr>
            <w:tcW w:w="1114"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2</w:t>
            </w:r>
          </w:p>
        </w:tc>
        <w:tc>
          <w:tcPr>
            <w:tcW w:w="1332"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20.88</w:t>
            </w:r>
          </w:p>
        </w:tc>
        <w:tc>
          <w:tcPr>
            <w:tcW w:w="1031"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332"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jc w:val="center"/>
        </w:trPr>
        <w:tc>
          <w:tcPr>
            <w:tcW w:w="2204" w:type="dxa"/>
            <w:vAlign w:val="center"/>
          </w:tcPr>
          <w:p>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center"/>
              <w:textAlignment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马家岩站</w:t>
            </w:r>
          </w:p>
        </w:tc>
        <w:tc>
          <w:tcPr>
            <w:tcW w:w="1042"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w:t>
            </w:r>
          </w:p>
        </w:tc>
        <w:tc>
          <w:tcPr>
            <w:tcW w:w="1383"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kern w:val="0"/>
                <w:sz w:val="24"/>
                <w:szCs w:val="24"/>
                <w:highlight w:val="none"/>
                <w:lang w:val="en-US" w:eastAsia="zh-CN"/>
              </w:rPr>
            </w:pPr>
            <w:r>
              <w:rPr>
                <w:rFonts w:hint="default" w:ascii="Times New Roman" w:hAnsi="Times New Roman" w:eastAsia="方正仿宋_GBK" w:cs="Times New Roman"/>
                <w:color w:val="auto"/>
                <w:kern w:val="0"/>
                <w:sz w:val="24"/>
                <w:szCs w:val="24"/>
                <w:highlight w:val="none"/>
              </w:rPr>
              <w:t>14.4</w:t>
            </w:r>
            <w:r>
              <w:rPr>
                <w:rFonts w:hint="default" w:ascii="Times New Roman" w:hAnsi="Times New Roman" w:eastAsia="方正仿宋_GBK" w:cs="Times New Roman"/>
                <w:color w:val="auto"/>
                <w:kern w:val="0"/>
                <w:sz w:val="24"/>
                <w:szCs w:val="24"/>
                <w:highlight w:val="none"/>
                <w:lang w:val="en-US" w:eastAsia="zh-CN"/>
              </w:rPr>
              <w:t>0</w:t>
            </w:r>
          </w:p>
        </w:tc>
        <w:tc>
          <w:tcPr>
            <w:tcW w:w="1114"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w:t>
            </w:r>
          </w:p>
        </w:tc>
        <w:tc>
          <w:tcPr>
            <w:tcW w:w="1332"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15.48</w:t>
            </w:r>
          </w:p>
        </w:tc>
        <w:tc>
          <w:tcPr>
            <w:tcW w:w="1031"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332"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jc w:val="center"/>
        </w:trPr>
        <w:tc>
          <w:tcPr>
            <w:tcW w:w="2204" w:type="dxa"/>
            <w:vAlign w:val="center"/>
          </w:tcPr>
          <w:p>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center"/>
              <w:textAlignment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小龙坎站</w:t>
            </w:r>
          </w:p>
        </w:tc>
        <w:tc>
          <w:tcPr>
            <w:tcW w:w="1042"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w:t>
            </w:r>
          </w:p>
        </w:tc>
        <w:tc>
          <w:tcPr>
            <w:tcW w:w="1383"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18.65</w:t>
            </w:r>
          </w:p>
        </w:tc>
        <w:tc>
          <w:tcPr>
            <w:tcW w:w="1114"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w:t>
            </w:r>
          </w:p>
        </w:tc>
        <w:tc>
          <w:tcPr>
            <w:tcW w:w="1332"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30.45</w:t>
            </w:r>
          </w:p>
        </w:tc>
        <w:tc>
          <w:tcPr>
            <w:tcW w:w="1031"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332"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jc w:val="center"/>
        </w:trPr>
        <w:tc>
          <w:tcPr>
            <w:tcW w:w="2204" w:type="dxa"/>
            <w:vAlign w:val="center"/>
          </w:tcPr>
          <w:p>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center"/>
              <w:textAlignment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沙坪坝站</w:t>
            </w:r>
          </w:p>
        </w:tc>
        <w:tc>
          <w:tcPr>
            <w:tcW w:w="1042"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w:t>
            </w:r>
          </w:p>
        </w:tc>
        <w:tc>
          <w:tcPr>
            <w:tcW w:w="1383"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kern w:val="0"/>
                <w:sz w:val="24"/>
                <w:szCs w:val="24"/>
                <w:highlight w:val="none"/>
                <w:lang w:val="en-US" w:eastAsia="zh-CN"/>
              </w:rPr>
            </w:pPr>
            <w:r>
              <w:rPr>
                <w:rFonts w:hint="default" w:ascii="Times New Roman" w:hAnsi="Times New Roman" w:eastAsia="方正仿宋_GBK" w:cs="Times New Roman"/>
                <w:color w:val="auto"/>
                <w:kern w:val="0"/>
                <w:sz w:val="24"/>
                <w:szCs w:val="24"/>
                <w:highlight w:val="none"/>
              </w:rPr>
              <w:t>14.4</w:t>
            </w:r>
            <w:r>
              <w:rPr>
                <w:rFonts w:hint="default" w:ascii="Times New Roman" w:hAnsi="Times New Roman" w:eastAsia="方正仿宋_GBK" w:cs="Times New Roman"/>
                <w:color w:val="auto"/>
                <w:kern w:val="0"/>
                <w:sz w:val="24"/>
                <w:szCs w:val="24"/>
                <w:highlight w:val="none"/>
                <w:lang w:val="en-US" w:eastAsia="zh-CN"/>
              </w:rPr>
              <w:t>0</w:t>
            </w:r>
          </w:p>
        </w:tc>
        <w:tc>
          <w:tcPr>
            <w:tcW w:w="1114"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w:t>
            </w:r>
          </w:p>
        </w:tc>
        <w:tc>
          <w:tcPr>
            <w:tcW w:w="1332"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26.31</w:t>
            </w:r>
          </w:p>
        </w:tc>
        <w:tc>
          <w:tcPr>
            <w:tcW w:w="1031"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332"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jc w:val="center"/>
        </w:trPr>
        <w:tc>
          <w:tcPr>
            <w:tcW w:w="2204" w:type="dxa"/>
            <w:vAlign w:val="center"/>
          </w:tcPr>
          <w:p>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center"/>
              <w:textAlignment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杨公桥站</w:t>
            </w:r>
          </w:p>
        </w:tc>
        <w:tc>
          <w:tcPr>
            <w:tcW w:w="1042"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w:t>
            </w:r>
          </w:p>
        </w:tc>
        <w:tc>
          <w:tcPr>
            <w:tcW w:w="1383"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kern w:val="0"/>
                <w:sz w:val="24"/>
                <w:szCs w:val="24"/>
                <w:highlight w:val="none"/>
                <w:lang w:val="en-US" w:eastAsia="zh-CN"/>
              </w:rPr>
            </w:pPr>
            <w:r>
              <w:rPr>
                <w:rFonts w:hint="default" w:ascii="Times New Roman" w:hAnsi="Times New Roman" w:eastAsia="方正仿宋_GBK" w:cs="Times New Roman"/>
                <w:color w:val="auto"/>
                <w:kern w:val="0"/>
                <w:sz w:val="24"/>
                <w:szCs w:val="24"/>
                <w:highlight w:val="none"/>
              </w:rPr>
              <w:t>14.4</w:t>
            </w:r>
            <w:r>
              <w:rPr>
                <w:rFonts w:hint="default" w:ascii="Times New Roman" w:hAnsi="Times New Roman" w:eastAsia="方正仿宋_GBK" w:cs="Times New Roman"/>
                <w:color w:val="auto"/>
                <w:kern w:val="0"/>
                <w:sz w:val="24"/>
                <w:szCs w:val="24"/>
                <w:highlight w:val="none"/>
                <w:lang w:val="en-US" w:eastAsia="zh-CN"/>
              </w:rPr>
              <w:t>0</w:t>
            </w:r>
          </w:p>
        </w:tc>
        <w:tc>
          <w:tcPr>
            <w:tcW w:w="1114"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2</w:t>
            </w:r>
          </w:p>
        </w:tc>
        <w:tc>
          <w:tcPr>
            <w:tcW w:w="1332"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41.13</w:t>
            </w:r>
          </w:p>
        </w:tc>
        <w:tc>
          <w:tcPr>
            <w:tcW w:w="1031"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332"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jc w:val="center"/>
        </w:trPr>
        <w:tc>
          <w:tcPr>
            <w:tcW w:w="2204" w:type="dxa"/>
            <w:vAlign w:val="center"/>
          </w:tcPr>
          <w:p>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center"/>
              <w:textAlignment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烈士墓站</w:t>
            </w:r>
          </w:p>
        </w:tc>
        <w:tc>
          <w:tcPr>
            <w:tcW w:w="1042"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w:t>
            </w:r>
          </w:p>
        </w:tc>
        <w:tc>
          <w:tcPr>
            <w:tcW w:w="1383"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kern w:val="0"/>
                <w:sz w:val="24"/>
                <w:szCs w:val="24"/>
                <w:highlight w:val="none"/>
                <w:lang w:val="en-US" w:eastAsia="zh-CN"/>
              </w:rPr>
            </w:pPr>
            <w:r>
              <w:rPr>
                <w:rFonts w:hint="default" w:ascii="Times New Roman" w:hAnsi="Times New Roman" w:eastAsia="方正仿宋_GBK" w:cs="Times New Roman"/>
                <w:color w:val="auto"/>
                <w:kern w:val="0"/>
                <w:sz w:val="24"/>
                <w:szCs w:val="24"/>
                <w:highlight w:val="none"/>
              </w:rPr>
              <w:t>14.4</w:t>
            </w:r>
            <w:r>
              <w:rPr>
                <w:rFonts w:hint="default" w:ascii="Times New Roman" w:hAnsi="Times New Roman" w:eastAsia="方正仿宋_GBK" w:cs="Times New Roman"/>
                <w:color w:val="auto"/>
                <w:kern w:val="0"/>
                <w:sz w:val="24"/>
                <w:szCs w:val="24"/>
                <w:highlight w:val="none"/>
                <w:lang w:val="en-US" w:eastAsia="zh-CN"/>
              </w:rPr>
              <w:t>0</w:t>
            </w:r>
          </w:p>
        </w:tc>
        <w:tc>
          <w:tcPr>
            <w:tcW w:w="1114"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w:t>
            </w:r>
          </w:p>
        </w:tc>
        <w:tc>
          <w:tcPr>
            <w:tcW w:w="1332"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13.5</w:t>
            </w:r>
          </w:p>
        </w:tc>
        <w:tc>
          <w:tcPr>
            <w:tcW w:w="1031"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332"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jc w:val="center"/>
        </w:trPr>
        <w:tc>
          <w:tcPr>
            <w:tcW w:w="2204" w:type="dxa"/>
            <w:vAlign w:val="center"/>
          </w:tcPr>
          <w:p>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center"/>
              <w:textAlignment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磁器口站</w:t>
            </w:r>
          </w:p>
        </w:tc>
        <w:tc>
          <w:tcPr>
            <w:tcW w:w="1042"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w:t>
            </w:r>
          </w:p>
        </w:tc>
        <w:tc>
          <w:tcPr>
            <w:tcW w:w="1383"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kern w:val="0"/>
                <w:sz w:val="24"/>
                <w:szCs w:val="24"/>
                <w:highlight w:val="none"/>
                <w:lang w:val="en-US" w:eastAsia="zh-CN"/>
              </w:rPr>
            </w:pPr>
            <w:r>
              <w:rPr>
                <w:rFonts w:hint="default" w:ascii="Times New Roman" w:hAnsi="Times New Roman" w:eastAsia="方正仿宋_GBK" w:cs="Times New Roman"/>
                <w:color w:val="auto"/>
                <w:kern w:val="0"/>
                <w:sz w:val="24"/>
                <w:szCs w:val="24"/>
                <w:highlight w:val="none"/>
              </w:rPr>
              <w:t>14.4</w:t>
            </w:r>
            <w:r>
              <w:rPr>
                <w:rFonts w:hint="default" w:ascii="Times New Roman" w:hAnsi="Times New Roman" w:eastAsia="方正仿宋_GBK" w:cs="Times New Roman"/>
                <w:color w:val="auto"/>
                <w:kern w:val="0"/>
                <w:sz w:val="24"/>
                <w:szCs w:val="24"/>
                <w:highlight w:val="none"/>
                <w:lang w:val="en-US" w:eastAsia="zh-CN"/>
              </w:rPr>
              <w:t>0</w:t>
            </w:r>
          </w:p>
        </w:tc>
        <w:tc>
          <w:tcPr>
            <w:tcW w:w="1114"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w:t>
            </w:r>
          </w:p>
        </w:tc>
        <w:tc>
          <w:tcPr>
            <w:tcW w:w="1332"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w:t>
            </w:r>
          </w:p>
        </w:tc>
        <w:tc>
          <w:tcPr>
            <w:tcW w:w="1031"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332"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jc w:val="center"/>
        </w:trPr>
        <w:tc>
          <w:tcPr>
            <w:tcW w:w="2204" w:type="dxa"/>
            <w:vAlign w:val="center"/>
          </w:tcPr>
          <w:p>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center"/>
              <w:textAlignment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双碑站</w:t>
            </w:r>
          </w:p>
        </w:tc>
        <w:tc>
          <w:tcPr>
            <w:tcW w:w="1042"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w:t>
            </w:r>
          </w:p>
        </w:tc>
        <w:tc>
          <w:tcPr>
            <w:tcW w:w="1383"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kern w:val="0"/>
                <w:sz w:val="24"/>
                <w:szCs w:val="24"/>
                <w:highlight w:val="none"/>
                <w:lang w:val="en-US" w:eastAsia="zh-CN"/>
              </w:rPr>
            </w:pPr>
            <w:r>
              <w:rPr>
                <w:rFonts w:hint="default" w:ascii="Times New Roman" w:hAnsi="Times New Roman" w:eastAsia="方正仿宋_GBK" w:cs="Times New Roman"/>
                <w:color w:val="auto"/>
                <w:kern w:val="0"/>
                <w:sz w:val="24"/>
                <w:szCs w:val="24"/>
                <w:highlight w:val="none"/>
              </w:rPr>
              <w:t>30</w:t>
            </w:r>
            <w:r>
              <w:rPr>
                <w:rFonts w:hint="default" w:ascii="Times New Roman" w:hAnsi="Times New Roman" w:eastAsia="方正仿宋_GBK" w:cs="Times New Roman"/>
                <w:color w:val="auto"/>
                <w:kern w:val="0"/>
                <w:sz w:val="24"/>
                <w:szCs w:val="24"/>
                <w:highlight w:val="none"/>
                <w:lang w:val="en-US" w:eastAsia="zh-CN"/>
              </w:rPr>
              <w:t>.00</w:t>
            </w:r>
          </w:p>
        </w:tc>
        <w:tc>
          <w:tcPr>
            <w:tcW w:w="1114"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w:t>
            </w:r>
          </w:p>
        </w:tc>
        <w:tc>
          <w:tcPr>
            <w:tcW w:w="1332"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w:t>
            </w:r>
          </w:p>
        </w:tc>
        <w:tc>
          <w:tcPr>
            <w:tcW w:w="1031"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332"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jc w:val="center"/>
        </w:trPr>
        <w:tc>
          <w:tcPr>
            <w:tcW w:w="2204" w:type="dxa"/>
            <w:vAlign w:val="center"/>
          </w:tcPr>
          <w:p>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center"/>
              <w:textAlignment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赖家桥站</w:t>
            </w:r>
          </w:p>
        </w:tc>
        <w:tc>
          <w:tcPr>
            <w:tcW w:w="1042"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w:t>
            </w:r>
          </w:p>
        </w:tc>
        <w:tc>
          <w:tcPr>
            <w:tcW w:w="1383"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kern w:val="0"/>
                <w:sz w:val="24"/>
                <w:szCs w:val="24"/>
                <w:highlight w:val="none"/>
                <w:lang w:val="en-US" w:eastAsia="zh-CN"/>
              </w:rPr>
            </w:pPr>
            <w:r>
              <w:rPr>
                <w:rFonts w:hint="default" w:ascii="Times New Roman" w:hAnsi="Times New Roman" w:eastAsia="方正仿宋_GBK" w:cs="Times New Roman"/>
                <w:color w:val="auto"/>
                <w:kern w:val="0"/>
                <w:sz w:val="24"/>
                <w:szCs w:val="24"/>
                <w:highlight w:val="none"/>
              </w:rPr>
              <w:t>6</w:t>
            </w:r>
            <w:r>
              <w:rPr>
                <w:rFonts w:hint="default" w:ascii="Times New Roman" w:hAnsi="Times New Roman" w:eastAsia="方正仿宋_GBK" w:cs="Times New Roman"/>
                <w:color w:val="auto"/>
                <w:kern w:val="0"/>
                <w:sz w:val="24"/>
                <w:szCs w:val="24"/>
                <w:highlight w:val="none"/>
                <w:lang w:val="en-US" w:eastAsia="zh-CN"/>
              </w:rPr>
              <w:t>.00</w:t>
            </w:r>
          </w:p>
        </w:tc>
        <w:tc>
          <w:tcPr>
            <w:tcW w:w="1114"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w:t>
            </w:r>
          </w:p>
        </w:tc>
        <w:tc>
          <w:tcPr>
            <w:tcW w:w="1332"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w:t>
            </w:r>
          </w:p>
        </w:tc>
        <w:tc>
          <w:tcPr>
            <w:tcW w:w="1031"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332"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jc w:val="center"/>
        </w:trPr>
        <w:tc>
          <w:tcPr>
            <w:tcW w:w="2204" w:type="dxa"/>
            <w:vAlign w:val="center"/>
          </w:tcPr>
          <w:p>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center"/>
              <w:textAlignment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微电园站</w:t>
            </w:r>
          </w:p>
        </w:tc>
        <w:tc>
          <w:tcPr>
            <w:tcW w:w="1042"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2</w:t>
            </w:r>
          </w:p>
        </w:tc>
        <w:tc>
          <w:tcPr>
            <w:tcW w:w="1383"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16.66</w:t>
            </w:r>
          </w:p>
        </w:tc>
        <w:tc>
          <w:tcPr>
            <w:tcW w:w="1114"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w:t>
            </w:r>
          </w:p>
        </w:tc>
        <w:tc>
          <w:tcPr>
            <w:tcW w:w="1332"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w:t>
            </w:r>
          </w:p>
        </w:tc>
        <w:tc>
          <w:tcPr>
            <w:tcW w:w="1031"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332"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jc w:val="center"/>
        </w:trPr>
        <w:tc>
          <w:tcPr>
            <w:tcW w:w="2204" w:type="dxa"/>
            <w:vAlign w:val="center"/>
          </w:tcPr>
          <w:p>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center"/>
              <w:textAlignment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陈家桥站</w:t>
            </w:r>
          </w:p>
        </w:tc>
        <w:tc>
          <w:tcPr>
            <w:tcW w:w="1042"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2</w:t>
            </w:r>
          </w:p>
        </w:tc>
        <w:tc>
          <w:tcPr>
            <w:tcW w:w="1383"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16.66</w:t>
            </w:r>
          </w:p>
        </w:tc>
        <w:tc>
          <w:tcPr>
            <w:tcW w:w="1114"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w:t>
            </w:r>
          </w:p>
        </w:tc>
        <w:tc>
          <w:tcPr>
            <w:tcW w:w="1332"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w:t>
            </w:r>
          </w:p>
        </w:tc>
        <w:tc>
          <w:tcPr>
            <w:tcW w:w="1031"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332"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jc w:val="center"/>
        </w:trPr>
        <w:tc>
          <w:tcPr>
            <w:tcW w:w="2204" w:type="dxa"/>
            <w:vAlign w:val="center"/>
          </w:tcPr>
          <w:p>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center"/>
              <w:textAlignment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大学城站</w:t>
            </w:r>
          </w:p>
        </w:tc>
        <w:tc>
          <w:tcPr>
            <w:tcW w:w="1042"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2</w:t>
            </w:r>
          </w:p>
        </w:tc>
        <w:tc>
          <w:tcPr>
            <w:tcW w:w="1383"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16.66</w:t>
            </w:r>
          </w:p>
        </w:tc>
        <w:tc>
          <w:tcPr>
            <w:tcW w:w="1114"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w:t>
            </w:r>
          </w:p>
        </w:tc>
        <w:tc>
          <w:tcPr>
            <w:tcW w:w="1332"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w:t>
            </w:r>
          </w:p>
        </w:tc>
        <w:tc>
          <w:tcPr>
            <w:tcW w:w="1031"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332"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jc w:val="center"/>
        </w:trPr>
        <w:tc>
          <w:tcPr>
            <w:tcW w:w="2204" w:type="dxa"/>
            <w:vAlign w:val="center"/>
          </w:tcPr>
          <w:p>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center"/>
              <w:textAlignment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尖顶坡站</w:t>
            </w:r>
          </w:p>
        </w:tc>
        <w:tc>
          <w:tcPr>
            <w:tcW w:w="1042"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w:t>
            </w:r>
          </w:p>
        </w:tc>
        <w:tc>
          <w:tcPr>
            <w:tcW w:w="1383"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kern w:val="0"/>
                <w:sz w:val="24"/>
                <w:szCs w:val="24"/>
                <w:highlight w:val="none"/>
                <w:lang w:val="en-US" w:eastAsia="zh-CN"/>
              </w:rPr>
            </w:pPr>
            <w:r>
              <w:rPr>
                <w:rFonts w:hint="default" w:ascii="Times New Roman" w:hAnsi="Times New Roman" w:eastAsia="方正仿宋_GBK" w:cs="Times New Roman"/>
                <w:color w:val="auto"/>
                <w:kern w:val="0"/>
                <w:sz w:val="24"/>
                <w:szCs w:val="24"/>
                <w:highlight w:val="none"/>
              </w:rPr>
              <w:t>14.4</w:t>
            </w:r>
            <w:r>
              <w:rPr>
                <w:rFonts w:hint="default" w:ascii="Times New Roman" w:hAnsi="Times New Roman" w:eastAsia="方正仿宋_GBK" w:cs="Times New Roman"/>
                <w:color w:val="auto"/>
                <w:kern w:val="0"/>
                <w:sz w:val="24"/>
                <w:szCs w:val="24"/>
                <w:highlight w:val="none"/>
                <w:lang w:val="en-US" w:eastAsia="zh-CN"/>
              </w:rPr>
              <w:t>0</w:t>
            </w:r>
          </w:p>
        </w:tc>
        <w:tc>
          <w:tcPr>
            <w:tcW w:w="1114"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w:t>
            </w:r>
          </w:p>
        </w:tc>
        <w:tc>
          <w:tcPr>
            <w:tcW w:w="1332"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w:t>
            </w:r>
          </w:p>
        </w:tc>
        <w:tc>
          <w:tcPr>
            <w:tcW w:w="1031"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332"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jc w:val="center"/>
        </w:trPr>
        <w:tc>
          <w:tcPr>
            <w:tcW w:w="2204" w:type="dxa"/>
            <w:vAlign w:val="center"/>
          </w:tcPr>
          <w:p>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center"/>
              <w:textAlignment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高庙村主所</w:t>
            </w:r>
          </w:p>
        </w:tc>
        <w:tc>
          <w:tcPr>
            <w:tcW w:w="1042"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w:t>
            </w:r>
          </w:p>
        </w:tc>
        <w:tc>
          <w:tcPr>
            <w:tcW w:w="1383"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kern w:val="0"/>
                <w:sz w:val="24"/>
                <w:szCs w:val="24"/>
                <w:highlight w:val="none"/>
                <w:lang w:val="en-US" w:eastAsia="zh-CN"/>
              </w:rPr>
            </w:pPr>
            <w:r>
              <w:rPr>
                <w:rFonts w:hint="default" w:ascii="Times New Roman" w:hAnsi="Times New Roman" w:eastAsia="方正仿宋_GBK" w:cs="Times New Roman"/>
                <w:color w:val="auto"/>
                <w:kern w:val="0"/>
                <w:sz w:val="24"/>
                <w:szCs w:val="24"/>
                <w:highlight w:val="none"/>
              </w:rPr>
              <w:t>14.4</w:t>
            </w:r>
            <w:r>
              <w:rPr>
                <w:rFonts w:hint="default" w:ascii="Times New Roman" w:hAnsi="Times New Roman" w:eastAsia="方正仿宋_GBK" w:cs="Times New Roman"/>
                <w:color w:val="auto"/>
                <w:kern w:val="0"/>
                <w:sz w:val="24"/>
                <w:szCs w:val="24"/>
                <w:highlight w:val="none"/>
                <w:lang w:val="en-US" w:eastAsia="zh-CN"/>
              </w:rPr>
              <w:t>0</w:t>
            </w:r>
          </w:p>
        </w:tc>
        <w:tc>
          <w:tcPr>
            <w:tcW w:w="1114"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w:t>
            </w:r>
          </w:p>
        </w:tc>
        <w:tc>
          <w:tcPr>
            <w:tcW w:w="1332"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w:t>
            </w:r>
          </w:p>
        </w:tc>
        <w:tc>
          <w:tcPr>
            <w:tcW w:w="1031"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332"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exact"/>
          <w:jc w:val="center"/>
        </w:trPr>
        <w:tc>
          <w:tcPr>
            <w:tcW w:w="2204" w:type="dxa"/>
            <w:vAlign w:val="center"/>
          </w:tcPr>
          <w:p>
            <w:pPr>
              <w:keepNext w:val="0"/>
              <w:keepLines w:val="0"/>
              <w:pageBreakBefore w:val="0"/>
              <w:widowControl/>
              <w:suppressLineNumbers w:val="0"/>
              <w:kinsoku/>
              <w:wordWrap/>
              <w:overflowPunct/>
              <w:topLinePunct w:val="0"/>
              <w:bidi w:val="0"/>
              <w:spacing w:before="0" w:beforeAutospacing="0" w:after="0" w:afterAutospacing="0" w:line="440" w:lineRule="exact"/>
              <w:ind w:left="0" w:right="0"/>
              <w:jc w:val="center"/>
              <w:textAlignment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璧山车站</w:t>
            </w:r>
          </w:p>
        </w:tc>
        <w:tc>
          <w:tcPr>
            <w:tcW w:w="1042"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w:t>
            </w:r>
          </w:p>
        </w:tc>
        <w:tc>
          <w:tcPr>
            <w:tcW w:w="1383"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color w:val="auto"/>
                <w:kern w:val="0"/>
                <w:sz w:val="24"/>
                <w:szCs w:val="24"/>
                <w:highlight w:val="none"/>
                <w:lang w:val="en-US" w:eastAsia="zh-CN"/>
              </w:rPr>
            </w:pPr>
            <w:r>
              <w:rPr>
                <w:rFonts w:hint="default" w:ascii="Times New Roman" w:hAnsi="Times New Roman" w:eastAsia="方正仿宋_GBK" w:cs="Times New Roman"/>
                <w:color w:val="auto"/>
                <w:kern w:val="0"/>
                <w:sz w:val="24"/>
                <w:szCs w:val="24"/>
                <w:highlight w:val="none"/>
              </w:rPr>
              <w:t>12</w:t>
            </w:r>
            <w:r>
              <w:rPr>
                <w:rFonts w:hint="default" w:ascii="Times New Roman" w:hAnsi="Times New Roman" w:eastAsia="方正仿宋_GBK" w:cs="Times New Roman"/>
                <w:color w:val="auto"/>
                <w:kern w:val="0"/>
                <w:sz w:val="24"/>
                <w:szCs w:val="24"/>
                <w:highlight w:val="none"/>
                <w:lang w:val="en-US" w:eastAsia="zh-CN"/>
              </w:rPr>
              <w:t>.00</w:t>
            </w:r>
          </w:p>
        </w:tc>
        <w:tc>
          <w:tcPr>
            <w:tcW w:w="1114"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w:t>
            </w:r>
          </w:p>
        </w:tc>
        <w:tc>
          <w:tcPr>
            <w:tcW w:w="1332"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w:t>
            </w:r>
          </w:p>
        </w:tc>
        <w:tc>
          <w:tcPr>
            <w:tcW w:w="1031"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c>
          <w:tcPr>
            <w:tcW w:w="1332"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sz w:val="24"/>
                <w:szCs w:val="24"/>
                <w:highlight w:val="none"/>
                <w:lang w:val="en-US" w:eastAsia="zh-CN"/>
              </w:rPr>
              <w:t>/</w:t>
            </w:r>
          </w:p>
        </w:tc>
      </w:tr>
    </w:tbl>
    <w:p>
      <w:pPr>
        <w:rPr>
          <w:rFonts w:hint="default" w:ascii="Times New Roman" w:hAnsi="Times New Roman" w:eastAsia="方正仿宋_GBK" w:cs="Times New Roman"/>
          <w:color w:val="auto"/>
          <w:sz w:val="24"/>
          <w:szCs w:val="24"/>
          <w:highlight w:val="none"/>
          <w:lang w:val="en-US" w:eastAsia="zh-CN"/>
        </w:rPr>
      </w:pPr>
    </w:p>
    <w:p>
      <w:pPr>
        <w:rPr>
          <w:rFonts w:hint="default" w:ascii="Times New Roman" w:hAnsi="Times New Roman" w:eastAsia="方正仿宋_GBK" w:cs="Times New Roman"/>
          <w:b/>
          <w:bCs/>
          <w:color w:val="auto"/>
          <w:sz w:val="24"/>
          <w:szCs w:val="24"/>
          <w:highlight w:val="none"/>
          <w:lang w:val="en-US" w:eastAsia="zh-CN"/>
        </w:rPr>
      </w:pPr>
      <w:r>
        <w:rPr>
          <w:rFonts w:hint="default" w:ascii="Times New Roman" w:hAnsi="Times New Roman" w:eastAsia="方正仿宋_GBK" w:cs="Times New Roman"/>
          <w:b/>
          <w:bCs/>
          <w:color w:val="auto"/>
          <w:sz w:val="24"/>
          <w:szCs w:val="24"/>
          <w:highlight w:val="none"/>
          <w:lang w:val="en-US" w:eastAsia="zh-CN"/>
        </w:rPr>
        <w:t>（</w:t>
      </w:r>
      <w:r>
        <w:rPr>
          <w:rFonts w:hint="default" w:ascii="Times New Roman" w:hAnsi="Times New Roman" w:eastAsia="方正仿宋_GBK" w:cs="Times New Roman"/>
          <w:b/>
          <w:bCs/>
          <w:color w:val="auto"/>
          <w:sz w:val="24"/>
          <w:szCs w:val="24"/>
          <w:highlight w:val="none"/>
        </w:rPr>
        <w:t>备注：</w:t>
      </w:r>
      <w:r>
        <w:rPr>
          <w:rFonts w:hint="default" w:ascii="Times New Roman" w:hAnsi="Times New Roman" w:eastAsia="方正仿宋_GBK" w:cs="Times New Roman"/>
          <w:b/>
          <w:bCs/>
          <w:color w:val="auto"/>
          <w:sz w:val="24"/>
          <w:szCs w:val="24"/>
          <w:highlight w:val="none"/>
          <w:lang w:val="en-US" w:eastAsia="zh-CN"/>
        </w:rPr>
        <w:t>以上</w:t>
      </w:r>
      <w:r>
        <w:rPr>
          <w:rFonts w:hint="default" w:ascii="Times New Roman" w:hAnsi="Times New Roman" w:eastAsia="方正仿宋_GBK" w:cs="Times New Roman"/>
          <w:b/>
          <w:bCs/>
          <w:color w:val="auto"/>
          <w:kern w:val="0"/>
          <w:sz w:val="24"/>
          <w:szCs w:val="24"/>
          <w:highlight w:val="none"/>
        </w:rPr>
        <w:t>表格</w:t>
      </w:r>
      <w:r>
        <w:rPr>
          <w:rFonts w:hint="default" w:ascii="Times New Roman" w:hAnsi="Times New Roman" w:eastAsia="方正仿宋_GBK" w:cs="Times New Roman"/>
          <w:b/>
          <w:bCs/>
          <w:color w:val="auto"/>
          <w:kern w:val="0"/>
          <w:sz w:val="24"/>
          <w:szCs w:val="24"/>
          <w:highlight w:val="none"/>
          <w:lang w:val="en-US" w:eastAsia="zh-CN"/>
        </w:rPr>
        <w:t>中</w:t>
      </w:r>
      <w:r>
        <w:rPr>
          <w:rFonts w:hint="default" w:ascii="Times New Roman" w:hAnsi="Times New Roman" w:eastAsia="方正仿宋_GBK" w:cs="Times New Roman"/>
          <w:b/>
          <w:bCs/>
          <w:color w:val="auto"/>
          <w:kern w:val="0"/>
          <w:sz w:val="24"/>
          <w:szCs w:val="24"/>
          <w:highlight w:val="none"/>
        </w:rPr>
        <w:t>作业量均为预估，</w:t>
      </w:r>
      <w:r>
        <w:rPr>
          <w:rFonts w:hint="default" w:ascii="Times New Roman" w:hAnsi="Times New Roman" w:eastAsia="方正仿宋_GBK" w:cs="Times New Roman"/>
          <w:b/>
          <w:bCs/>
          <w:color w:val="auto"/>
          <w:kern w:val="0"/>
          <w:sz w:val="24"/>
          <w:szCs w:val="24"/>
          <w:highlight w:val="none"/>
          <w:lang w:val="en-US" w:eastAsia="zh-CN"/>
        </w:rPr>
        <w:t>实际</w:t>
      </w:r>
      <w:r>
        <w:rPr>
          <w:rFonts w:hint="default" w:ascii="Times New Roman" w:hAnsi="Times New Roman" w:eastAsia="方正仿宋_GBK" w:cs="Times New Roman"/>
          <w:b/>
          <w:bCs/>
          <w:color w:val="auto"/>
          <w:kern w:val="0"/>
          <w:sz w:val="24"/>
          <w:szCs w:val="24"/>
          <w:highlight w:val="none"/>
        </w:rPr>
        <w:t>作业量以现场实际</w:t>
      </w:r>
      <w:r>
        <w:rPr>
          <w:rFonts w:hint="default" w:ascii="Times New Roman" w:hAnsi="Times New Roman" w:eastAsia="方正仿宋_GBK" w:cs="Times New Roman"/>
          <w:b/>
          <w:bCs/>
          <w:color w:val="auto"/>
          <w:kern w:val="0"/>
          <w:sz w:val="24"/>
          <w:szCs w:val="24"/>
          <w:highlight w:val="none"/>
          <w:lang w:val="en-US" w:eastAsia="zh-CN"/>
        </w:rPr>
        <w:t>需求</w:t>
      </w:r>
      <w:r>
        <w:rPr>
          <w:rFonts w:hint="default" w:ascii="Times New Roman" w:hAnsi="Times New Roman" w:eastAsia="方正仿宋_GBK" w:cs="Times New Roman"/>
          <w:b/>
          <w:bCs/>
          <w:color w:val="auto"/>
          <w:kern w:val="0"/>
          <w:sz w:val="24"/>
          <w:szCs w:val="24"/>
          <w:highlight w:val="none"/>
        </w:rPr>
        <w:t>为准。</w:t>
      </w:r>
      <w:r>
        <w:rPr>
          <w:rFonts w:hint="default" w:ascii="Times New Roman" w:hAnsi="Times New Roman" w:eastAsia="方正仿宋_GBK" w:cs="Times New Roman"/>
          <w:b/>
          <w:bCs/>
          <w:color w:val="auto"/>
          <w:sz w:val="24"/>
          <w:szCs w:val="24"/>
          <w:highlight w:val="none"/>
          <w:lang w:val="en-US" w:eastAsia="zh-CN"/>
        </w:rPr>
        <w:t>）</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5A21B274-CDED-41CE-A6C7-CFF58F080439}"/>
  </w:font>
  <w:font w:name="仿宋_GB2312">
    <w:panose1 w:val="02010609030101010101"/>
    <w:charset w:val="86"/>
    <w:family w:val="modern"/>
    <w:pitch w:val="default"/>
    <w:sig w:usb0="00000001" w:usb1="080E0000" w:usb2="00000000" w:usb3="00000000" w:csb0="00040000" w:csb1="00000000"/>
    <w:embedRegular r:id="rId2" w:fontKey="{3B35375E-9C0F-4332-A401-8BDF9453B2BE}"/>
  </w:font>
  <w:font w:name="方正小标宋_GBK">
    <w:panose1 w:val="03000509000000000000"/>
    <w:charset w:val="86"/>
    <w:family w:val="auto"/>
    <w:pitch w:val="default"/>
    <w:sig w:usb0="00000001" w:usb1="080E0000" w:usb2="00000000" w:usb3="00000000" w:csb0="00040000" w:csb1="00000000"/>
    <w:embedRegular r:id="rId3" w:fontKey="{33681C90-2D72-4C11-A13B-C2A5790AB054}"/>
  </w:font>
  <w:font w:name="仿宋">
    <w:panose1 w:val="02010609060101010101"/>
    <w:charset w:val="86"/>
    <w:family w:val="modern"/>
    <w:pitch w:val="default"/>
    <w:sig w:usb0="800002BF" w:usb1="38CF7CFA" w:usb2="00000016" w:usb3="00000000" w:csb0="00040001" w:csb1="00000000"/>
    <w:embedRegular r:id="rId4" w:fontKey="{157A2ED0-B7FE-47B2-A0B6-CAF262FFAD9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Dnjm/RAQAAogMAAA4AAABkcnMvZTJvRG9jLnhtbK1TzY7TMBC+I/EO&#10;lu80adGuqqjuClQtQkKAtPAArmM3lvwnj9ukLwBvwIkLd56rz8HYSbpoueyBizPjGX8z3zeTzd1g&#10;DTnJCNo7RpeLmhLphG+1OzD69cv9qzUlkLhrufFOMnqWQO+2L19s+tDIle+8aWUkCOKg6QOjXUqh&#10;qSoQnbQcFj5Ih0Hlo+UJ3Xio2sh7RLemWtX1bdX72IbohQTA290YpBNifA6gV0oLufPiaKVLI2qU&#10;hiekBJ0OQLelW6WkSJ+UApmIYRSZpnJiEbT3+ay2G94cIg+dFlML/DktPOFkuXZY9Aq144mTY9T/&#10;QFktogev0kJ4W41EiiLIYlk/0eah40EWLig1hKvo8P9gxcfT50h0y+gNJY5bHPjlx/fLz9+XX9/I&#10;MsvTB2gw6yFgXhre+gGXZr4HvMysBxVt/iIfgnEU93wVVw6JiPxovVqvawwJjM0O4lePz0OE9E56&#10;S7LBaMTpFVH56QOkMXVOydWcv9fGlAkaR3pGb1/f1OXBNYLgxmGNTGJsNltp2A8Ts71vz0isxw1g&#10;1OHCU2LeOxQ4L8tsxNnYz8YxRH3osMdlqQfhzTFhN6XJXGGEnQrj6ArNac3ybvztl6zHX2v7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Cg545v0QEAAKIDAAAOAAAAAAAAAAEAIAAAAB8BAABk&#10;cnMvZTJvRG9jLnhtbFBLBQYAAAAABgAGAFkBAABiBQ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xebOckBAACZAwAADgAAAGRycy9lMm9Eb2MueG1srVPNjtMwEL4j8Q6W&#10;79Rpk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6A0ljlsc+OXH98vP35df38jr&#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PF5s5yQEAAJkDAAAOAAAAAAAAAAEAIAAAAB4BAABkcnMvZTJvRG9j&#10;LnhtbFBLBQYAAAAABgAGAFkBAABZBQAAAAA=&#10;">
              <v:fill on="f" focussize="0,0"/>
              <v:stroke on="f"/>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v:textbox>
            </v:shape>
          </w:pict>
        </mc:Fallback>
      </mc:AlternateContent>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68480" behindDoc="0" locked="0" layoutInCell="1" allowOverlap="1">
              <wp:simplePos x="0" y="0"/>
              <wp:positionH relativeFrom="margin">
                <wp:posOffset>2472690</wp:posOffset>
              </wp:positionH>
              <wp:positionV relativeFrom="paragraph">
                <wp:posOffset>-539750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t xml:space="preserve">第 </w:t>
                          </w:r>
                          <w:r>
                            <w:fldChar w:fldCharType="begin"/>
                          </w:r>
                          <w:r>
                            <w:instrText xml:space="preserve"> PAGE  \* MERGEFORMAT </w:instrText>
                          </w:r>
                          <w:r>
                            <w:fldChar w:fldCharType="separate"/>
                          </w:r>
                          <w:r>
                            <w:t>9</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left:194.7pt;margin-top:-42.5pt;height:144pt;width:144pt;mso-position-horizontal-relative:margin;mso-wrap-style:none;z-index:251668480;mso-width-relative:page;mso-height-relative:page;" filled="f" stroked="f" coordsize="21600,21600" o:gfxdata="UEsDBAoAAAAAAIdO4kAAAAAAAAAAAAAAAAAEAAAAZHJzL1BLAwQUAAAACACHTuJA0boB9tgAAAAL&#10;AQAADwAAAGRycy9kb3ducmV2LnhtbE2PPU/DMBCGdyT+g3VIbK3dFpqQxulQiYWNgpDY3PgaR/VH&#10;ZLtp8u85Jhjv7tF7z1vvJ2fZiDH1wUtYLQUw9G3Qve8kfH68LkpgKSuvlQ0eJcyYYN/c39Wq0uHm&#10;33E85o5RiE+VkmByHirOU2vQqbQMA3q6nUN0KtMYO66julG4s3wtxJY71Xv6YNSAB4Pt5Xh1Eorp&#10;K+CQ8IDf57GNpp9L+zZL+fiwEjtgGaf8B8OvPqlDQ06ncPU6MSthU748ESphUT5TKSK2RUGbk4S1&#10;2AjgTc3/d2h+AFBLAwQUAAAACACHTuJAFxjdksgBAACbAwAADgAAAGRycy9lMm9Eb2MueG1srVPN&#10;jtMwEL4j8Q6W79RpD6iKmq4WVYuQECAtPIDr2I0l/8njNukLwBtw4sKd5+pzMHaS7rJc9rAXZzwz&#10;/ma+byabm8EacpIRtHcNXS4qSqQTvtXu0NBvX+/erCmBxF3LjXeyoWcJ9Gb7+tWmD7Vc+c6bVkaC&#10;IA7qPjS0SynUjIHopOWw8EE6DCofLU94jQfWRt4jujVsVVVvWe9jG6IXEgC9uzFIJ8T4HECvlBZy&#10;58XRSpdG1CgNT0gJOh2Abku3SkmRPisFMhHTUGSayolF0N7nk203vD5EHjotphb4c1p4wsly7bDo&#10;FWrHEyfHqP+DslpED16lhfCWjUSKIshiWT3R5r7jQRYuKDWEq+jwcrDi0+lLJLrFTVhS4rjFiV9+&#10;/rj8+nP5/Z2gDwXqA9SYdx8wMw3v/IDJsx/QmXkPKtr8RUYE4yjv+SqvHBIR+dF6tV5XGBIYmy+I&#10;zx6ehwjpvfSWZKOhEedXZOWnj5DG1DklV3P+ThtTZmjcPw7EzB6Wex97zFYa9sNEaO/bM/LpcfQN&#10;dbjplJgPDpXNWzIbcTb2s3EMUR+6ska5HoTbY8ImSm+5wgg7FcaZFXbTfuWleHwvWQ//1PY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0boB9tgAAAALAQAADwAAAAAAAAABACAAAAAiAAAAZHJzL2Rv&#10;d25yZXYueG1sUEsBAhQAFAAAAAgAh07iQBcY3ZLIAQAAmwMAAA4AAAAAAAAAAQAgAAAAJwEAAGRy&#10;cy9lMm9Eb2MueG1sUEsFBgAAAAAGAAYAWQEAAGEFAAAAAA==&#10;">
              <v:fill on="f" focussize="0,0"/>
              <v:stroke on="f"/>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9</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v:textbox>
            </v:shape>
          </w:pict>
        </mc:Fallback>
      </mc:AlternateContent>
    </w:r>
  </w:p>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t xml:space="preserve">第 </w:t>
                          </w:r>
                          <w:r>
                            <w:fldChar w:fldCharType="begin"/>
                          </w:r>
                          <w:r>
                            <w:instrText xml:space="preserve"> PAGE  \* MERGEFORMAT </w:instrText>
                          </w:r>
                          <w:r>
                            <w:fldChar w:fldCharType="separate"/>
                          </w:r>
                          <w:r>
                            <w:t>35</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e/HVckBAACZAwAADgAAAGRycy9lMm9Eb2MueG1srVPNjtMwEL4j8Q6W&#10;79Rph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2J4xYHfvn+7fLj1+XnV/Iy&#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578dVyQEAAJkDAAAOAAAAAAAAAAEAIAAAAB4BAABkcnMvZTJvRG9j&#10;LnhtbFBLBQYAAAAABgAGAFkBAABZBQAAAAA=&#10;">
              <v:fill on="f" focussize="0,0"/>
              <v:stroke on="f"/>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35</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41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45</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a/jHskBAACZAwAADgAAAGRycy9lMm9Eb2MueG1srVPNjtMwEL4j8Q6W&#10;79TZSqAS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LeUOG5x4OefP86//px/fye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pr+MeyQEAAJkDAAAOAAAAAAAAAAEAIAAAAB4BAABkcnMvZTJvRG9j&#10;LnhtbFBLBQYAAAAABgAGAFkBAABZBQAAAAA=&#10;">
              <v:fill on="f" focussize="0,0"/>
              <v:stroke on="f"/>
              <v:imagedata o:title=""/>
              <o:lock v:ext="edit" aspectratio="f"/>
              <v:textbox inset="0mm,0mm,0mm,0mm" style="mso-fit-shape-to-text:t;">
                <w:txbxContent>
                  <w:p>
                    <w:pPr>
                      <w:pStyle w:val="7"/>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41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45</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60" w:lineRule="exact"/>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FDCAD9"/>
    <w:multiLevelType w:val="singleLevel"/>
    <w:tmpl w:val="84FDCAD9"/>
    <w:lvl w:ilvl="0" w:tentative="0">
      <w:start w:val="2"/>
      <w:numFmt w:val="decimal"/>
      <w:lvlText w:val="(%1)"/>
      <w:lvlJc w:val="left"/>
      <w:pPr>
        <w:tabs>
          <w:tab w:val="left" w:pos="312"/>
        </w:tabs>
      </w:pPr>
    </w:lvl>
  </w:abstractNum>
  <w:abstractNum w:abstractNumId="1">
    <w:nsid w:val="9DEC2140"/>
    <w:multiLevelType w:val="singleLevel"/>
    <w:tmpl w:val="9DEC2140"/>
    <w:lvl w:ilvl="0" w:tentative="0">
      <w:start w:val="1"/>
      <w:numFmt w:val="decimal"/>
      <w:suff w:val="nothing"/>
      <w:lvlText w:val="（%1）"/>
      <w:lvlJc w:val="left"/>
    </w:lvl>
  </w:abstractNum>
  <w:abstractNum w:abstractNumId="2">
    <w:nsid w:val="B89015A6"/>
    <w:multiLevelType w:val="singleLevel"/>
    <w:tmpl w:val="B89015A6"/>
    <w:lvl w:ilvl="0" w:tentative="0">
      <w:start w:val="3"/>
      <w:numFmt w:val="decimal"/>
      <w:suff w:val="nothing"/>
      <w:lvlText w:val="%1）"/>
      <w:lvlJc w:val="left"/>
    </w:lvl>
  </w:abstractNum>
  <w:abstractNum w:abstractNumId="3">
    <w:nsid w:val="E026DEC1"/>
    <w:multiLevelType w:val="singleLevel"/>
    <w:tmpl w:val="E026DEC1"/>
    <w:lvl w:ilvl="0" w:tentative="0">
      <w:start w:val="1"/>
      <w:numFmt w:val="decimal"/>
      <w:suff w:val="nothing"/>
      <w:lvlText w:val="%1、"/>
      <w:lvlJc w:val="left"/>
    </w:lvl>
  </w:abstractNum>
  <w:abstractNum w:abstractNumId="4">
    <w:nsid w:val="F38DCAAC"/>
    <w:multiLevelType w:val="singleLevel"/>
    <w:tmpl w:val="F38DCAAC"/>
    <w:lvl w:ilvl="0" w:tentative="0">
      <w:start w:val="1"/>
      <w:numFmt w:val="decimal"/>
      <w:suff w:val="nothing"/>
      <w:lvlText w:val="%1、"/>
      <w:lvlJc w:val="left"/>
    </w:lvl>
  </w:abstractNum>
  <w:abstractNum w:abstractNumId="5">
    <w:nsid w:val="19D399B2"/>
    <w:multiLevelType w:val="singleLevel"/>
    <w:tmpl w:val="19D399B2"/>
    <w:lvl w:ilvl="0" w:tentative="0">
      <w:start w:val="1"/>
      <w:numFmt w:val="decimal"/>
      <w:lvlText w:val="%1."/>
      <w:lvlJc w:val="left"/>
      <w:pPr>
        <w:tabs>
          <w:tab w:val="left" w:pos="312"/>
        </w:tabs>
      </w:pPr>
    </w:lvl>
  </w:abstractNum>
  <w:abstractNum w:abstractNumId="6">
    <w:nsid w:val="202E57E8"/>
    <w:multiLevelType w:val="singleLevel"/>
    <w:tmpl w:val="202E57E8"/>
    <w:lvl w:ilvl="0" w:tentative="0">
      <w:start w:val="2"/>
      <w:numFmt w:val="decimal"/>
      <w:suff w:val="nothing"/>
      <w:lvlText w:val="%1、"/>
      <w:lvlJc w:val="left"/>
    </w:lvl>
  </w:abstractNum>
  <w:abstractNum w:abstractNumId="7">
    <w:nsid w:val="385FE189"/>
    <w:multiLevelType w:val="singleLevel"/>
    <w:tmpl w:val="385FE189"/>
    <w:lvl w:ilvl="0" w:tentative="0">
      <w:start w:val="1"/>
      <w:numFmt w:val="decimal"/>
      <w:suff w:val="nothing"/>
      <w:lvlText w:val="%1、"/>
      <w:lvlJc w:val="left"/>
    </w:lvl>
  </w:abstractNum>
  <w:abstractNum w:abstractNumId="8">
    <w:nsid w:val="4343D8FF"/>
    <w:multiLevelType w:val="singleLevel"/>
    <w:tmpl w:val="4343D8FF"/>
    <w:lvl w:ilvl="0" w:tentative="0">
      <w:start w:val="1"/>
      <w:numFmt w:val="decimal"/>
      <w:suff w:val="nothing"/>
      <w:lvlText w:val="（%1）"/>
      <w:lvlJc w:val="left"/>
    </w:lvl>
  </w:abstractNum>
  <w:abstractNum w:abstractNumId="9">
    <w:nsid w:val="4CBEEF54"/>
    <w:multiLevelType w:val="singleLevel"/>
    <w:tmpl w:val="4CBEEF54"/>
    <w:lvl w:ilvl="0" w:tentative="0">
      <w:start w:val="2"/>
      <w:numFmt w:val="decimal"/>
      <w:suff w:val="nothing"/>
      <w:lvlText w:val="（%1）"/>
      <w:lvlJc w:val="left"/>
    </w:lvl>
  </w:abstractNum>
  <w:abstractNum w:abstractNumId="10">
    <w:nsid w:val="53B511E8"/>
    <w:multiLevelType w:val="singleLevel"/>
    <w:tmpl w:val="53B511E8"/>
    <w:lvl w:ilvl="0" w:tentative="0">
      <w:start w:val="5"/>
      <w:numFmt w:val="decimal"/>
      <w:suff w:val="nothing"/>
      <w:lvlText w:val="%1、"/>
      <w:lvlJc w:val="left"/>
    </w:lvl>
  </w:abstractNum>
  <w:abstractNum w:abstractNumId="11">
    <w:nsid w:val="7092BF8C"/>
    <w:multiLevelType w:val="singleLevel"/>
    <w:tmpl w:val="7092BF8C"/>
    <w:lvl w:ilvl="0" w:tentative="0">
      <w:start w:val="5"/>
      <w:numFmt w:val="chineseCounting"/>
      <w:suff w:val="space"/>
      <w:lvlText w:val="第%1条"/>
      <w:lvlJc w:val="left"/>
      <w:rPr>
        <w:rFonts w:hint="eastAsia"/>
      </w:rPr>
    </w:lvl>
  </w:abstractNum>
  <w:abstractNum w:abstractNumId="12">
    <w:nsid w:val="75A8BBD5"/>
    <w:multiLevelType w:val="singleLevel"/>
    <w:tmpl w:val="75A8BBD5"/>
    <w:lvl w:ilvl="0" w:tentative="0">
      <w:start w:val="1"/>
      <w:numFmt w:val="decimal"/>
      <w:suff w:val="nothing"/>
      <w:lvlText w:val="（%1）"/>
      <w:lvlJc w:val="left"/>
    </w:lvl>
  </w:abstractNum>
  <w:abstractNum w:abstractNumId="13">
    <w:nsid w:val="786BBCE0"/>
    <w:multiLevelType w:val="singleLevel"/>
    <w:tmpl w:val="786BBCE0"/>
    <w:lvl w:ilvl="0" w:tentative="0">
      <w:start w:val="1"/>
      <w:numFmt w:val="decimal"/>
      <w:suff w:val="nothing"/>
      <w:lvlText w:val="%1、"/>
      <w:lvlJc w:val="left"/>
    </w:lvl>
  </w:abstractNum>
  <w:num w:numId="1">
    <w:abstractNumId w:val="2"/>
  </w:num>
  <w:num w:numId="2">
    <w:abstractNumId w:val="13"/>
  </w:num>
  <w:num w:numId="3">
    <w:abstractNumId w:val="8"/>
  </w:num>
  <w:num w:numId="4">
    <w:abstractNumId w:val="7"/>
  </w:num>
  <w:num w:numId="5">
    <w:abstractNumId w:val="1"/>
  </w:num>
  <w:num w:numId="6">
    <w:abstractNumId w:val="5"/>
  </w:num>
  <w:num w:numId="7">
    <w:abstractNumId w:val="12"/>
  </w:num>
  <w:num w:numId="8">
    <w:abstractNumId w:val="0"/>
  </w:num>
  <w:num w:numId="9">
    <w:abstractNumId w:val="10"/>
  </w:num>
  <w:num w:numId="10">
    <w:abstractNumId w:val="9"/>
  </w:num>
  <w:num w:numId="11">
    <w:abstractNumId w:val="6"/>
  </w:num>
  <w:num w:numId="12">
    <w:abstractNumId w:val="11"/>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jN2YwMzY5MmRhNmU3OGNkMTA0ZmQwODk4NGM1YzkifQ=="/>
  </w:docVars>
  <w:rsids>
    <w:rsidRoot w:val="61771F9D"/>
    <w:rsid w:val="00003797"/>
    <w:rsid w:val="00067E67"/>
    <w:rsid w:val="000B1F28"/>
    <w:rsid w:val="000F30E5"/>
    <w:rsid w:val="001077E4"/>
    <w:rsid w:val="00107BAA"/>
    <w:rsid w:val="0011062C"/>
    <w:rsid w:val="001232D0"/>
    <w:rsid w:val="00132E32"/>
    <w:rsid w:val="001546A4"/>
    <w:rsid w:val="00175DF9"/>
    <w:rsid w:val="001A00DC"/>
    <w:rsid w:val="001A30B2"/>
    <w:rsid w:val="001E23EF"/>
    <w:rsid w:val="00204ECB"/>
    <w:rsid w:val="00205991"/>
    <w:rsid w:val="00207F06"/>
    <w:rsid w:val="00222863"/>
    <w:rsid w:val="0024775E"/>
    <w:rsid w:val="00280E77"/>
    <w:rsid w:val="00283A7D"/>
    <w:rsid w:val="002C0FF6"/>
    <w:rsid w:val="002D5A85"/>
    <w:rsid w:val="0033260D"/>
    <w:rsid w:val="00333992"/>
    <w:rsid w:val="003553C6"/>
    <w:rsid w:val="003A28E5"/>
    <w:rsid w:val="00415922"/>
    <w:rsid w:val="004251D5"/>
    <w:rsid w:val="00426CE1"/>
    <w:rsid w:val="0043316F"/>
    <w:rsid w:val="00444F53"/>
    <w:rsid w:val="0047777E"/>
    <w:rsid w:val="0048553A"/>
    <w:rsid w:val="004903BA"/>
    <w:rsid w:val="004C1A1E"/>
    <w:rsid w:val="004C65DD"/>
    <w:rsid w:val="004E21AB"/>
    <w:rsid w:val="00520318"/>
    <w:rsid w:val="005758DD"/>
    <w:rsid w:val="005B53BD"/>
    <w:rsid w:val="005B7903"/>
    <w:rsid w:val="00615D35"/>
    <w:rsid w:val="00622BEE"/>
    <w:rsid w:val="00654F9A"/>
    <w:rsid w:val="00680497"/>
    <w:rsid w:val="006B0349"/>
    <w:rsid w:val="006B61FD"/>
    <w:rsid w:val="006C1B36"/>
    <w:rsid w:val="006D2829"/>
    <w:rsid w:val="006D6EC3"/>
    <w:rsid w:val="00727F80"/>
    <w:rsid w:val="00757FA1"/>
    <w:rsid w:val="007C457E"/>
    <w:rsid w:val="007E4DDF"/>
    <w:rsid w:val="00843586"/>
    <w:rsid w:val="008545A4"/>
    <w:rsid w:val="008C4886"/>
    <w:rsid w:val="008D0782"/>
    <w:rsid w:val="009049C5"/>
    <w:rsid w:val="00904E9C"/>
    <w:rsid w:val="009342FD"/>
    <w:rsid w:val="00934D34"/>
    <w:rsid w:val="009401CB"/>
    <w:rsid w:val="00955B1D"/>
    <w:rsid w:val="009946CA"/>
    <w:rsid w:val="0099482F"/>
    <w:rsid w:val="009C20A9"/>
    <w:rsid w:val="009C2110"/>
    <w:rsid w:val="009C7455"/>
    <w:rsid w:val="009E079C"/>
    <w:rsid w:val="009E7004"/>
    <w:rsid w:val="00A219C5"/>
    <w:rsid w:val="00A46464"/>
    <w:rsid w:val="00A704DC"/>
    <w:rsid w:val="00A76E61"/>
    <w:rsid w:val="00A952A7"/>
    <w:rsid w:val="00AC6057"/>
    <w:rsid w:val="00AD3861"/>
    <w:rsid w:val="00AE1EC1"/>
    <w:rsid w:val="00AE2DE8"/>
    <w:rsid w:val="00B135C8"/>
    <w:rsid w:val="00B331E1"/>
    <w:rsid w:val="00B33701"/>
    <w:rsid w:val="00B3556F"/>
    <w:rsid w:val="00B61012"/>
    <w:rsid w:val="00BA78F8"/>
    <w:rsid w:val="00BC0B22"/>
    <w:rsid w:val="00BD24A2"/>
    <w:rsid w:val="00BE06AC"/>
    <w:rsid w:val="00C25645"/>
    <w:rsid w:val="00C25F69"/>
    <w:rsid w:val="00C81724"/>
    <w:rsid w:val="00C86BCD"/>
    <w:rsid w:val="00CA23B5"/>
    <w:rsid w:val="00CA6E7F"/>
    <w:rsid w:val="00CD121E"/>
    <w:rsid w:val="00CD1246"/>
    <w:rsid w:val="00CF6424"/>
    <w:rsid w:val="00D0325D"/>
    <w:rsid w:val="00D3477B"/>
    <w:rsid w:val="00D461EF"/>
    <w:rsid w:val="00D5315D"/>
    <w:rsid w:val="00D671F1"/>
    <w:rsid w:val="00DA4EC7"/>
    <w:rsid w:val="00DE10AB"/>
    <w:rsid w:val="00E16F1E"/>
    <w:rsid w:val="00E2048E"/>
    <w:rsid w:val="00E245CA"/>
    <w:rsid w:val="00E36596"/>
    <w:rsid w:val="00E37EEA"/>
    <w:rsid w:val="00E42192"/>
    <w:rsid w:val="00E645F8"/>
    <w:rsid w:val="00E74126"/>
    <w:rsid w:val="00EC648F"/>
    <w:rsid w:val="00EE235A"/>
    <w:rsid w:val="00F016C9"/>
    <w:rsid w:val="00F711E0"/>
    <w:rsid w:val="00F76B58"/>
    <w:rsid w:val="00F80689"/>
    <w:rsid w:val="00F80C4F"/>
    <w:rsid w:val="00F87B63"/>
    <w:rsid w:val="00FB184A"/>
    <w:rsid w:val="00FE5412"/>
    <w:rsid w:val="0123143B"/>
    <w:rsid w:val="012D66CB"/>
    <w:rsid w:val="014A4869"/>
    <w:rsid w:val="015B6D94"/>
    <w:rsid w:val="018F785C"/>
    <w:rsid w:val="019B62D0"/>
    <w:rsid w:val="01A544B3"/>
    <w:rsid w:val="01C532E9"/>
    <w:rsid w:val="01CF32DE"/>
    <w:rsid w:val="01DE1773"/>
    <w:rsid w:val="02300221"/>
    <w:rsid w:val="023460A6"/>
    <w:rsid w:val="02536887"/>
    <w:rsid w:val="025C1772"/>
    <w:rsid w:val="026779BA"/>
    <w:rsid w:val="028A507F"/>
    <w:rsid w:val="029F53A6"/>
    <w:rsid w:val="02AD04DD"/>
    <w:rsid w:val="02B74D65"/>
    <w:rsid w:val="02BB6AD5"/>
    <w:rsid w:val="02DA490A"/>
    <w:rsid w:val="02E470A8"/>
    <w:rsid w:val="02E628A1"/>
    <w:rsid w:val="02E83FAA"/>
    <w:rsid w:val="02EA04EB"/>
    <w:rsid w:val="02EB59EF"/>
    <w:rsid w:val="032C15CE"/>
    <w:rsid w:val="034A5312"/>
    <w:rsid w:val="034C6B09"/>
    <w:rsid w:val="03537505"/>
    <w:rsid w:val="038A38B3"/>
    <w:rsid w:val="039B4242"/>
    <w:rsid w:val="039C285C"/>
    <w:rsid w:val="03BD7C09"/>
    <w:rsid w:val="03C749B1"/>
    <w:rsid w:val="03D814FB"/>
    <w:rsid w:val="03D8458F"/>
    <w:rsid w:val="03F83330"/>
    <w:rsid w:val="03F90456"/>
    <w:rsid w:val="03FC6E79"/>
    <w:rsid w:val="03FD515B"/>
    <w:rsid w:val="04093748"/>
    <w:rsid w:val="041A320C"/>
    <w:rsid w:val="044A3BC4"/>
    <w:rsid w:val="045D4C41"/>
    <w:rsid w:val="04675A50"/>
    <w:rsid w:val="04690990"/>
    <w:rsid w:val="047A3D7F"/>
    <w:rsid w:val="04803DDC"/>
    <w:rsid w:val="048339CF"/>
    <w:rsid w:val="049820AD"/>
    <w:rsid w:val="049E7AE4"/>
    <w:rsid w:val="049F6CCF"/>
    <w:rsid w:val="04AA055C"/>
    <w:rsid w:val="04BA472B"/>
    <w:rsid w:val="04C5780A"/>
    <w:rsid w:val="04D255BF"/>
    <w:rsid w:val="04FF7EFB"/>
    <w:rsid w:val="05072E5A"/>
    <w:rsid w:val="050A6429"/>
    <w:rsid w:val="05112DC1"/>
    <w:rsid w:val="05894B19"/>
    <w:rsid w:val="059B3813"/>
    <w:rsid w:val="05A6089F"/>
    <w:rsid w:val="05B2504B"/>
    <w:rsid w:val="05B44CC5"/>
    <w:rsid w:val="05C25634"/>
    <w:rsid w:val="05DC49B6"/>
    <w:rsid w:val="05E749E3"/>
    <w:rsid w:val="06176A42"/>
    <w:rsid w:val="062E1B85"/>
    <w:rsid w:val="063F6C84"/>
    <w:rsid w:val="065B7836"/>
    <w:rsid w:val="06826771"/>
    <w:rsid w:val="06863D99"/>
    <w:rsid w:val="069C40D7"/>
    <w:rsid w:val="06B917F9"/>
    <w:rsid w:val="06DF25E5"/>
    <w:rsid w:val="06EA6F3C"/>
    <w:rsid w:val="072B545A"/>
    <w:rsid w:val="07433EB8"/>
    <w:rsid w:val="0757624F"/>
    <w:rsid w:val="075D149F"/>
    <w:rsid w:val="075D751E"/>
    <w:rsid w:val="07A807FE"/>
    <w:rsid w:val="07B76A03"/>
    <w:rsid w:val="07E32CEB"/>
    <w:rsid w:val="07E47603"/>
    <w:rsid w:val="07E775D3"/>
    <w:rsid w:val="07EF601C"/>
    <w:rsid w:val="081F7AE1"/>
    <w:rsid w:val="08517452"/>
    <w:rsid w:val="08566507"/>
    <w:rsid w:val="086E3851"/>
    <w:rsid w:val="08733722"/>
    <w:rsid w:val="0877731D"/>
    <w:rsid w:val="08A41020"/>
    <w:rsid w:val="08E958CE"/>
    <w:rsid w:val="08EF6757"/>
    <w:rsid w:val="09297778"/>
    <w:rsid w:val="092A7C70"/>
    <w:rsid w:val="093C56FD"/>
    <w:rsid w:val="0946657C"/>
    <w:rsid w:val="098B3F8E"/>
    <w:rsid w:val="09AC5CCE"/>
    <w:rsid w:val="09B53F50"/>
    <w:rsid w:val="09B92DAF"/>
    <w:rsid w:val="09C01B05"/>
    <w:rsid w:val="09C6000F"/>
    <w:rsid w:val="09FC6C3A"/>
    <w:rsid w:val="0A1A3570"/>
    <w:rsid w:val="0A3D4649"/>
    <w:rsid w:val="0A582E67"/>
    <w:rsid w:val="0A933BB8"/>
    <w:rsid w:val="0A997300"/>
    <w:rsid w:val="0AF53DB5"/>
    <w:rsid w:val="0B256EDB"/>
    <w:rsid w:val="0B3476FB"/>
    <w:rsid w:val="0B36585D"/>
    <w:rsid w:val="0B3F6B61"/>
    <w:rsid w:val="0B5E4734"/>
    <w:rsid w:val="0B670BE4"/>
    <w:rsid w:val="0B6727D9"/>
    <w:rsid w:val="0B680A2B"/>
    <w:rsid w:val="0B831805"/>
    <w:rsid w:val="0B890B10"/>
    <w:rsid w:val="0B952CD5"/>
    <w:rsid w:val="0BA737DB"/>
    <w:rsid w:val="0BB320ED"/>
    <w:rsid w:val="0BC916A9"/>
    <w:rsid w:val="0BCE544D"/>
    <w:rsid w:val="0C0100DB"/>
    <w:rsid w:val="0C062AE9"/>
    <w:rsid w:val="0C076B26"/>
    <w:rsid w:val="0C1F4E62"/>
    <w:rsid w:val="0C2846F9"/>
    <w:rsid w:val="0C300E1D"/>
    <w:rsid w:val="0C355F4E"/>
    <w:rsid w:val="0C381612"/>
    <w:rsid w:val="0C4B5C57"/>
    <w:rsid w:val="0C5823BF"/>
    <w:rsid w:val="0C7915F5"/>
    <w:rsid w:val="0C7E2224"/>
    <w:rsid w:val="0CA41DB2"/>
    <w:rsid w:val="0CA74127"/>
    <w:rsid w:val="0CC30E22"/>
    <w:rsid w:val="0CD42F59"/>
    <w:rsid w:val="0CF22471"/>
    <w:rsid w:val="0CF87CA9"/>
    <w:rsid w:val="0D223A98"/>
    <w:rsid w:val="0D69025C"/>
    <w:rsid w:val="0D7370A6"/>
    <w:rsid w:val="0D830E03"/>
    <w:rsid w:val="0D866AD9"/>
    <w:rsid w:val="0DC83A03"/>
    <w:rsid w:val="0DCE553E"/>
    <w:rsid w:val="0DE21252"/>
    <w:rsid w:val="0DE27833"/>
    <w:rsid w:val="0DF01CA5"/>
    <w:rsid w:val="0DF11F32"/>
    <w:rsid w:val="0E4B0190"/>
    <w:rsid w:val="0E5406AA"/>
    <w:rsid w:val="0EB0223E"/>
    <w:rsid w:val="0EB16245"/>
    <w:rsid w:val="0EBA3DB7"/>
    <w:rsid w:val="0ECA63D1"/>
    <w:rsid w:val="0ED4568F"/>
    <w:rsid w:val="0EEE57A9"/>
    <w:rsid w:val="0F026AA1"/>
    <w:rsid w:val="0F0334AB"/>
    <w:rsid w:val="0F2B4570"/>
    <w:rsid w:val="0F384BB8"/>
    <w:rsid w:val="0F400A83"/>
    <w:rsid w:val="0F5C24F2"/>
    <w:rsid w:val="0F6026C5"/>
    <w:rsid w:val="0FBF6F8D"/>
    <w:rsid w:val="0FC20898"/>
    <w:rsid w:val="0FCB0EB9"/>
    <w:rsid w:val="0FD77F2D"/>
    <w:rsid w:val="0FDC5544"/>
    <w:rsid w:val="0FF20B75"/>
    <w:rsid w:val="10245B94"/>
    <w:rsid w:val="103E7E00"/>
    <w:rsid w:val="10441637"/>
    <w:rsid w:val="10480E2B"/>
    <w:rsid w:val="10592340"/>
    <w:rsid w:val="105D7FFC"/>
    <w:rsid w:val="106851C6"/>
    <w:rsid w:val="106E21D5"/>
    <w:rsid w:val="10B83C29"/>
    <w:rsid w:val="10D40911"/>
    <w:rsid w:val="10F15212"/>
    <w:rsid w:val="11072B7B"/>
    <w:rsid w:val="11077A75"/>
    <w:rsid w:val="111C022D"/>
    <w:rsid w:val="112B2B23"/>
    <w:rsid w:val="112D2031"/>
    <w:rsid w:val="11627186"/>
    <w:rsid w:val="117143B2"/>
    <w:rsid w:val="119B1453"/>
    <w:rsid w:val="11A4434D"/>
    <w:rsid w:val="11DA3D05"/>
    <w:rsid w:val="11DB2B2B"/>
    <w:rsid w:val="11FE0830"/>
    <w:rsid w:val="11FF551A"/>
    <w:rsid w:val="121D1A18"/>
    <w:rsid w:val="1222745A"/>
    <w:rsid w:val="12371157"/>
    <w:rsid w:val="1237792A"/>
    <w:rsid w:val="12573F56"/>
    <w:rsid w:val="12586E5C"/>
    <w:rsid w:val="12953ACD"/>
    <w:rsid w:val="129C545E"/>
    <w:rsid w:val="12A55EF3"/>
    <w:rsid w:val="12BF5A91"/>
    <w:rsid w:val="12C56763"/>
    <w:rsid w:val="12D969E2"/>
    <w:rsid w:val="1323348A"/>
    <w:rsid w:val="1356593D"/>
    <w:rsid w:val="1359615B"/>
    <w:rsid w:val="135D55D5"/>
    <w:rsid w:val="13693592"/>
    <w:rsid w:val="136F7F3C"/>
    <w:rsid w:val="13977D36"/>
    <w:rsid w:val="13D36C5E"/>
    <w:rsid w:val="13DE0982"/>
    <w:rsid w:val="13EE1299"/>
    <w:rsid w:val="13FA129B"/>
    <w:rsid w:val="14140B44"/>
    <w:rsid w:val="141A2ADF"/>
    <w:rsid w:val="143B4AAE"/>
    <w:rsid w:val="145D29CB"/>
    <w:rsid w:val="14935774"/>
    <w:rsid w:val="14A95694"/>
    <w:rsid w:val="14B00D4D"/>
    <w:rsid w:val="14BA5FD3"/>
    <w:rsid w:val="14BD604B"/>
    <w:rsid w:val="14E65C31"/>
    <w:rsid w:val="14E65D3F"/>
    <w:rsid w:val="14EB7FD7"/>
    <w:rsid w:val="14F670A8"/>
    <w:rsid w:val="15453B8B"/>
    <w:rsid w:val="15725B0D"/>
    <w:rsid w:val="157D3325"/>
    <w:rsid w:val="15932B49"/>
    <w:rsid w:val="159857DA"/>
    <w:rsid w:val="159D123A"/>
    <w:rsid w:val="15CE3B81"/>
    <w:rsid w:val="1631651A"/>
    <w:rsid w:val="16391231"/>
    <w:rsid w:val="164A24A5"/>
    <w:rsid w:val="16556273"/>
    <w:rsid w:val="1664363B"/>
    <w:rsid w:val="16664C4C"/>
    <w:rsid w:val="1675508F"/>
    <w:rsid w:val="168A1F83"/>
    <w:rsid w:val="169346DC"/>
    <w:rsid w:val="16A778BF"/>
    <w:rsid w:val="16AE0866"/>
    <w:rsid w:val="16B10C01"/>
    <w:rsid w:val="16B207CA"/>
    <w:rsid w:val="16CF1E69"/>
    <w:rsid w:val="16F74D42"/>
    <w:rsid w:val="170D5685"/>
    <w:rsid w:val="171804ED"/>
    <w:rsid w:val="173619DD"/>
    <w:rsid w:val="17391CF9"/>
    <w:rsid w:val="1759564C"/>
    <w:rsid w:val="175B58E8"/>
    <w:rsid w:val="177039E9"/>
    <w:rsid w:val="1789285E"/>
    <w:rsid w:val="17920C3F"/>
    <w:rsid w:val="17C74D2B"/>
    <w:rsid w:val="17D14087"/>
    <w:rsid w:val="17DB3084"/>
    <w:rsid w:val="17DC7D4F"/>
    <w:rsid w:val="181F5AD8"/>
    <w:rsid w:val="184D3EF1"/>
    <w:rsid w:val="1875761C"/>
    <w:rsid w:val="18842C1C"/>
    <w:rsid w:val="188A6F19"/>
    <w:rsid w:val="18A250E7"/>
    <w:rsid w:val="18D314AE"/>
    <w:rsid w:val="19161AB9"/>
    <w:rsid w:val="19202945"/>
    <w:rsid w:val="19503D7D"/>
    <w:rsid w:val="19682DA5"/>
    <w:rsid w:val="19930E80"/>
    <w:rsid w:val="199826D4"/>
    <w:rsid w:val="199B021E"/>
    <w:rsid w:val="19BC6F4C"/>
    <w:rsid w:val="19BE5749"/>
    <w:rsid w:val="19DE0AF8"/>
    <w:rsid w:val="19E51499"/>
    <w:rsid w:val="19EC0A79"/>
    <w:rsid w:val="19F57841"/>
    <w:rsid w:val="1A114340"/>
    <w:rsid w:val="1A165AF6"/>
    <w:rsid w:val="1A3E0861"/>
    <w:rsid w:val="1A4121F6"/>
    <w:rsid w:val="1A465E04"/>
    <w:rsid w:val="1A670100"/>
    <w:rsid w:val="1AA35F85"/>
    <w:rsid w:val="1AB00FE7"/>
    <w:rsid w:val="1AB70F3D"/>
    <w:rsid w:val="1AF44089"/>
    <w:rsid w:val="1B102545"/>
    <w:rsid w:val="1B187CCE"/>
    <w:rsid w:val="1B1A668B"/>
    <w:rsid w:val="1B4F159B"/>
    <w:rsid w:val="1B752A0D"/>
    <w:rsid w:val="1B9F38C9"/>
    <w:rsid w:val="1BF02BE4"/>
    <w:rsid w:val="1BF730CC"/>
    <w:rsid w:val="1C367650"/>
    <w:rsid w:val="1CB34617"/>
    <w:rsid w:val="1CB7247E"/>
    <w:rsid w:val="1CBA4E5F"/>
    <w:rsid w:val="1CC97F51"/>
    <w:rsid w:val="1CCF29BE"/>
    <w:rsid w:val="1CD362C0"/>
    <w:rsid w:val="1CD85960"/>
    <w:rsid w:val="1CF5592D"/>
    <w:rsid w:val="1D523CEF"/>
    <w:rsid w:val="1DA62689"/>
    <w:rsid w:val="1DCB6E46"/>
    <w:rsid w:val="1DE1074A"/>
    <w:rsid w:val="1E0E6E6F"/>
    <w:rsid w:val="1E186628"/>
    <w:rsid w:val="1E1E4F79"/>
    <w:rsid w:val="1EBB548D"/>
    <w:rsid w:val="1EC0236C"/>
    <w:rsid w:val="1EE2244B"/>
    <w:rsid w:val="1EE43BB1"/>
    <w:rsid w:val="1EEE6D0E"/>
    <w:rsid w:val="1EF8115B"/>
    <w:rsid w:val="1EF86E9C"/>
    <w:rsid w:val="1F0B2466"/>
    <w:rsid w:val="1F187AFC"/>
    <w:rsid w:val="1F282554"/>
    <w:rsid w:val="1F3D3B25"/>
    <w:rsid w:val="1F3F3FEC"/>
    <w:rsid w:val="1F5E5F75"/>
    <w:rsid w:val="1F60136A"/>
    <w:rsid w:val="1F7F6794"/>
    <w:rsid w:val="1F85103B"/>
    <w:rsid w:val="1F9A2D26"/>
    <w:rsid w:val="1FA55DB1"/>
    <w:rsid w:val="1FA87ADA"/>
    <w:rsid w:val="1FAE7B9A"/>
    <w:rsid w:val="1FC65DC4"/>
    <w:rsid w:val="20013309"/>
    <w:rsid w:val="20142AD8"/>
    <w:rsid w:val="201C35AB"/>
    <w:rsid w:val="202F16C0"/>
    <w:rsid w:val="20517888"/>
    <w:rsid w:val="20665917"/>
    <w:rsid w:val="206F2019"/>
    <w:rsid w:val="20700A81"/>
    <w:rsid w:val="2094365F"/>
    <w:rsid w:val="20991071"/>
    <w:rsid w:val="20AE2C55"/>
    <w:rsid w:val="21103460"/>
    <w:rsid w:val="212C3E51"/>
    <w:rsid w:val="212E0A7F"/>
    <w:rsid w:val="215313DE"/>
    <w:rsid w:val="21684E63"/>
    <w:rsid w:val="21867A05"/>
    <w:rsid w:val="21997739"/>
    <w:rsid w:val="21D11DED"/>
    <w:rsid w:val="21F842F8"/>
    <w:rsid w:val="21F9443D"/>
    <w:rsid w:val="22092E8E"/>
    <w:rsid w:val="22160DA9"/>
    <w:rsid w:val="22396B4F"/>
    <w:rsid w:val="22880B13"/>
    <w:rsid w:val="228E2238"/>
    <w:rsid w:val="22BD7FE2"/>
    <w:rsid w:val="22D7777E"/>
    <w:rsid w:val="23706277"/>
    <w:rsid w:val="238B30B1"/>
    <w:rsid w:val="239C5EFA"/>
    <w:rsid w:val="23C44815"/>
    <w:rsid w:val="23DA2C45"/>
    <w:rsid w:val="23DA5DE6"/>
    <w:rsid w:val="23E70713"/>
    <w:rsid w:val="23FE3883"/>
    <w:rsid w:val="240A1E8A"/>
    <w:rsid w:val="242469C1"/>
    <w:rsid w:val="243701FA"/>
    <w:rsid w:val="244669C2"/>
    <w:rsid w:val="24561ED1"/>
    <w:rsid w:val="245F009A"/>
    <w:rsid w:val="24637A54"/>
    <w:rsid w:val="247B7807"/>
    <w:rsid w:val="2480698E"/>
    <w:rsid w:val="24921345"/>
    <w:rsid w:val="24AB2A1F"/>
    <w:rsid w:val="24BA63DB"/>
    <w:rsid w:val="24D3190F"/>
    <w:rsid w:val="25260C02"/>
    <w:rsid w:val="253523E4"/>
    <w:rsid w:val="258535E4"/>
    <w:rsid w:val="25A13AD9"/>
    <w:rsid w:val="25B53CA1"/>
    <w:rsid w:val="25C337C1"/>
    <w:rsid w:val="25C40AFC"/>
    <w:rsid w:val="25D37972"/>
    <w:rsid w:val="25EE2BEE"/>
    <w:rsid w:val="260375B1"/>
    <w:rsid w:val="261C330F"/>
    <w:rsid w:val="264D28A0"/>
    <w:rsid w:val="265005E2"/>
    <w:rsid w:val="268928FC"/>
    <w:rsid w:val="26926505"/>
    <w:rsid w:val="269D4185"/>
    <w:rsid w:val="26B648E9"/>
    <w:rsid w:val="26D03AD3"/>
    <w:rsid w:val="26D37BDA"/>
    <w:rsid w:val="26E869F9"/>
    <w:rsid w:val="26EA4592"/>
    <w:rsid w:val="270F224B"/>
    <w:rsid w:val="271E72F7"/>
    <w:rsid w:val="27275ACB"/>
    <w:rsid w:val="27695189"/>
    <w:rsid w:val="27810978"/>
    <w:rsid w:val="27851763"/>
    <w:rsid w:val="27882C4F"/>
    <w:rsid w:val="27B71B44"/>
    <w:rsid w:val="27CE0083"/>
    <w:rsid w:val="27D532E6"/>
    <w:rsid w:val="27DC0E40"/>
    <w:rsid w:val="27E3149F"/>
    <w:rsid w:val="27EC4E11"/>
    <w:rsid w:val="27ED115A"/>
    <w:rsid w:val="283B6424"/>
    <w:rsid w:val="284D4DD9"/>
    <w:rsid w:val="2880658D"/>
    <w:rsid w:val="288A3B37"/>
    <w:rsid w:val="2898677D"/>
    <w:rsid w:val="28A36794"/>
    <w:rsid w:val="28BD4603"/>
    <w:rsid w:val="28CE5EEB"/>
    <w:rsid w:val="29001E4B"/>
    <w:rsid w:val="29074305"/>
    <w:rsid w:val="290D34B7"/>
    <w:rsid w:val="29472C62"/>
    <w:rsid w:val="295C1403"/>
    <w:rsid w:val="29602110"/>
    <w:rsid w:val="29A52178"/>
    <w:rsid w:val="2A0E767C"/>
    <w:rsid w:val="2A6117FF"/>
    <w:rsid w:val="2A731ED7"/>
    <w:rsid w:val="2A8A7353"/>
    <w:rsid w:val="2A8C3D3A"/>
    <w:rsid w:val="2AA66A22"/>
    <w:rsid w:val="2AB572F7"/>
    <w:rsid w:val="2ABC2E32"/>
    <w:rsid w:val="2ABF6EDE"/>
    <w:rsid w:val="2ACE21F0"/>
    <w:rsid w:val="2AF71C8B"/>
    <w:rsid w:val="2B0640B7"/>
    <w:rsid w:val="2B18775B"/>
    <w:rsid w:val="2B1E5499"/>
    <w:rsid w:val="2B395AE8"/>
    <w:rsid w:val="2B6D7540"/>
    <w:rsid w:val="2B764F60"/>
    <w:rsid w:val="2BA524BA"/>
    <w:rsid w:val="2BBD471E"/>
    <w:rsid w:val="2BCD491A"/>
    <w:rsid w:val="2BDF5999"/>
    <w:rsid w:val="2BE23A8A"/>
    <w:rsid w:val="2C211938"/>
    <w:rsid w:val="2C291181"/>
    <w:rsid w:val="2C4209CD"/>
    <w:rsid w:val="2C9F3729"/>
    <w:rsid w:val="2CEA0C2F"/>
    <w:rsid w:val="2CFD2A7A"/>
    <w:rsid w:val="2D172FF6"/>
    <w:rsid w:val="2D2D4261"/>
    <w:rsid w:val="2D4D2C4B"/>
    <w:rsid w:val="2D621327"/>
    <w:rsid w:val="2D856DA1"/>
    <w:rsid w:val="2D8C6D98"/>
    <w:rsid w:val="2D914B0D"/>
    <w:rsid w:val="2D99286E"/>
    <w:rsid w:val="2DA5091B"/>
    <w:rsid w:val="2DA8579F"/>
    <w:rsid w:val="2DC87D0B"/>
    <w:rsid w:val="2DD52E33"/>
    <w:rsid w:val="2DD613CD"/>
    <w:rsid w:val="2E0E4B42"/>
    <w:rsid w:val="2E141EF5"/>
    <w:rsid w:val="2E550EA1"/>
    <w:rsid w:val="2E5642BC"/>
    <w:rsid w:val="2ECB4A29"/>
    <w:rsid w:val="2EF706EB"/>
    <w:rsid w:val="2EF76980"/>
    <w:rsid w:val="2EFD2C10"/>
    <w:rsid w:val="2F0A3A24"/>
    <w:rsid w:val="2F0D52C2"/>
    <w:rsid w:val="2F124686"/>
    <w:rsid w:val="2F1B3527"/>
    <w:rsid w:val="2F4410AB"/>
    <w:rsid w:val="2F506DA5"/>
    <w:rsid w:val="2F5C5965"/>
    <w:rsid w:val="2F724C79"/>
    <w:rsid w:val="2F81580D"/>
    <w:rsid w:val="2F880F07"/>
    <w:rsid w:val="2F894BD6"/>
    <w:rsid w:val="2F971030"/>
    <w:rsid w:val="2F9A34A9"/>
    <w:rsid w:val="2FD15DDB"/>
    <w:rsid w:val="2FF53F42"/>
    <w:rsid w:val="30123968"/>
    <w:rsid w:val="30156655"/>
    <w:rsid w:val="30191A45"/>
    <w:rsid w:val="303E3AC7"/>
    <w:rsid w:val="304C19DC"/>
    <w:rsid w:val="30534B6F"/>
    <w:rsid w:val="308A7A18"/>
    <w:rsid w:val="30B84BA1"/>
    <w:rsid w:val="30BE39AD"/>
    <w:rsid w:val="30C419B0"/>
    <w:rsid w:val="30C50109"/>
    <w:rsid w:val="30C8474C"/>
    <w:rsid w:val="30F027A5"/>
    <w:rsid w:val="317C0D70"/>
    <w:rsid w:val="31947FB6"/>
    <w:rsid w:val="319770C5"/>
    <w:rsid w:val="31A13C71"/>
    <w:rsid w:val="31AA11CD"/>
    <w:rsid w:val="31AA504A"/>
    <w:rsid w:val="31AD353E"/>
    <w:rsid w:val="31C66DCA"/>
    <w:rsid w:val="31CD6F8B"/>
    <w:rsid w:val="32064C08"/>
    <w:rsid w:val="322A29BE"/>
    <w:rsid w:val="32755B3F"/>
    <w:rsid w:val="327A2C6E"/>
    <w:rsid w:val="32910BFC"/>
    <w:rsid w:val="32C128BF"/>
    <w:rsid w:val="32D63637"/>
    <w:rsid w:val="32DF5385"/>
    <w:rsid w:val="32F6606D"/>
    <w:rsid w:val="33584D17"/>
    <w:rsid w:val="33602DC2"/>
    <w:rsid w:val="336770DA"/>
    <w:rsid w:val="338D077F"/>
    <w:rsid w:val="33B10912"/>
    <w:rsid w:val="33B95A18"/>
    <w:rsid w:val="33C4477D"/>
    <w:rsid w:val="33D7039E"/>
    <w:rsid w:val="33D95773"/>
    <w:rsid w:val="33E05883"/>
    <w:rsid w:val="33E37538"/>
    <w:rsid w:val="34277A89"/>
    <w:rsid w:val="34502B3C"/>
    <w:rsid w:val="34875B58"/>
    <w:rsid w:val="34B34216"/>
    <w:rsid w:val="34EC697D"/>
    <w:rsid w:val="355C48AD"/>
    <w:rsid w:val="356467EB"/>
    <w:rsid w:val="35675CD8"/>
    <w:rsid w:val="357C62C0"/>
    <w:rsid w:val="358F7495"/>
    <w:rsid w:val="35C808B1"/>
    <w:rsid w:val="35EE5151"/>
    <w:rsid w:val="361433EF"/>
    <w:rsid w:val="36290B2F"/>
    <w:rsid w:val="362D13B0"/>
    <w:rsid w:val="36783969"/>
    <w:rsid w:val="368608FD"/>
    <w:rsid w:val="36892348"/>
    <w:rsid w:val="36F86858"/>
    <w:rsid w:val="370451FC"/>
    <w:rsid w:val="37076A9B"/>
    <w:rsid w:val="373652E3"/>
    <w:rsid w:val="3747333B"/>
    <w:rsid w:val="375546D0"/>
    <w:rsid w:val="37657060"/>
    <w:rsid w:val="377C3731"/>
    <w:rsid w:val="377F2AD5"/>
    <w:rsid w:val="37916446"/>
    <w:rsid w:val="37992BB5"/>
    <w:rsid w:val="37B0227B"/>
    <w:rsid w:val="37DD4E41"/>
    <w:rsid w:val="38390CFC"/>
    <w:rsid w:val="3845755F"/>
    <w:rsid w:val="3855231E"/>
    <w:rsid w:val="385D4C77"/>
    <w:rsid w:val="38672589"/>
    <w:rsid w:val="388303A3"/>
    <w:rsid w:val="388E3785"/>
    <w:rsid w:val="38A345A1"/>
    <w:rsid w:val="38A60A12"/>
    <w:rsid w:val="38BF2886"/>
    <w:rsid w:val="38DB01DF"/>
    <w:rsid w:val="38FD1534"/>
    <w:rsid w:val="390A4620"/>
    <w:rsid w:val="390B6DE3"/>
    <w:rsid w:val="390F240C"/>
    <w:rsid w:val="392568B6"/>
    <w:rsid w:val="392D763B"/>
    <w:rsid w:val="393161C0"/>
    <w:rsid w:val="399C4492"/>
    <w:rsid w:val="39AC56D7"/>
    <w:rsid w:val="39D70512"/>
    <w:rsid w:val="39E43C54"/>
    <w:rsid w:val="39E712A5"/>
    <w:rsid w:val="3A0E0B1B"/>
    <w:rsid w:val="3A1F234D"/>
    <w:rsid w:val="3A5F1FCB"/>
    <w:rsid w:val="3A6A6801"/>
    <w:rsid w:val="3A8B353F"/>
    <w:rsid w:val="3AA028C2"/>
    <w:rsid w:val="3AC32DA0"/>
    <w:rsid w:val="3AD11081"/>
    <w:rsid w:val="3AF80E99"/>
    <w:rsid w:val="3B190B4B"/>
    <w:rsid w:val="3B240146"/>
    <w:rsid w:val="3B324532"/>
    <w:rsid w:val="3B4F37E8"/>
    <w:rsid w:val="3B5977CF"/>
    <w:rsid w:val="3B5F4080"/>
    <w:rsid w:val="3B6F6B01"/>
    <w:rsid w:val="3B7D47BA"/>
    <w:rsid w:val="3B913177"/>
    <w:rsid w:val="3BAB0C87"/>
    <w:rsid w:val="3BB05953"/>
    <w:rsid w:val="3BB96DB6"/>
    <w:rsid w:val="3BBB2C26"/>
    <w:rsid w:val="3BBB37CE"/>
    <w:rsid w:val="3BBE2083"/>
    <w:rsid w:val="3BC42600"/>
    <w:rsid w:val="3BD74C8E"/>
    <w:rsid w:val="3BE857DC"/>
    <w:rsid w:val="3C18296A"/>
    <w:rsid w:val="3C33049F"/>
    <w:rsid w:val="3C423D71"/>
    <w:rsid w:val="3C487939"/>
    <w:rsid w:val="3C4D400B"/>
    <w:rsid w:val="3C5A766D"/>
    <w:rsid w:val="3CCA5F9E"/>
    <w:rsid w:val="3CD270D8"/>
    <w:rsid w:val="3CDC2262"/>
    <w:rsid w:val="3CF9616C"/>
    <w:rsid w:val="3CFE449C"/>
    <w:rsid w:val="3D0F232C"/>
    <w:rsid w:val="3D23633B"/>
    <w:rsid w:val="3D2B5C54"/>
    <w:rsid w:val="3D4A148F"/>
    <w:rsid w:val="3D5642D8"/>
    <w:rsid w:val="3D622C7D"/>
    <w:rsid w:val="3D633DAF"/>
    <w:rsid w:val="3D650176"/>
    <w:rsid w:val="3D6513A4"/>
    <w:rsid w:val="3D7719D5"/>
    <w:rsid w:val="3D8817CF"/>
    <w:rsid w:val="3D8E5820"/>
    <w:rsid w:val="3DBF3C2B"/>
    <w:rsid w:val="3DF37D79"/>
    <w:rsid w:val="3E032EB7"/>
    <w:rsid w:val="3E111FAD"/>
    <w:rsid w:val="3E287A22"/>
    <w:rsid w:val="3E293407"/>
    <w:rsid w:val="3E2D64A7"/>
    <w:rsid w:val="3E3B7D9F"/>
    <w:rsid w:val="3E4F3616"/>
    <w:rsid w:val="3E71651A"/>
    <w:rsid w:val="3E9E35F9"/>
    <w:rsid w:val="3EA25030"/>
    <w:rsid w:val="3EDC306B"/>
    <w:rsid w:val="3EDC6A5F"/>
    <w:rsid w:val="3EE31D23"/>
    <w:rsid w:val="3F035D9A"/>
    <w:rsid w:val="3F1440C5"/>
    <w:rsid w:val="3F156858"/>
    <w:rsid w:val="3F1D290D"/>
    <w:rsid w:val="3F20694C"/>
    <w:rsid w:val="3F4907B2"/>
    <w:rsid w:val="3F607C2D"/>
    <w:rsid w:val="3F68453B"/>
    <w:rsid w:val="3F6C1B91"/>
    <w:rsid w:val="3F88308A"/>
    <w:rsid w:val="3F995312"/>
    <w:rsid w:val="3F9966FE"/>
    <w:rsid w:val="3FA97BAE"/>
    <w:rsid w:val="3FC06D0E"/>
    <w:rsid w:val="3FDC7C1A"/>
    <w:rsid w:val="400D1685"/>
    <w:rsid w:val="401E20B1"/>
    <w:rsid w:val="406C1ED0"/>
    <w:rsid w:val="4083757B"/>
    <w:rsid w:val="408C635B"/>
    <w:rsid w:val="40A32B51"/>
    <w:rsid w:val="40A82638"/>
    <w:rsid w:val="40C1281E"/>
    <w:rsid w:val="40D00267"/>
    <w:rsid w:val="40D53766"/>
    <w:rsid w:val="40F33A82"/>
    <w:rsid w:val="40FE050B"/>
    <w:rsid w:val="414D62D4"/>
    <w:rsid w:val="417040E6"/>
    <w:rsid w:val="41AE6491"/>
    <w:rsid w:val="41D55520"/>
    <w:rsid w:val="41E6476F"/>
    <w:rsid w:val="41E95468"/>
    <w:rsid w:val="41ED56F3"/>
    <w:rsid w:val="41F40ADF"/>
    <w:rsid w:val="41F7683F"/>
    <w:rsid w:val="41F8770C"/>
    <w:rsid w:val="41FC6E26"/>
    <w:rsid w:val="420E4DBD"/>
    <w:rsid w:val="421A11A9"/>
    <w:rsid w:val="422468A6"/>
    <w:rsid w:val="427964C9"/>
    <w:rsid w:val="428B3D01"/>
    <w:rsid w:val="429C0645"/>
    <w:rsid w:val="42BC4BDD"/>
    <w:rsid w:val="42CA4F2A"/>
    <w:rsid w:val="42DE2DA6"/>
    <w:rsid w:val="42F1180C"/>
    <w:rsid w:val="42F23C60"/>
    <w:rsid w:val="42FC5CEE"/>
    <w:rsid w:val="4318549D"/>
    <w:rsid w:val="43203009"/>
    <w:rsid w:val="433B572E"/>
    <w:rsid w:val="43525542"/>
    <w:rsid w:val="438E03EC"/>
    <w:rsid w:val="439A6BD3"/>
    <w:rsid w:val="43C27497"/>
    <w:rsid w:val="44071575"/>
    <w:rsid w:val="443F1DF1"/>
    <w:rsid w:val="444A5A66"/>
    <w:rsid w:val="445157F9"/>
    <w:rsid w:val="445269C3"/>
    <w:rsid w:val="4453143E"/>
    <w:rsid w:val="446948F1"/>
    <w:rsid w:val="446B0669"/>
    <w:rsid w:val="44842B9E"/>
    <w:rsid w:val="4498644C"/>
    <w:rsid w:val="44AD459D"/>
    <w:rsid w:val="44BA58C3"/>
    <w:rsid w:val="44DB35DF"/>
    <w:rsid w:val="44DF1057"/>
    <w:rsid w:val="44E37FA4"/>
    <w:rsid w:val="44F504EC"/>
    <w:rsid w:val="45041475"/>
    <w:rsid w:val="451A1C4E"/>
    <w:rsid w:val="45207AE0"/>
    <w:rsid w:val="4531649B"/>
    <w:rsid w:val="4545625B"/>
    <w:rsid w:val="45592D7D"/>
    <w:rsid w:val="456B4699"/>
    <w:rsid w:val="4589599E"/>
    <w:rsid w:val="45F428E0"/>
    <w:rsid w:val="46004DE1"/>
    <w:rsid w:val="46265402"/>
    <w:rsid w:val="463C386B"/>
    <w:rsid w:val="4645313C"/>
    <w:rsid w:val="46476E9C"/>
    <w:rsid w:val="465D3E2D"/>
    <w:rsid w:val="46847833"/>
    <w:rsid w:val="46900AC4"/>
    <w:rsid w:val="46920B5E"/>
    <w:rsid w:val="469E530B"/>
    <w:rsid w:val="46AC535B"/>
    <w:rsid w:val="46CF0993"/>
    <w:rsid w:val="46E01EF3"/>
    <w:rsid w:val="46F65488"/>
    <w:rsid w:val="471A1242"/>
    <w:rsid w:val="471F2A33"/>
    <w:rsid w:val="471F573B"/>
    <w:rsid w:val="475B5461"/>
    <w:rsid w:val="47A619B8"/>
    <w:rsid w:val="47CB0DD4"/>
    <w:rsid w:val="47CB7C1B"/>
    <w:rsid w:val="47D876FB"/>
    <w:rsid w:val="48741AB6"/>
    <w:rsid w:val="48742B93"/>
    <w:rsid w:val="48AC50AC"/>
    <w:rsid w:val="48B0513B"/>
    <w:rsid w:val="48F646F7"/>
    <w:rsid w:val="491A58FE"/>
    <w:rsid w:val="49305F90"/>
    <w:rsid w:val="495D27DE"/>
    <w:rsid w:val="49773C28"/>
    <w:rsid w:val="497756A4"/>
    <w:rsid w:val="49802A32"/>
    <w:rsid w:val="49B4697B"/>
    <w:rsid w:val="49C55ED9"/>
    <w:rsid w:val="49CF1E7A"/>
    <w:rsid w:val="49E90E7F"/>
    <w:rsid w:val="4A000B45"/>
    <w:rsid w:val="4A0C324A"/>
    <w:rsid w:val="4A1A3C81"/>
    <w:rsid w:val="4A2A2120"/>
    <w:rsid w:val="4A464097"/>
    <w:rsid w:val="4A611BAC"/>
    <w:rsid w:val="4A805CB0"/>
    <w:rsid w:val="4ACF2C1E"/>
    <w:rsid w:val="4ADE3681"/>
    <w:rsid w:val="4AE3135B"/>
    <w:rsid w:val="4B2348BD"/>
    <w:rsid w:val="4B3C0FDC"/>
    <w:rsid w:val="4B6C2A28"/>
    <w:rsid w:val="4B6C4CC7"/>
    <w:rsid w:val="4B8464B4"/>
    <w:rsid w:val="4B9B025F"/>
    <w:rsid w:val="4BB94972"/>
    <w:rsid w:val="4BD304AC"/>
    <w:rsid w:val="4BE13F29"/>
    <w:rsid w:val="4BE60F1D"/>
    <w:rsid w:val="4C0731BC"/>
    <w:rsid w:val="4C0C0983"/>
    <w:rsid w:val="4C145AF5"/>
    <w:rsid w:val="4C145E67"/>
    <w:rsid w:val="4C2537F3"/>
    <w:rsid w:val="4C373527"/>
    <w:rsid w:val="4C396AAB"/>
    <w:rsid w:val="4CA36F96"/>
    <w:rsid w:val="4CB70DEF"/>
    <w:rsid w:val="4CC0252A"/>
    <w:rsid w:val="4CE4055B"/>
    <w:rsid w:val="4CFD651E"/>
    <w:rsid w:val="4D245859"/>
    <w:rsid w:val="4D2C6E03"/>
    <w:rsid w:val="4D37534E"/>
    <w:rsid w:val="4D53092F"/>
    <w:rsid w:val="4D587981"/>
    <w:rsid w:val="4D5D6FBD"/>
    <w:rsid w:val="4D70643E"/>
    <w:rsid w:val="4D7A29D4"/>
    <w:rsid w:val="4D7D7DFD"/>
    <w:rsid w:val="4D7E7F7E"/>
    <w:rsid w:val="4DBB4542"/>
    <w:rsid w:val="4DBD1CC1"/>
    <w:rsid w:val="4DC44B6E"/>
    <w:rsid w:val="4DCD4142"/>
    <w:rsid w:val="4DD10E10"/>
    <w:rsid w:val="4DD1180C"/>
    <w:rsid w:val="4DDC4EFC"/>
    <w:rsid w:val="4DEB5934"/>
    <w:rsid w:val="4E0631B0"/>
    <w:rsid w:val="4E197388"/>
    <w:rsid w:val="4E1D0A20"/>
    <w:rsid w:val="4E2F710D"/>
    <w:rsid w:val="4E3450A1"/>
    <w:rsid w:val="4E4067A7"/>
    <w:rsid w:val="4E5464E9"/>
    <w:rsid w:val="4E592873"/>
    <w:rsid w:val="4E6B3E7A"/>
    <w:rsid w:val="4E765EB6"/>
    <w:rsid w:val="4E8862BB"/>
    <w:rsid w:val="4EA35B07"/>
    <w:rsid w:val="4F061E56"/>
    <w:rsid w:val="4F2002A2"/>
    <w:rsid w:val="4F281AC6"/>
    <w:rsid w:val="4F4334DF"/>
    <w:rsid w:val="4F543C96"/>
    <w:rsid w:val="4F5C0152"/>
    <w:rsid w:val="4F5D32A4"/>
    <w:rsid w:val="4F657A1A"/>
    <w:rsid w:val="4F750D72"/>
    <w:rsid w:val="4F8E345D"/>
    <w:rsid w:val="4F9842DC"/>
    <w:rsid w:val="4FAA1770"/>
    <w:rsid w:val="4FD35689"/>
    <w:rsid w:val="4FE259D4"/>
    <w:rsid w:val="500B0F52"/>
    <w:rsid w:val="500D7441"/>
    <w:rsid w:val="501E557D"/>
    <w:rsid w:val="50255C33"/>
    <w:rsid w:val="5038161B"/>
    <w:rsid w:val="504D1F7F"/>
    <w:rsid w:val="505A3E80"/>
    <w:rsid w:val="50724B2D"/>
    <w:rsid w:val="50743DD2"/>
    <w:rsid w:val="508A631B"/>
    <w:rsid w:val="50BF20D0"/>
    <w:rsid w:val="50CF6052"/>
    <w:rsid w:val="50D92DFE"/>
    <w:rsid w:val="50FE5415"/>
    <w:rsid w:val="51063B27"/>
    <w:rsid w:val="51081910"/>
    <w:rsid w:val="511503E1"/>
    <w:rsid w:val="51204589"/>
    <w:rsid w:val="5153495F"/>
    <w:rsid w:val="515C3A4F"/>
    <w:rsid w:val="51654AD5"/>
    <w:rsid w:val="51680684"/>
    <w:rsid w:val="518D1C42"/>
    <w:rsid w:val="51932FAD"/>
    <w:rsid w:val="51BC2CCE"/>
    <w:rsid w:val="51E533A2"/>
    <w:rsid w:val="51EA629E"/>
    <w:rsid w:val="51F45C15"/>
    <w:rsid w:val="51F55A16"/>
    <w:rsid w:val="520A1843"/>
    <w:rsid w:val="521340EE"/>
    <w:rsid w:val="521C370F"/>
    <w:rsid w:val="5223678D"/>
    <w:rsid w:val="524729AC"/>
    <w:rsid w:val="52964205"/>
    <w:rsid w:val="529A3098"/>
    <w:rsid w:val="52A2637D"/>
    <w:rsid w:val="52B137B9"/>
    <w:rsid w:val="52F61A46"/>
    <w:rsid w:val="533C30F0"/>
    <w:rsid w:val="534750C5"/>
    <w:rsid w:val="536C1D08"/>
    <w:rsid w:val="53781719"/>
    <w:rsid w:val="53804D80"/>
    <w:rsid w:val="53981898"/>
    <w:rsid w:val="53B46CF8"/>
    <w:rsid w:val="53C75190"/>
    <w:rsid w:val="53C84107"/>
    <w:rsid w:val="53E8249C"/>
    <w:rsid w:val="53FC3DBB"/>
    <w:rsid w:val="540939FA"/>
    <w:rsid w:val="54401249"/>
    <w:rsid w:val="544E765F"/>
    <w:rsid w:val="54535AEF"/>
    <w:rsid w:val="54556C40"/>
    <w:rsid w:val="547E7FB3"/>
    <w:rsid w:val="548E75EC"/>
    <w:rsid w:val="54C05858"/>
    <w:rsid w:val="54C87412"/>
    <w:rsid w:val="5501496A"/>
    <w:rsid w:val="550366C9"/>
    <w:rsid w:val="550F625D"/>
    <w:rsid w:val="5526220B"/>
    <w:rsid w:val="554B1941"/>
    <w:rsid w:val="556736CB"/>
    <w:rsid w:val="556D4F91"/>
    <w:rsid w:val="558A46C7"/>
    <w:rsid w:val="561D0A69"/>
    <w:rsid w:val="562C010C"/>
    <w:rsid w:val="567468D3"/>
    <w:rsid w:val="568832FC"/>
    <w:rsid w:val="569B6EDB"/>
    <w:rsid w:val="56A8491C"/>
    <w:rsid w:val="56AE68D8"/>
    <w:rsid w:val="56B365F2"/>
    <w:rsid w:val="56E708F6"/>
    <w:rsid w:val="57230D60"/>
    <w:rsid w:val="57280417"/>
    <w:rsid w:val="573C6644"/>
    <w:rsid w:val="574B60D8"/>
    <w:rsid w:val="57551807"/>
    <w:rsid w:val="575B7984"/>
    <w:rsid w:val="57662666"/>
    <w:rsid w:val="57725A42"/>
    <w:rsid w:val="57AD15A0"/>
    <w:rsid w:val="583E2EB7"/>
    <w:rsid w:val="58470878"/>
    <w:rsid w:val="58615BB3"/>
    <w:rsid w:val="58722AC6"/>
    <w:rsid w:val="58727C79"/>
    <w:rsid w:val="587950DA"/>
    <w:rsid w:val="588B70D4"/>
    <w:rsid w:val="58BB6F2F"/>
    <w:rsid w:val="58C0021D"/>
    <w:rsid w:val="58C209CB"/>
    <w:rsid w:val="58C3123D"/>
    <w:rsid w:val="590029F6"/>
    <w:rsid w:val="59094D1F"/>
    <w:rsid w:val="590F7712"/>
    <w:rsid w:val="591666E5"/>
    <w:rsid w:val="59202128"/>
    <w:rsid w:val="59226106"/>
    <w:rsid w:val="59480B21"/>
    <w:rsid w:val="59614748"/>
    <w:rsid w:val="59827BBB"/>
    <w:rsid w:val="59842292"/>
    <w:rsid w:val="598B2199"/>
    <w:rsid w:val="59A2059F"/>
    <w:rsid w:val="59CB1CFB"/>
    <w:rsid w:val="59D30AD7"/>
    <w:rsid w:val="59F64A21"/>
    <w:rsid w:val="5A0233C6"/>
    <w:rsid w:val="5A034294"/>
    <w:rsid w:val="5A1739EC"/>
    <w:rsid w:val="5A28633E"/>
    <w:rsid w:val="5A2F315C"/>
    <w:rsid w:val="5A607209"/>
    <w:rsid w:val="5A736BFA"/>
    <w:rsid w:val="5A8C157E"/>
    <w:rsid w:val="5AAE0CBC"/>
    <w:rsid w:val="5AB50438"/>
    <w:rsid w:val="5AC97A40"/>
    <w:rsid w:val="5AE047D0"/>
    <w:rsid w:val="5AEA1AAB"/>
    <w:rsid w:val="5AEB61C6"/>
    <w:rsid w:val="5AF213C3"/>
    <w:rsid w:val="5AFB3F4B"/>
    <w:rsid w:val="5AFC2981"/>
    <w:rsid w:val="5AFD2B4C"/>
    <w:rsid w:val="5B140702"/>
    <w:rsid w:val="5B153E68"/>
    <w:rsid w:val="5B162F19"/>
    <w:rsid w:val="5B1755A4"/>
    <w:rsid w:val="5B485BF6"/>
    <w:rsid w:val="5B577F90"/>
    <w:rsid w:val="5B851289"/>
    <w:rsid w:val="5B8F2A37"/>
    <w:rsid w:val="5BD57899"/>
    <w:rsid w:val="5BD668B8"/>
    <w:rsid w:val="5BFD7D84"/>
    <w:rsid w:val="5C1967A5"/>
    <w:rsid w:val="5C2A4CC2"/>
    <w:rsid w:val="5C380EFD"/>
    <w:rsid w:val="5C450E55"/>
    <w:rsid w:val="5C9247DD"/>
    <w:rsid w:val="5C954DB9"/>
    <w:rsid w:val="5CA8471C"/>
    <w:rsid w:val="5CAC586B"/>
    <w:rsid w:val="5CC6692D"/>
    <w:rsid w:val="5CE00D12"/>
    <w:rsid w:val="5CE43E71"/>
    <w:rsid w:val="5D221242"/>
    <w:rsid w:val="5D2F2193"/>
    <w:rsid w:val="5D3F25BA"/>
    <w:rsid w:val="5D4E56CE"/>
    <w:rsid w:val="5D691D08"/>
    <w:rsid w:val="5D6F3EAF"/>
    <w:rsid w:val="5D7B64BE"/>
    <w:rsid w:val="5D8B722E"/>
    <w:rsid w:val="5D9535FE"/>
    <w:rsid w:val="5DA25B09"/>
    <w:rsid w:val="5DA327CA"/>
    <w:rsid w:val="5DAD79EC"/>
    <w:rsid w:val="5DC00542"/>
    <w:rsid w:val="5DC170F4"/>
    <w:rsid w:val="5DC93865"/>
    <w:rsid w:val="5E194D96"/>
    <w:rsid w:val="5E683CD5"/>
    <w:rsid w:val="5E7E2B8A"/>
    <w:rsid w:val="5E7E3D05"/>
    <w:rsid w:val="5E815819"/>
    <w:rsid w:val="5E8545C5"/>
    <w:rsid w:val="5EA74983"/>
    <w:rsid w:val="5EB677B0"/>
    <w:rsid w:val="5EC6392A"/>
    <w:rsid w:val="5EF37781"/>
    <w:rsid w:val="5EFB4D5F"/>
    <w:rsid w:val="5F0039DE"/>
    <w:rsid w:val="5F4D2B10"/>
    <w:rsid w:val="5F5322EC"/>
    <w:rsid w:val="5F5E0A5B"/>
    <w:rsid w:val="5F99367F"/>
    <w:rsid w:val="5F9F3465"/>
    <w:rsid w:val="5FA168CF"/>
    <w:rsid w:val="5FBE331A"/>
    <w:rsid w:val="5FCD244A"/>
    <w:rsid w:val="5FCD3483"/>
    <w:rsid w:val="5FD21EE2"/>
    <w:rsid w:val="5FF7049B"/>
    <w:rsid w:val="5FFD1B5F"/>
    <w:rsid w:val="602A6BFE"/>
    <w:rsid w:val="605814A9"/>
    <w:rsid w:val="60D75F7B"/>
    <w:rsid w:val="60E530F9"/>
    <w:rsid w:val="60FE7974"/>
    <w:rsid w:val="611F03B9"/>
    <w:rsid w:val="614A2CE1"/>
    <w:rsid w:val="61691F7C"/>
    <w:rsid w:val="616B35FF"/>
    <w:rsid w:val="61771F9D"/>
    <w:rsid w:val="61834DEC"/>
    <w:rsid w:val="61B03722"/>
    <w:rsid w:val="61EE4B9B"/>
    <w:rsid w:val="623460E6"/>
    <w:rsid w:val="62475BAC"/>
    <w:rsid w:val="62655A4A"/>
    <w:rsid w:val="626A4F39"/>
    <w:rsid w:val="62832BCA"/>
    <w:rsid w:val="629D1EDE"/>
    <w:rsid w:val="62D037D0"/>
    <w:rsid w:val="62D460A8"/>
    <w:rsid w:val="62E717D1"/>
    <w:rsid w:val="630D51AB"/>
    <w:rsid w:val="6322733A"/>
    <w:rsid w:val="633914DA"/>
    <w:rsid w:val="633B7C1C"/>
    <w:rsid w:val="6344515E"/>
    <w:rsid w:val="63754B89"/>
    <w:rsid w:val="639005D3"/>
    <w:rsid w:val="63B70D7D"/>
    <w:rsid w:val="63CF1FE3"/>
    <w:rsid w:val="64083BDD"/>
    <w:rsid w:val="641872CF"/>
    <w:rsid w:val="64624165"/>
    <w:rsid w:val="648275DD"/>
    <w:rsid w:val="64995780"/>
    <w:rsid w:val="649E1F3D"/>
    <w:rsid w:val="64AD03EB"/>
    <w:rsid w:val="64D23C9D"/>
    <w:rsid w:val="64D911C7"/>
    <w:rsid w:val="64E1547D"/>
    <w:rsid w:val="64E75692"/>
    <w:rsid w:val="64F8621A"/>
    <w:rsid w:val="64FF62E8"/>
    <w:rsid w:val="65030AD7"/>
    <w:rsid w:val="65041975"/>
    <w:rsid w:val="651B617E"/>
    <w:rsid w:val="656B4A41"/>
    <w:rsid w:val="65901C3D"/>
    <w:rsid w:val="65935A74"/>
    <w:rsid w:val="65984BDE"/>
    <w:rsid w:val="65A768AA"/>
    <w:rsid w:val="65B6655E"/>
    <w:rsid w:val="65D93FDD"/>
    <w:rsid w:val="65E038BC"/>
    <w:rsid w:val="665E40FC"/>
    <w:rsid w:val="66606927"/>
    <w:rsid w:val="667B4472"/>
    <w:rsid w:val="669D0591"/>
    <w:rsid w:val="66C86594"/>
    <w:rsid w:val="671B7875"/>
    <w:rsid w:val="67206C39"/>
    <w:rsid w:val="67251F61"/>
    <w:rsid w:val="67444D56"/>
    <w:rsid w:val="675207F5"/>
    <w:rsid w:val="67582507"/>
    <w:rsid w:val="67595122"/>
    <w:rsid w:val="6767777D"/>
    <w:rsid w:val="67700F1C"/>
    <w:rsid w:val="67705445"/>
    <w:rsid w:val="678D7C38"/>
    <w:rsid w:val="67A67140"/>
    <w:rsid w:val="67A91325"/>
    <w:rsid w:val="67BF267F"/>
    <w:rsid w:val="681C5653"/>
    <w:rsid w:val="6835318E"/>
    <w:rsid w:val="687D31D3"/>
    <w:rsid w:val="68B24B39"/>
    <w:rsid w:val="68BB130F"/>
    <w:rsid w:val="69064A9A"/>
    <w:rsid w:val="692E7D33"/>
    <w:rsid w:val="693B0729"/>
    <w:rsid w:val="693F216C"/>
    <w:rsid w:val="69714EBB"/>
    <w:rsid w:val="698135C6"/>
    <w:rsid w:val="69833262"/>
    <w:rsid w:val="6997469A"/>
    <w:rsid w:val="69A12525"/>
    <w:rsid w:val="69AF3E41"/>
    <w:rsid w:val="69C22B6C"/>
    <w:rsid w:val="69CC74F2"/>
    <w:rsid w:val="69E94716"/>
    <w:rsid w:val="6A1102F9"/>
    <w:rsid w:val="6A242EE4"/>
    <w:rsid w:val="6A347FFD"/>
    <w:rsid w:val="6A543B60"/>
    <w:rsid w:val="6A5512F0"/>
    <w:rsid w:val="6A68225A"/>
    <w:rsid w:val="6A771266"/>
    <w:rsid w:val="6A773860"/>
    <w:rsid w:val="6A825A16"/>
    <w:rsid w:val="6A99742E"/>
    <w:rsid w:val="6AA02886"/>
    <w:rsid w:val="6AA70ABD"/>
    <w:rsid w:val="6AD46C1B"/>
    <w:rsid w:val="6ADF6062"/>
    <w:rsid w:val="6AFE3735"/>
    <w:rsid w:val="6B0E19CD"/>
    <w:rsid w:val="6B186BFE"/>
    <w:rsid w:val="6B2F1B41"/>
    <w:rsid w:val="6B40549D"/>
    <w:rsid w:val="6B431148"/>
    <w:rsid w:val="6BBF09B4"/>
    <w:rsid w:val="6BE00A0E"/>
    <w:rsid w:val="6BFB0CF9"/>
    <w:rsid w:val="6C0D5CDC"/>
    <w:rsid w:val="6C2170AC"/>
    <w:rsid w:val="6C2C7E2E"/>
    <w:rsid w:val="6C3E6CF8"/>
    <w:rsid w:val="6C677AC0"/>
    <w:rsid w:val="6C691DB1"/>
    <w:rsid w:val="6C803AAC"/>
    <w:rsid w:val="6CBC6B37"/>
    <w:rsid w:val="6CDF30F3"/>
    <w:rsid w:val="6D4573FA"/>
    <w:rsid w:val="6D5238C5"/>
    <w:rsid w:val="6D811791"/>
    <w:rsid w:val="6D967922"/>
    <w:rsid w:val="6D9D726E"/>
    <w:rsid w:val="6DD52747"/>
    <w:rsid w:val="6DF54E64"/>
    <w:rsid w:val="6E1A3D90"/>
    <w:rsid w:val="6E4C65BD"/>
    <w:rsid w:val="6E731D44"/>
    <w:rsid w:val="6E75594B"/>
    <w:rsid w:val="6EA11741"/>
    <w:rsid w:val="6EAE2FFB"/>
    <w:rsid w:val="6F010FCF"/>
    <w:rsid w:val="6F452166"/>
    <w:rsid w:val="6F460600"/>
    <w:rsid w:val="6F4C33C1"/>
    <w:rsid w:val="6F5F0EF2"/>
    <w:rsid w:val="6FAC19B2"/>
    <w:rsid w:val="6FC132B9"/>
    <w:rsid w:val="6FC63D40"/>
    <w:rsid w:val="6FE54450"/>
    <w:rsid w:val="6FF1412A"/>
    <w:rsid w:val="6FFE2B55"/>
    <w:rsid w:val="70013138"/>
    <w:rsid w:val="70291255"/>
    <w:rsid w:val="703C61FB"/>
    <w:rsid w:val="704C4F43"/>
    <w:rsid w:val="705803FB"/>
    <w:rsid w:val="706A53C9"/>
    <w:rsid w:val="708F0E3B"/>
    <w:rsid w:val="70AC2C1B"/>
    <w:rsid w:val="70B53AD2"/>
    <w:rsid w:val="70BD0F64"/>
    <w:rsid w:val="70CB64F3"/>
    <w:rsid w:val="70DA60AB"/>
    <w:rsid w:val="70E875A2"/>
    <w:rsid w:val="710C4D97"/>
    <w:rsid w:val="714B31F1"/>
    <w:rsid w:val="715045BF"/>
    <w:rsid w:val="71883F4B"/>
    <w:rsid w:val="71B01AD3"/>
    <w:rsid w:val="71B7463E"/>
    <w:rsid w:val="71CA11ED"/>
    <w:rsid w:val="71F2645B"/>
    <w:rsid w:val="7249798C"/>
    <w:rsid w:val="725400DF"/>
    <w:rsid w:val="725B321B"/>
    <w:rsid w:val="72697ED9"/>
    <w:rsid w:val="72B548D5"/>
    <w:rsid w:val="72C07DFB"/>
    <w:rsid w:val="72EC2202"/>
    <w:rsid w:val="73027B3B"/>
    <w:rsid w:val="73127C2B"/>
    <w:rsid w:val="73171D36"/>
    <w:rsid w:val="73196B42"/>
    <w:rsid w:val="7338355D"/>
    <w:rsid w:val="736E6F7E"/>
    <w:rsid w:val="73820D07"/>
    <w:rsid w:val="739E7E78"/>
    <w:rsid w:val="73A9530B"/>
    <w:rsid w:val="73B25D69"/>
    <w:rsid w:val="73BE1CB4"/>
    <w:rsid w:val="73CA0659"/>
    <w:rsid w:val="73D05340"/>
    <w:rsid w:val="73FC1B7C"/>
    <w:rsid w:val="743C6577"/>
    <w:rsid w:val="74606D62"/>
    <w:rsid w:val="74C432FA"/>
    <w:rsid w:val="74D27954"/>
    <w:rsid w:val="74D42829"/>
    <w:rsid w:val="74E3218F"/>
    <w:rsid w:val="74F61377"/>
    <w:rsid w:val="75321D4A"/>
    <w:rsid w:val="75397D84"/>
    <w:rsid w:val="754C45F9"/>
    <w:rsid w:val="75580825"/>
    <w:rsid w:val="75625061"/>
    <w:rsid w:val="75963804"/>
    <w:rsid w:val="75A3600B"/>
    <w:rsid w:val="75A63CDD"/>
    <w:rsid w:val="75B613A7"/>
    <w:rsid w:val="75D6455E"/>
    <w:rsid w:val="75E23F25"/>
    <w:rsid w:val="75E44C7A"/>
    <w:rsid w:val="75F61BD9"/>
    <w:rsid w:val="75F76EA1"/>
    <w:rsid w:val="75F806A5"/>
    <w:rsid w:val="763E3AFC"/>
    <w:rsid w:val="765D5D80"/>
    <w:rsid w:val="767D2092"/>
    <w:rsid w:val="76932AB3"/>
    <w:rsid w:val="769514B8"/>
    <w:rsid w:val="76994DC3"/>
    <w:rsid w:val="76A14D31"/>
    <w:rsid w:val="76A41635"/>
    <w:rsid w:val="76BF5F6B"/>
    <w:rsid w:val="76C842B2"/>
    <w:rsid w:val="77302687"/>
    <w:rsid w:val="773F4EBA"/>
    <w:rsid w:val="775A1CF3"/>
    <w:rsid w:val="7765083A"/>
    <w:rsid w:val="7775650A"/>
    <w:rsid w:val="7778641A"/>
    <w:rsid w:val="7778661E"/>
    <w:rsid w:val="7795357A"/>
    <w:rsid w:val="77AC04D3"/>
    <w:rsid w:val="77B21B30"/>
    <w:rsid w:val="77CA5B08"/>
    <w:rsid w:val="77D91C05"/>
    <w:rsid w:val="77E36ED7"/>
    <w:rsid w:val="77E872FF"/>
    <w:rsid w:val="77F50BF2"/>
    <w:rsid w:val="78192E32"/>
    <w:rsid w:val="784C2919"/>
    <w:rsid w:val="78A04DB7"/>
    <w:rsid w:val="78A93939"/>
    <w:rsid w:val="78B11DE7"/>
    <w:rsid w:val="78DB5DD4"/>
    <w:rsid w:val="78FA736A"/>
    <w:rsid w:val="79127F47"/>
    <w:rsid w:val="791C7506"/>
    <w:rsid w:val="79273E57"/>
    <w:rsid w:val="7947770E"/>
    <w:rsid w:val="79505710"/>
    <w:rsid w:val="796E5F2A"/>
    <w:rsid w:val="799048F5"/>
    <w:rsid w:val="79B75E64"/>
    <w:rsid w:val="79DE4E5E"/>
    <w:rsid w:val="79E166FC"/>
    <w:rsid w:val="7A5769BE"/>
    <w:rsid w:val="7A717937"/>
    <w:rsid w:val="7A73769A"/>
    <w:rsid w:val="7A8507F7"/>
    <w:rsid w:val="7A907CEC"/>
    <w:rsid w:val="7AB14F4C"/>
    <w:rsid w:val="7ABE04E2"/>
    <w:rsid w:val="7ADD5115"/>
    <w:rsid w:val="7AEA15E0"/>
    <w:rsid w:val="7AFB191A"/>
    <w:rsid w:val="7AFF419C"/>
    <w:rsid w:val="7B024B7C"/>
    <w:rsid w:val="7B2669A9"/>
    <w:rsid w:val="7B430CE9"/>
    <w:rsid w:val="7B455BC8"/>
    <w:rsid w:val="7B4E79AB"/>
    <w:rsid w:val="7B7503B1"/>
    <w:rsid w:val="7B831569"/>
    <w:rsid w:val="7B9F23CB"/>
    <w:rsid w:val="7BA25DD3"/>
    <w:rsid w:val="7BA34BEE"/>
    <w:rsid w:val="7BB65D27"/>
    <w:rsid w:val="7BBC7867"/>
    <w:rsid w:val="7BBF44BB"/>
    <w:rsid w:val="7BD60EEC"/>
    <w:rsid w:val="7BEF3F13"/>
    <w:rsid w:val="7C0001D6"/>
    <w:rsid w:val="7C1057C9"/>
    <w:rsid w:val="7C1542B5"/>
    <w:rsid w:val="7C35301B"/>
    <w:rsid w:val="7C5C6C22"/>
    <w:rsid w:val="7C6158D2"/>
    <w:rsid w:val="7C623145"/>
    <w:rsid w:val="7C7711EA"/>
    <w:rsid w:val="7C7B6659"/>
    <w:rsid w:val="7CB62D95"/>
    <w:rsid w:val="7CBF0865"/>
    <w:rsid w:val="7CCD4D16"/>
    <w:rsid w:val="7CD36E26"/>
    <w:rsid w:val="7D291D44"/>
    <w:rsid w:val="7D3603E5"/>
    <w:rsid w:val="7D3700C6"/>
    <w:rsid w:val="7D397A50"/>
    <w:rsid w:val="7D484F3D"/>
    <w:rsid w:val="7D693F8A"/>
    <w:rsid w:val="7D8345B4"/>
    <w:rsid w:val="7D84306B"/>
    <w:rsid w:val="7D955834"/>
    <w:rsid w:val="7DA50800"/>
    <w:rsid w:val="7DBB54B6"/>
    <w:rsid w:val="7DCC1471"/>
    <w:rsid w:val="7DD02CA3"/>
    <w:rsid w:val="7E03200E"/>
    <w:rsid w:val="7E2557E8"/>
    <w:rsid w:val="7E2B20AE"/>
    <w:rsid w:val="7E2D1B69"/>
    <w:rsid w:val="7E420EFD"/>
    <w:rsid w:val="7E5566A4"/>
    <w:rsid w:val="7E5A082B"/>
    <w:rsid w:val="7E7D25E2"/>
    <w:rsid w:val="7E8D3F4D"/>
    <w:rsid w:val="7EA30424"/>
    <w:rsid w:val="7EA5419C"/>
    <w:rsid w:val="7ED06D3F"/>
    <w:rsid w:val="7ED94380"/>
    <w:rsid w:val="7EEB03EA"/>
    <w:rsid w:val="7EF55B3A"/>
    <w:rsid w:val="7EFF3FD4"/>
    <w:rsid w:val="7F0D4DC1"/>
    <w:rsid w:val="7F2254E2"/>
    <w:rsid w:val="7F3B222A"/>
    <w:rsid w:val="7F8C710A"/>
    <w:rsid w:val="7FC65583"/>
    <w:rsid w:val="7FCA0B15"/>
    <w:rsid w:val="7FCC5D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link w:val="19"/>
    <w:autoRedefine/>
    <w:qFormat/>
    <w:uiPriority w:val="0"/>
    <w:pPr>
      <w:keepNext/>
      <w:keepLines/>
      <w:spacing w:before="260" w:after="260" w:line="416" w:lineRule="auto"/>
      <w:outlineLvl w:val="2"/>
    </w:pPr>
    <w:rPr>
      <w:b/>
      <w:bCs/>
      <w:sz w:val="32"/>
      <w:szCs w:val="32"/>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17"/>
    <w:autoRedefine/>
    <w:semiHidden/>
    <w:unhideWhenUsed/>
    <w:qFormat/>
    <w:uiPriority w:val="0"/>
    <w:pPr>
      <w:jc w:val="left"/>
    </w:pPr>
    <w:rPr>
      <w:rFonts w:ascii="Calibri" w:hAnsi="Calibri" w:eastAsia="宋体" w:cs="Times New Roman"/>
    </w:rPr>
  </w:style>
  <w:style w:type="paragraph" w:styleId="4">
    <w:name w:val="Body Text"/>
    <w:basedOn w:val="1"/>
    <w:next w:val="5"/>
    <w:autoRedefine/>
    <w:qFormat/>
    <w:uiPriority w:val="0"/>
    <w:rPr>
      <w:rFonts w:ascii="Times New Roman" w:hAnsi="Times New Roman" w:cs="Times New Roman"/>
      <w:kern w:val="0"/>
    </w:rPr>
  </w:style>
  <w:style w:type="paragraph" w:customStyle="1" w:styleId="5">
    <w:name w:val="目录 53"/>
    <w:next w:val="1"/>
    <w:autoRedefine/>
    <w:qFormat/>
    <w:uiPriority w:val="0"/>
    <w:pPr>
      <w:wordWrap w:val="0"/>
      <w:ind w:left="1275"/>
      <w:jc w:val="both"/>
    </w:pPr>
    <w:rPr>
      <w:rFonts w:ascii="Calibri" w:hAnsi="Calibri" w:eastAsia="宋体" w:cs="Times New Roman"/>
      <w:sz w:val="21"/>
      <w:lang w:val="en-US" w:eastAsia="zh-CN" w:bidi="ar-SA"/>
    </w:rPr>
  </w:style>
  <w:style w:type="paragraph" w:styleId="6">
    <w:name w:val="Balloon Text"/>
    <w:basedOn w:val="1"/>
    <w:link w:val="18"/>
    <w:autoRedefine/>
    <w:qFormat/>
    <w:uiPriority w:val="0"/>
    <w:rPr>
      <w:sz w:val="18"/>
      <w:szCs w:val="18"/>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link w:val="14"/>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spacing w:beforeAutospacing="1" w:afterAutospacing="1"/>
      <w:jc w:val="left"/>
    </w:pPr>
    <w:rPr>
      <w:rFonts w:cs="Times New Roman"/>
      <w:kern w:val="0"/>
      <w:sz w:val="24"/>
    </w:rPr>
  </w:style>
  <w:style w:type="table" w:styleId="11">
    <w:name w:val="Table Grid"/>
    <w:basedOn w:val="1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autoRedefine/>
    <w:semiHidden/>
    <w:unhideWhenUsed/>
    <w:qFormat/>
    <w:uiPriority w:val="0"/>
    <w:rPr>
      <w:sz w:val="21"/>
      <w:szCs w:val="21"/>
    </w:rPr>
  </w:style>
  <w:style w:type="character" w:customStyle="1" w:styleId="14">
    <w:name w:val="页眉 字符"/>
    <w:basedOn w:val="12"/>
    <w:link w:val="8"/>
    <w:autoRedefine/>
    <w:qFormat/>
    <w:uiPriority w:val="0"/>
    <w:rPr>
      <w:rFonts w:asciiTheme="minorHAnsi" w:hAnsiTheme="minorHAnsi" w:eastAsiaTheme="minorEastAsia" w:cstheme="minorBidi"/>
      <w:kern w:val="2"/>
      <w:sz w:val="18"/>
      <w:szCs w:val="18"/>
    </w:rPr>
  </w:style>
  <w:style w:type="character" w:customStyle="1" w:styleId="15">
    <w:name w:val="font31"/>
    <w:basedOn w:val="12"/>
    <w:autoRedefine/>
    <w:qFormat/>
    <w:uiPriority w:val="0"/>
    <w:rPr>
      <w:rFonts w:hint="eastAsia" w:ascii="宋体" w:hAnsi="宋体" w:eastAsia="宋体" w:cs="宋体"/>
      <w:b/>
      <w:color w:val="000000"/>
      <w:sz w:val="18"/>
      <w:szCs w:val="18"/>
      <w:u w:val="none"/>
    </w:rPr>
  </w:style>
  <w:style w:type="character" w:customStyle="1" w:styleId="16">
    <w:name w:val="font11"/>
    <w:basedOn w:val="12"/>
    <w:autoRedefine/>
    <w:qFormat/>
    <w:uiPriority w:val="0"/>
    <w:rPr>
      <w:rFonts w:hint="eastAsia" w:ascii="宋体" w:hAnsi="宋体" w:eastAsia="宋体" w:cs="宋体"/>
      <w:color w:val="000000"/>
      <w:sz w:val="21"/>
      <w:szCs w:val="21"/>
      <w:u w:val="none"/>
    </w:rPr>
  </w:style>
  <w:style w:type="character" w:customStyle="1" w:styleId="17">
    <w:name w:val="批注文字 字符"/>
    <w:basedOn w:val="12"/>
    <w:link w:val="3"/>
    <w:autoRedefine/>
    <w:qFormat/>
    <w:uiPriority w:val="0"/>
    <w:rPr>
      <w:rFonts w:hint="default" w:ascii="Calibri" w:hAnsi="Calibri" w:eastAsia="宋体" w:cs="Times New Roman"/>
      <w:kern w:val="2"/>
      <w:sz w:val="21"/>
      <w:szCs w:val="24"/>
    </w:rPr>
  </w:style>
  <w:style w:type="character" w:customStyle="1" w:styleId="18">
    <w:name w:val="批注框文本 字符"/>
    <w:basedOn w:val="12"/>
    <w:link w:val="6"/>
    <w:autoRedefine/>
    <w:qFormat/>
    <w:uiPriority w:val="0"/>
    <w:rPr>
      <w:rFonts w:asciiTheme="minorHAnsi" w:hAnsiTheme="minorHAnsi" w:eastAsiaTheme="minorEastAsia" w:cstheme="minorBidi"/>
      <w:kern w:val="2"/>
      <w:sz w:val="18"/>
      <w:szCs w:val="18"/>
    </w:rPr>
  </w:style>
  <w:style w:type="character" w:customStyle="1" w:styleId="19">
    <w:name w:val="标题 3 字符"/>
    <w:basedOn w:val="12"/>
    <w:link w:val="2"/>
    <w:autoRedefine/>
    <w:qFormat/>
    <w:uiPriority w:val="0"/>
    <w:rPr>
      <w:rFonts w:hint="default" w:ascii="Calibri" w:hAnsi="Calibri" w:eastAsia="宋体" w:cs="Times New Roman"/>
      <w:b/>
      <w:kern w:val="2"/>
      <w:sz w:val="32"/>
      <w:szCs w:val="32"/>
    </w:rPr>
  </w:style>
  <w:style w:type="character" w:customStyle="1" w:styleId="20">
    <w:name w:val="font41"/>
    <w:basedOn w:val="12"/>
    <w:autoRedefine/>
    <w:qFormat/>
    <w:uiPriority w:val="0"/>
    <w:rPr>
      <w:rFonts w:hint="eastAsia" w:ascii="方正仿宋_GBK" w:hAnsi="方正仿宋_GBK" w:eastAsia="方正仿宋_GBK" w:cs="方正仿宋_GBK"/>
      <w:b/>
      <w:bCs/>
      <w:color w:val="000000"/>
      <w:sz w:val="20"/>
      <w:szCs w:val="20"/>
      <w:u w:val="none"/>
    </w:rPr>
  </w:style>
  <w:style w:type="character" w:customStyle="1" w:styleId="21">
    <w:name w:val="font51"/>
    <w:basedOn w:val="12"/>
    <w:autoRedefine/>
    <w:qFormat/>
    <w:uiPriority w:val="0"/>
    <w:rPr>
      <w:rFonts w:ascii="Symbol" w:hAnsi="Symbol" w:cs="Symbol"/>
      <w:color w:val="000000"/>
      <w:sz w:val="20"/>
      <w:szCs w:val="20"/>
      <w:u w:val="none"/>
    </w:rPr>
  </w:style>
  <w:style w:type="character" w:customStyle="1" w:styleId="22">
    <w:name w:val="font01"/>
    <w:basedOn w:val="12"/>
    <w:autoRedefine/>
    <w:qFormat/>
    <w:uiPriority w:val="0"/>
    <w:rPr>
      <w:rFonts w:hint="eastAsia" w:ascii="方正仿宋_GBK" w:hAnsi="方正仿宋_GBK" w:eastAsia="方正仿宋_GBK" w:cs="方正仿宋_GBK"/>
      <w:color w:val="000000"/>
      <w:sz w:val="20"/>
      <w:szCs w:val="20"/>
      <w:u w:val="none"/>
    </w:rPr>
  </w:style>
  <w:style w:type="paragraph" w:customStyle="1" w:styleId="23">
    <w:name w:val="列出段落1"/>
    <w:basedOn w:val="1"/>
    <w:autoRedefine/>
    <w:unhideWhenUsed/>
    <w:qFormat/>
    <w:uiPriority w:val="99"/>
    <w:pPr>
      <w:ind w:firstLine="420" w:firstLineChars="200"/>
    </w:pPr>
  </w:style>
  <w:style w:type="paragraph" w:customStyle="1" w:styleId="24">
    <w:name w:val="BodyText"/>
    <w:basedOn w:val="1"/>
    <w:autoRedefine/>
    <w:qFormat/>
    <w:uiPriority w:val="99"/>
    <w:pPr>
      <w:textAlignment w:val="baseline"/>
    </w:pPr>
    <w:rPr>
      <w:rFonts w:ascii="仿宋_GB2312" w:eastAsia="仿宋_GB2312"/>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jpe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55</Pages>
  <Words>19595</Words>
  <Characters>21398</Characters>
  <Lines>115</Lines>
  <Paragraphs>32</Paragraphs>
  <TotalTime>1</TotalTime>
  <ScaleCrop>false</ScaleCrop>
  <LinksUpToDate>false</LinksUpToDate>
  <CharactersWithSpaces>22767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2022-08-19T05:09:00Z</dcterms:created>
  <dc:creator>Administrator</dc:creator>
  <cp:lastModifiedBy>五月的威士忌</cp:lastModifiedBy>
  <cp:lastPrinted>2022-11-02T05:51:00Z</cp:lastPrinted>
  <dcterms:modified xsi:type="dcterms:W3CDTF">2024-02-29T03:27:45Z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KSOSaveFontToCloudKey">
    <vt:lpwstr>1146097076_btnclosed</vt:lpwstr>
  </property>
  <property fmtid="{D5CDD505-2E9C-101B-9397-08002B2CF9AE}" pid="4" name="ICV">
    <vt:lpwstr>89D6E9A96AA24279B060AB52253B062E</vt:lpwstr>
  </property>
</Properties>
</file>