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ED3C77">
      <w:pPr>
        <w:shd w:val="clear" w:color="auto"/>
        <w:autoSpaceDE/>
        <w:autoSpaceDN/>
        <w:adjustRightInd/>
        <w:snapToGrid w:val="0"/>
        <w:ind w:left="1506" w:hanging="1506" w:hangingChars="500"/>
        <w:jc w:val="left"/>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项目名称：</w:t>
      </w:r>
      <w:r>
        <w:rPr>
          <w:rFonts w:hint="eastAsia" w:ascii="宋体" w:hAnsi="宋体" w:cs="宋体"/>
          <w:b/>
          <w:bCs/>
          <w:color w:val="auto"/>
          <w:sz w:val="30"/>
          <w:szCs w:val="30"/>
          <w:highlight w:val="none"/>
          <w:lang w:val="en-US" w:eastAsia="zh-CN"/>
        </w:rPr>
        <w:t>中国铁建•元时代</w:t>
      </w:r>
      <w:r>
        <w:rPr>
          <w:rFonts w:hint="eastAsia" w:ascii="宋体" w:hAnsi="宋体" w:eastAsia="宋体" w:cs="宋体"/>
          <w:b/>
          <w:bCs/>
          <w:color w:val="auto"/>
          <w:sz w:val="30"/>
          <w:szCs w:val="30"/>
          <w:highlight w:val="none"/>
          <w:lang w:val="en-US" w:eastAsia="zh-CN"/>
        </w:rPr>
        <w:t>保洁服务委外项目比选</w:t>
      </w:r>
    </w:p>
    <w:p w14:paraId="44A0E271">
      <w:pPr>
        <w:shd w:val="clear" w:color="auto"/>
        <w:autoSpaceDE/>
        <w:autoSpaceDN/>
        <w:adjustRightInd/>
        <w:snapToGrid w:val="0"/>
        <w:ind w:left="0" w:firstLine="0" w:firstLineChars="0"/>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比选</w:t>
      </w:r>
      <w:r>
        <w:rPr>
          <w:rFonts w:hint="eastAsia" w:ascii="宋体" w:hAnsi="宋体" w:eastAsia="宋体" w:cs="宋体"/>
          <w:b/>
          <w:bCs/>
          <w:color w:val="auto"/>
          <w:sz w:val="30"/>
          <w:szCs w:val="30"/>
          <w:highlight w:val="none"/>
        </w:rPr>
        <w:t>编号：</w:t>
      </w:r>
      <w:bookmarkStart w:id="259" w:name="_GoBack"/>
      <w:r>
        <w:rPr>
          <w:rFonts w:hint="eastAsia" w:ascii="宋体" w:hAnsi="宋体" w:eastAsia="宋体" w:cs="宋体"/>
          <w:b/>
          <w:bCs/>
          <w:color w:val="auto"/>
          <w:sz w:val="30"/>
          <w:szCs w:val="30"/>
          <w:highlight w:val="none"/>
        </w:rPr>
        <w:t>FG2500070536A</w:t>
      </w:r>
    </w:p>
    <w:bookmarkEnd w:id="259"/>
    <w:p w14:paraId="15628ED0">
      <w:pPr>
        <w:autoSpaceDE w:val="0"/>
        <w:autoSpaceDN w:val="0"/>
        <w:adjustRightInd w:val="0"/>
        <w:snapToGrid w:val="0"/>
        <w:rPr>
          <w:rFonts w:hint="eastAsia" w:ascii="宋体" w:hAnsi="宋体" w:eastAsia="宋体" w:cs="宋体"/>
          <w:b/>
          <w:color w:val="auto"/>
          <w:sz w:val="28"/>
          <w:szCs w:val="28"/>
          <w:highlight w:val="none"/>
        </w:rPr>
      </w:pPr>
    </w:p>
    <w:p w14:paraId="432AD953">
      <w:pPr>
        <w:autoSpaceDE w:val="0"/>
        <w:autoSpaceDN w:val="0"/>
        <w:adjustRightInd w:val="0"/>
        <w:snapToGrid w:val="0"/>
        <w:spacing w:line="480" w:lineRule="auto"/>
        <w:jc w:val="center"/>
        <w:rPr>
          <w:rFonts w:hint="eastAsia" w:ascii="宋体" w:hAnsi="宋体" w:eastAsia="宋体" w:cs="宋体"/>
          <w:b/>
          <w:color w:val="auto"/>
          <w:sz w:val="84"/>
          <w:szCs w:val="84"/>
          <w:highlight w:val="none"/>
        </w:rPr>
      </w:pPr>
    </w:p>
    <w:p w14:paraId="3C9706D2">
      <w:pPr>
        <w:snapToGrid w:val="0"/>
        <w:spacing w:line="360" w:lineRule="auto"/>
        <w:jc w:val="center"/>
        <w:rPr>
          <w:rFonts w:hint="eastAsia" w:ascii="宋体" w:hAnsi="宋体" w:eastAsia="宋体" w:cs="宋体"/>
          <w:b/>
          <w:color w:val="auto"/>
          <w:sz w:val="126"/>
          <w:highlight w:val="none"/>
        </w:rPr>
      </w:pPr>
      <w:r>
        <w:rPr>
          <w:rFonts w:hint="eastAsia" w:ascii="宋体" w:hAnsi="宋体" w:eastAsia="宋体" w:cs="宋体"/>
          <w:b/>
          <w:color w:val="auto"/>
          <w:sz w:val="126"/>
          <w:highlight w:val="none"/>
          <w:lang w:val="en-US" w:eastAsia="zh-CN"/>
        </w:rPr>
        <w:t>竞争性比选</w:t>
      </w:r>
      <w:r>
        <w:rPr>
          <w:rFonts w:hint="eastAsia" w:ascii="宋体" w:hAnsi="宋体" w:eastAsia="宋体" w:cs="宋体"/>
          <w:b/>
          <w:color w:val="auto"/>
          <w:sz w:val="126"/>
          <w:highlight w:val="none"/>
        </w:rPr>
        <w:t>文件</w:t>
      </w:r>
    </w:p>
    <w:p w14:paraId="5762DF58">
      <w:pPr>
        <w:adjustRightInd w:val="0"/>
        <w:snapToGrid w:val="0"/>
        <w:spacing w:line="480" w:lineRule="auto"/>
        <w:rPr>
          <w:rFonts w:hint="eastAsia" w:ascii="宋体" w:hAnsi="宋体" w:eastAsia="宋体" w:cs="宋体"/>
          <w:b/>
          <w:color w:val="auto"/>
          <w:kern w:val="2"/>
          <w:sz w:val="32"/>
          <w:szCs w:val="32"/>
          <w:highlight w:val="none"/>
        </w:rPr>
      </w:pPr>
    </w:p>
    <w:p w14:paraId="20E3D055">
      <w:pPr>
        <w:adjustRightInd w:val="0"/>
        <w:snapToGrid w:val="0"/>
        <w:spacing w:line="480" w:lineRule="auto"/>
        <w:jc w:val="center"/>
        <w:rPr>
          <w:rFonts w:hint="eastAsia" w:ascii="宋体" w:hAnsi="宋体" w:eastAsia="宋体" w:cs="宋体"/>
          <w:b/>
          <w:color w:val="auto"/>
          <w:kern w:val="2"/>
          <w:sz w:val="32"/>
          <w:szCs w:val="32"/>
          <w:highlight w:val="none"/>
        </w:rPr>
      </w:pPr>
      <w:r>
        <w:rPr>
          <w:rFonts w:hint="eastAsia" w:ascii="宋体" w:hAnsi="宋体" w:eastAsia="宋体" w:cs="宋体"/>
          <w:bCs/>
          <w:color w:val="auto"/>
          <w:kern w:val="2"/>
          <w:sz w:val="36"/>
          <w:szCs w:val="36"/>
          <w:highlight w:val="none"/>
        </w:rPr>
        <w:drawing>
          <wp:inline distT="0" distB="0" distL="114300" distR="114300">
            <wp:extent cx="1605280" cy="970915"/>
            <wp:effectExtent l="0" t="0" r="13970" b="635"/>
            <wp:docPr id="5" name="图片 1"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招采LOGO"/>
                    <pic:cNvPicPr>
                      <a:picLocks noChangeAspect="1"/>
                    </pic:cNvPicPr>
                  </pic:nvPicPr>
                  <pic:blipFill>
                    <a:blip r:embed="rId15"/>
                    <a:stretch>
                      <a:fillRect/>
                    </a:stretch>
                  </pic:blipFill>
                  <pic:spPr>
                    <a:xfrm>
                      <a:off x="0" y="0"/>
                      <a:ext cx="1605280" cy="970915"/>
                    </a:xfrm>
                    <a:prstGeom prst="rect">
                      <a:avLst/>
                    </a:prstGeom>
                    <a:noFill/>
                    <a:ln>
                      <a:noFill/>
                    </a:ln>
                  </pic:spPr>
                </pic:pic>
              </a:graphicData>
            </a:graphic>
          </wp:inline>
        </w:drawing>
      </w:r>
    </w:p>
    <w:p w14:paraId="73FA8073">
      <w:pPr>
        <w:adjustRightInd w:val="0"/>
        <w:snapToGrid w:val="0"/>
        <w:spacing w:line="480" w:lineRule="auto"/>
        <w:rPr>
          <w:rFonts w:hint="eastAsia" w:ascii="宋体" w:hAnsi="宋体" w:eastAsia="宋体" w:cs="宋体"/>
          <w:b/>
          <w:color w:val="auto"/>
          <w:kern w:val="2"/>
          <w:sz w:val="32"/>
          <w:szCs w:val="32"/>
          <w:highlight w:val="none"/>
        </w:rPr>
      </w:pPr>
    </w:p>
    <w:p w14:paraId="1E8BB804">
      <w:pPr>
        <w:autoSpaceDE w:val="0"/>
        <w:autoSpaceDN w:val="0"/>
        <w:adjustRightInd w:val="0"/>
        <w:snapToGrid w:val="0"/>
        <w:spacing w:line="360" w:lineRule="auto"/>
        <w:jc w:val="left"/>
        <w:rPr>
          <w:rFonts w:hint="eastAsia" w:ascii="宋体" w:hAnsi="宋体" w:eastAsia="宋体" w:cs="宋体"/>
          <w:color w:val="auto"/>
          <w:szCs w:val="24"/>
          <w:highlight w:val="none"/>
        </w:rPr>
      </w:pPr>
    </w:p>
    <w:p w14:paraId="032E4438">
      <w:pPr>
        <w:autoSpaceDE w:val="0"/>
        <w:autoSpaceDN w:val="0"/>
        <w:adjustRightInd w:val="0"/>
        <w:snapToGrid w:val="0"/>
        <w:spacing w:line="360" w:lineRule="auto"/>
        <w:jc w:val="left"/>
        <w:rPr>
          <w:rFonts w:hint="eastAsia" w:ascii="宋体" w:hAnsi="宋体" w:eastAsia="宋体" w:cs="宋体"/>
          <w:color w:val="auto"/>
          <w:szCs w:val="24"/>
          <w:highlight w:val="none"/>
        </w:rPr>
      </w:pPr>
    </w:p>
    <w:p w14:paraId="33F11617">
      <w:pPr>
        <w:snapToGrid w:val="0"/>
        <w:spacing w:before="100" w:beforeAutospacing="1" w:after="100" w:afterAutospacing="1"/>
        <w:ind w:firstLine="1003" w:firstLineChars="333"/>
        <w:rPr>
          <w:rFonts w:hint="eastAsia" w:ascii="宋体" w:hAnsi="宋体" w:eastAsia="宋体" w:cs="宋体"/>
          <w:b/>
          <w:color w:val="auto"/>
          <w:sz w:val="28"/>
          <w:highlight w:val="none"/>
        </w:rPr>
      </w:pPr>
      <w:r>
        <w:rPr>
          <w:rFonts w:hint="eastAsia" w:ascii="宋体" w:hAnsi="宋体" w:eastAsia="宋体" w:cs="宋体"/>
          <w:b/>
          <w:color w:val="auto"/>
          <w:kern w:val="2"/>
          <w:sz w:val="30"/>
          <w:szCs w:val="30"/>
          <w:highlight w:val="none"/>
          <w:lang w:val="en-US" w:eastAsia="zh-CN"/>
        </w:rPr>
        <w:t>比</w:t>
      </w:r>
      <w:r>
        <w:rPr>
          <w:rFonts w:hint="eastAsia" w:ascii="宋体" w:hAnsi="宋体" w:eastAsia="宋体" w:cs="宋体"/>
          <w:b/>
          <w:color w:val="auto"/>
          <w:kern w:val="2"/>
          <w:sz w:val="30"/>
          <w:szCs w:val="30"/>
          <w:highlight w:val="none"/>
        </w:rPr>
        <w:t xml:space="preserve">   </w:t>
      </w:r>
      <w:r>
        <w:rPr>
          <w:rFonts w:hint="eastAsia" w:ascii="宋体" w:hAnsi="宋体" w:eastAsia="宋体" w:cs="宋体"/>
          <w:b/>
          <w:color w:val="auto"/>
          <w:kern w:val="2"/>
          <w:sz w:val="30"/>
          <w:szCs w:val="30"/>
          <w:highlight w:val="none"/>
          <w:lang w:val="en-US" w:eastAsia="zh-CN"/>
        </w:rPr>
        <w:t>选</w:t>
      </w:r>
      <w:r>
        <w:rPr>
          <w:rFonts w:hint="eastAsia" w:ascii="宋体" w:hAnsi="宋体" w:eastAsia="宋体" w:cs="宋体"/>
          <w:b/>
          <w:color w:val="auto"/>
          <w:kern w:val="2"/>
          <w:sz w:val="30"/>
          <w:szCs w:val="30"/>
          <w:highlight w:val="none"/>
        </w:rPr>
        <w:t xml:space="preserve">   人：</w:t>
      </w:r>
      <w:r>
        <w:rPr>
          <w:rFonts w:hint="eastAsia" w:ascii="宋体" w:hAnsi="宋体" w:eastAsia="宋体" w:cs="宋体"/>
          <w:b/>
          <w:color w:val="auto"/>
          <w:kern w:val="2"/>
          <w:sz w:val="30"/>
          <w:szCs w:val="30"/>
          <w:highlight w:val="none"/>
          <w:u w:val="single"/>
          <w:lang w:eastAsia="zh-CN"/>
        </w:rPr>
        <w:t>重庆通邑卫士智慧生活服务有限公司</w:t>
      </w:r>
      <w:r>
        <w:rPr>
          <w:rFonts w:hint="eastAsia" w:ascii="宋体" w:hAnsi="宋体" w:eastAsia="宋体" w:cs="宋体"/>
          <w:b/>
          <w:color w:val="auto"/>
          <w:spacing w:val="8"/>
          <w:sz w:val="28"/>
          <w:szCs w:val="28"/>
          <w:highlight w:val="none"/>
        </w:rPr>
        <w:t>（盖章）</w:t>
      </w:r>
    </w:p>
    <w:p w14:paraId="1590ED41">
      <w:pPr>
        <w:tabs>
          <w:tab w:val="left" w:pos="6379"/>
        </w:tabs>
        <w:adjustRightInd w:val="0"/>
        <w:snapToGrid w:val="0"/>
        <w:spacing w:line="360" w:lineRule="auto"/>
        <w:ind w:firstLine="1003" w:firstLineChars="333"/>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lang w:eastAsia="zh-CN"/>
        </w:rPr>
        <w:t>比选</w:t>
      </w:r>
      <w:r>
        <w:rPr>
          <w:rFonts w:hint="eastAsia" w:ascii="宋体" w:hAnsi="宋体" w:eastAsia="宋体" w:cs="宋体"/>
          <w:b/>
          <w:color w:val="auto"/>
          <w:kern w:val="2"/>
          <w:sz w:val="30"/>
          <w:szCs w:val="30"/>
          <w:highlight w:val="none"/>
        </w:rPr>
        <w:t xml:space="preserve">代理机构： </w:t>
      </w:r>
      <w:r>
        <w:rPr>
          <w:rFonts w:hint="eastAsia" w:ascii="宋体" w:hAnsi="宋体" w:eastAsia="宋体" w:cs="宋体"/>
          <w:b/>
          <w:color w:val="auto"/>
          <w:kern w:val="2"/>
          <w:sz w:val="30"/>
          <w:szCs w:val="30"/>
          <w:highlight w:val="none"/>
          <w:u w:val="single"/>
          <w:lang w:eastAsia="zh-CN"/>
        </w:rPr>
        <w:t>重庆国际投资咨询集团有限公司</w:t>
      </w:r>
      <w:r>
        <w:rPr>
          <w:rFonts w:hint="eastAsia" w:ascii="宋体" w:hAnsi="宋体" w:eastAsia="宋体" w:cs="宋体"/>
          <w:b/>
          <w:color w:val="auto"/>
          <w:kern w:val="2"/>
          <w:sz w:val="30"/>
          <w:szCs w:val="30"/>
          <w:highlight w:val="none"/>
        </w:rPr>
        <w:t>（盖章）</w:t>
      </w:r>
    </w:p>
    <w:p w14:paraId="7FA3DB4A">
      <w:pPr>
        <w:adjustRightInd w:val="0"/>
        <w:snapToGrid w:val="0"/>
        <w:spacing w:line="480" w:lineRule="auto"/>
        <w:rPr>
          <w:rFonts w:hint="eastAsia" w:ascii="宋体" w:hAnsi="宋体" w:eastAsia="宋体" w:cs="宋体"/>
          <w:b/>
          <w:color w:val="auto"/>
          <w:kern w:val="2"/>
          <w:sz w:val="30"/>
          <w:szCs w:val="30"/>
          <w:highlight w:val="none"/>
        </w:rPr>
      </w:pPr>
    </w:p>
    <w:p w14:paraId="09522B27">
      <w:pPr>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szCs w:val="28"/>
          <w:highlight w:val="none"/>
        </w:rPr>
        <w:t>二〇二</w:t>
      </w: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rPr>
        <w:t>月</w:t>
      </w:r>
    </w:p>
    <w:p w14:paraId="43900146">
      <w:pPr>
        <w:snapToGrid w:val="0"/>
        <w:spacing w:line="360" w:lineRule="auto"/>
        <w:jc w:val="center"/>
        <w:rPr>
          <w:rFonts w:hint="eastAsia" w:ascii="宋体" w:hAnsi="宋体" w:eastAsia="宋体" w:cs="宋体"/>
          <w:b/>
          <w:color w:val="auto"/>
          <w:sz w:val="28"/>
          <w:highlight w:val="none"/>
        </w:rPr>
        <w:sectPr>
          <w:headerReference r:id="rId3" w:type="default"/>
          <w:footerReference r:id="rId4" w:type="default"/>
          <w:pgSz w:w="11906" w:h="16838"/>
          <w:pgMar w:top="1440" w:right="826" w:bottom="1440" w:left="880" w:header="680" w:footer="680" w:gutter="0"/>
          <w:cols w:space="720" w:num="1"/>
          <w:docGrid w:type="lines" w:linePitch="312" w:charSpace="0"/>
        </w:sectPr>
      </w:pPr>
    </w:p>
    <w:p w14:paraId="2927E4A2">
      <w:pPr>
        <w:snapToGrid w:val="0"/>
        <w:spacing w:line="360" w:lineRule="auto"/>
        <w:jc w:val="center"/>
        <w:rPr>
          <w:rFonts w:hint="eastAsia" w:ascii="宋体" w:hAnsi="宋体" w:eastAsia="宋体" w:cs="宋体"/>
          <w:b/>
          <w:color w:val="auto"/>
          <w:sz w:val="28"/>
          <w:highlight w:val="none"/>
        </w:rPr>
      </w:pPr>
    </w:p>
    <w:p w14:paraId="3502C633">
      <w:pPr>
        <w:snapToGrid w:val="0"/>
        <w:spacing w:line="360" w:lineRule="auto"/>
        <w:jc w:val="center"/>
        <w:rPr>
          <w:rFonts w:hint="eastAsia" w:ascii="宋体" w:hAnsi="宋体" w:eastAsia="宋体" w:cs="宋体"/>
          <w:b/>
          <w:color w:val="auto"/>
          <w:sz w:val="28"/>
          <w:szCs w:val="18"/>
          <w:highlight w:val="none"/>
        </w:rPr>
      </w:pPr>
      <w:r>
        <w:rPr>
          <w:rFonts w:hint="eastAsia" w:ascii="宋体" w:hAnsi="宋体" w:eastAsia="宋体" w:cs="宋体"/>
          <w:b/>
          <w:color w:val="auto"/>
          <w:sz w:val="28"/>
          <w:szCs w:val="18"/>
          <w:highlight w:val="none"/>
        </w:rPr>
        <w:t>目    录</w:t>
      </w:r>
    </w:p>
    <w:p w14:paraId="1BA6ED97">
      <w:pPr>
        <w:pStyle w:val="14"/>
        <w:tabs>
          <w:tab w:val="right" w:leader="dot" w:pos="10080"/>
        </w:tabs>
        <w:spacing w:line="480" w:lineRule="auto"/>
        <w:rPr>
          <w:rFonts w:hint="eastAsia" w:ascii="宋体" w:hAnsi="宋体" w:eastAsia="宋体" w:cs="宋体"/>
          <w:highlight w:val="none"/>
        </w:rPr>
      </w:pPr>
      <w:r>
        <w:rPr>
          <w:rFonts w:hint="eastAsia" w:ascii="宋体" w:hAnsi="宋体" w:eastAsia="宋体" w:cs="宋体"/>
          <w:b/>
          <w:color w:val="auto"/>
          <w:sz w:val="21"/>
          <w:szCs w:val="21"/>
          <w:highlight w:val="none"/>
        </w:rPr>
        <w:fldChar w:fldCharType="begin"/>
      </w:r>
      <w:r>
        <w:rPr>
          <w:rFonts w:hint="eastAsia" w:ascii="宋体" w:hAnsi="宋体" w:eastAsia="宋体" w:cs="宋体"/>
          <w:b/>
          <w:color w:val="auto"/>
          <w:sz w:val="21"/>
          <w:szCs w:val="21"/>
          <w:highlight w:val="none"/>
        </w:rPr>
        <w:instrText xml:space="preserve">TOC \o "1-1" \h \u </w:instrText>
      </w:r>
      <w:r>
        <w:rPr>
          <w:rFonts w:hint="eastAsia" w:ascii="宋体" w:hAnsi="宋体" w:eastAsia="宋体" w:cs="宋体"/>
          <w:b/>
          <w:color w:val="auto"/>
          <w:sz w:val="21"/>
          <w:szCs w:val="21"/>
          <w:highlight w:val="none"/>
        </w:rPr>
        <w:fldChar w:fldCharType="separate"/>
      </w: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_Toc184 </w:instrText>
      </w:r>
      <w:r>
        <w:rPr>
          <w:rFonts w:hint="eastAsia" w:ascii="宋体" w:hAnsi="宋体" w:eastAsia="宋体" w:cs="宋体"/>
          <w:szCs w:val="21"/>
          <w:highlight w:val="none"/>
        </w:rPr>
        <w:fldChar w:fldCharType="separate"/>
      </w:r>
      <w:r>
        <w:rPr>
          <w:rFonts w:hint="eastAsia" w:ascii="宋体" w:hAnsi="宋体" w:eastAsia="宋体" w:cs="宋体"/>
          <w:highlight w:val="none"/>
        </w:rPr>
        <w:t xml:space="preserve">第一章 </w:t>
      </w:r>
      <w:r>
        <w:rPr>
          <w:rFonts w:hint="eastAsia" w:ascii="宋体" w:hAnsi="宋体" w:eastAsia="宋体" w:cs="宋体"/>
          <w:highlight w:val="none"/>
          <w:lang w:val="en-US" w:eastAsia="zh-CN"/>
        </w:rPr>
        <w:t>参选邀请函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_Toc184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531B4BCD">
      <w:pPr>
        <w:pStyle w:val="14"/>
        <w:tabs>
          <w:tab w:val="right" w:leader="dot" w:pos="10080"/>
        </w:tabs>
        <w:spacing w:line="480" w:lineRule="auto"/>
        <w:rPr>
          <w:rFonts w:hint="eastAsia" w:ascii="宋体" w:hAnsi="宋体" w:eastAsia="宋体" w:cs="宋体"/>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_Toc10957 </w:instrText>
      </w:r>
      <w:r>
        <w:rPr>
          <w:rFonts w:hint="eastAsia" w:ascii="宋体" w:hAnsi="宋体" w:eastAsia="宋体" w:cs="宋体"/>
          <w:szCs w:val="21"/>
          <w:highlight w:val="none"/>
        </w:rPr>
        <w:fldChar w:fldCharType="separate"/>
      </w:r>
      <w:r>
        <w:rPr>
          <w:rFonts w:hint="eastAsia" w:ascii="宋体" w:hAnsi="宋体" w:eastAsia="宋体" w:cs="宋体"/>
          <w:bCs/>
          <w:kern w:val="44"/>
          <w:szCs w:val="44"/>
          <w:highlight w:val="none"/>
          <w:lang w:val="en-US" w:eastAsia="zh-CN" w:bidi="ar-SA"/>
        </w:rPr>
        <w:t>第二</w:t>
      </w:r>
      <w:r>
        <w:rPr>
          <w:rFonts w:hint="eastAsia" w:ascii="宋体" w:hAnsi="宋体" w:eastAsia="宋体" w:cs="宋体"/>
          <w:highlight w:val="none"/>
          <w:lang w:val="en-US" w:eastAsia="zh-CN"/>
        </w:rPr>
        <w:t>章 参选人</w:t>
      </w:r>
      <w:r>
        <w:rPr>
          <w:rFonts w:hint="eastAsia" w:ascii="宋体" w:hAnsi="宋体" w:eastAsia="宋体" w:cs="宋体"/>
          <w:bCs/>
          <w:kern w:val="44"/>
          <w:szCs w:val="44"/>
          <w:highlight w:val="none"/>
          <w:lang w:val="en-US" w:eastAsia="zh-CN" w:bidi="ar-SA"/>
        </w:rPr>
        <w:t>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_Toc10957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19097CDE">
      <w:pPr>
        <w:pStyle w:val="14"/>
        <w:tabs>
          <w:tab w:val="right" w:leader="dot" w:pos="10080"/>
        </w:tabs>
        <w:spacing w:line="480" w:lineRule="auto"/>
        <w:rPr>
          <w:rFonts w:hint="eastAsia" w:ascii="宋体" w:hAnsi="宋体" w:eastAsia="宋体" w:cs="宋体"/>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_Toc7362 </w:instrText>
      </w:r>
      <w:r>
        <w:rPr>
          <w:rFonts w:hint="eastAsia" w:ascii="宋体" w:hAnsi="宋体" w:eastAsia="宋体" w:cs="宋体"/>
          <w:szCs w:val="21"/>
          <w:highlight w:val="none"/>
        </w:rPr>
        <w:fldChar w:fldCharType="separate"/>
      </w:r>
      <w:r>
        <w:rPr>
          <w:rFonts w:hint="eastAsia" w:ascii="宋体" w:hAnsi="宋体" w:eastAsia="宋体" w:cs="宋体"/>
          <w:bCs w:val="0"/>
          <w:szCs w:val="30"/>
          <w:highlight w:val="none"/>
        </w:rPr>
        <w:t xml:space="preserve">第三章 </w:t>
      </w:r>
      <w:r>
        <w:rPr>
          <w:rFonts w:hint="eastAsia" w:ascii="宋体" w:hAnsi="宋体" w:eastAsia="宋体" w:cs="宋体"/>
          <w:bCs w:val="0"/>
          <w:szCs w:val="30"/>
          <w:highlight w:val="none"/>
          <w:lang w:val="en-US" w:eastAsia="zh-CN"/>
        </w:rPr>
        <w:t>评审</w:t>
      </w:r>
      <w:r>
        <w:rPr>
          <w:rFonts w:hint="eastAsia" w:ascii="宋体" w:hAnsi="宋体" w:eastAsia="宋体" w:cs="宋体"/>
          <w:bCs w:val="0"/>
          <w:szCs w:val="30"/>
          <w:highlight w:val="none"/>
        </w:rPr>
        <w:t>办法（</w:t>
      </w:r>
      <w:r>
        <w:rPr>
          <w:rFonts w:hint="eastAsia" w:ascii="宋体" w:hAnsi="宋体" w:cs="宋体"/>
          <w:szCs w:val="30"/>
          <w:highlight w:val="none"/>
        </w:rPr>
        <w:t>经评审的最低投标价法</w:t>
      </w:r>
      <w:r>
        <w:rPr>
          <w:rFonts w:hint="eastAsia" w:ascii="宋体" w:hAnsi="宋体" w:eastAsia="宋体" w:cs="宋体"/>
          <w:bCs w:val="0"/>
          <w:szCs w:val="30"/>
          <w:highlight w:val="none"/>
        </w:rPr>
        <w:t>）</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_Toc7362 \h </w:instrText>
      </w:r>
      <w:r>
        <w:rPr>
          <w:rFonts w:hint="eastAsia" w:ascii="宋体" w:hAnsi="宋体" w:eastAsia="宋体" w:cs="宋体"/>
          <w:highlight w:val="none"/>
        </w:rPr>
        <w:fldChar w:fldCharType="separate"/>
      </w:r>
      <w:r>
        <w:rPr>
          <w:rFonts w:hint="eastAsia" w:ascii="宋体" w:hAnsi="宋体" w:eastAsia="宋体" w:cs="宋体"/>
          <w:highlight w:val="none"/>
        </w:rPr>
        <w:t>25</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4C5190D5">
      <w:pPr>
        <w:pStyle w:val="14"/>
        <w:tabs>
          <w:tab w:val="right" w:leader="dot" w:pos="10080"/>
        </w:tabs>
        <w:spacing w:line="480" w:lineRule="auto"/>
        <w:rPr>
          <w:rFonts w:hint="eastAsia" w:ascii="宋体" w:hAnsi="宋体" w:eastAsia="宋体" w:cs="宋体"/>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_Toc7637 </w:instrText>
      </w:r>
      <w:r>
        <w:rPr>
          <w:rFonts w:hint="eastAsia" w:ascii="宋体" w:hAnsi="宋体" w:eastAsia="宋体" w:cs="宋体"/>
          <w:szCs w:val="21"/>
          <w:highlight w:val="none"/>
        </w:rPr>
        <w:fldChar w:fldCharType="separate"/>
      </w:r>
      <w:r>
        <w:rPr>
          <w:rFonts w:hint="eastAsia" w:ascii="宋体" w:hAnsi="宋体" w:eastAsia="宋体" w:cs="宋体"/>
          <w:highlight w:val="none"/>
        </w:rPr>
        <w:t>第四章　合同</w:t>
      </w:r>
      <w:r>
        <w:rPr>
          <w:rFonts w:hint="eastAsia" w:ascii="宋体" w:hAnsi="宋体" w:eastAsia="宋体" w:cs="宋体"/>
          <w:highlight w:val="none"/>
          <w:lang w:val="en-US" w:eastAsia="zh-CN"/>
        </w:rPr>
        <w:t>条款</w:t>
      </w:r>
      <w:r>
        <w:rPr>
          <w:rFonts w:hint="eastAsia" w:ascii="宋体" w:hAnsi="宋体" w:eastAsia="宋体" w:cs="宋体"/>
          <w:highlight w:val="none"/>
        </w:rPr>
        <w:t>及格式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_Toc7637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6FBD71C5">
      <w:pPr>
        <w:pStyle w:val="14"/>
        <w:tabs>
          <w:tab w:val="right" w:leader="dot" w:pos="10080"/>
        </w:tabs>
        <w:spacing w:line="480" w:lineRule="auto"/>
        <w:rPr>
          <w:rFonts w:hint="eastAsia" w:ascii="宋体" w:hAnsi="宋体" w:eastAsia="宋体" w:cs="宋体"/>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_Toc3892 </w:instrText>
      </w:r>
      <w:r>
        <w:rPr>
          <w:rFonts w:hint="eastAsia" w:ascii="宋体" w:hAnsi="宋体" w:eastAsia="宋体" w:cs="宋体"/>
          <w:szCs w:val="21"/>
          <w:highlight w:val="none"/>
        </w:rPr>
        <w:fldChar w:fldCharType="separate"/>
      </w:r>
      <w:r>
        <w:rPr>
          <w:rFonts w:hint="eastAsia" w:ascii="宋体" w:hAnsi="宋体" w:eastAsia="宋体" w:cs="宋体"/>
          <w:highlight w:val="none"/>
        </w:rPr>
        <w:t xml:space="preserve">第五章 </w:t>
      </w:r>
      <w:r>
        <w:rPr>
          <w:rFonts w:hint="eastAsia" w:ascii="宋体" w:hAnsi="宋体" w:eastAsia="宋体" w:cs="宋体"/>
          <w:highlight w:val="none"/>
          <w:lang w:val="en-US" w:eastAsia="zh-CN"/>
        </w:rPr>
        <w:t>发包人要求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_Toc3892 \h </w:instrText>
      </w:r>
      <w:r>
        <w:rPr>
          <w:rFonts w:hint="eastAsia" w:ascii="宋体" w:hAnsi="宋体" w:eastAsia="宋体" w:cs="宋体"/>
          <w:highlight w:val="none"/>
        </w:rPr>
        <w:fldChar w:fldCharType="separate"/>
      </w:r>
      <w:r>
        <w:rPr>
          <w:rFonts w:hint="eastAsia" w:ascii="宋体" w:hAnsi="宋体" w:eastAsia="宋体" w:cs="宋体"/>
          <w:highlight w:val="none"/>
        </w:rPr>
        <w:t>55</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280889EA">
      <w:pPr>
        <w:pStyle w:val="14"/>
        <w:tabs>
          <w:tab w:val="right" w:leader="dot" w:pos="10080"/>
        </w:tabs>
        <w:spacing w:line="480" w:lineRule="auto"/>
        <w:rPr>
          <w:rFonts w:hint="eastAsia" w:ascii="宋体" w:hAnsi="宋体" w:eastAsia="宋体" w:cs="宋体"/>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szCs w:val="21"/>
          <w:highlight w:val="none"/>
        </w:rPr>
        <w:instrText xml:space="preserve"> HYPERLINK \l _Toc4184 </w:instrText>
      </w:r>
      <w:r>
        <w:rPr>
          <w:rFonts w:hint="eastAsia" w:ascii="宋体" w:hAnsi="宋体" w:eastAsia="宋体" w:cs="宋体"/>
          <w:szCs w:val="21"/>
          <w:highlight w:val="none"/>
        </w:rPr>
        <w:fldChar w:fldCharType="separate"/>
      </w:r>
      <w:r>
        <w:rPr>
          <w:rFonts w:hint="eastAsia" w:ascii="宋体" w:hAnsi="宋体" w:eastAsia="宋体" w:cs="宋体"/>
          <w:highlight w:val="none"/>
        </w:rPr>
        <w:t xml:space="preserve">第六章 </w:t>
      </w:r>
      <w:r>
        <w:rPr>
          <w:rFonts w:hint="eastAsia" w:ascii="宋体" w:hAnsi="宋体" w:eastAsia="宋体" w:cs="宋体"/>
          <w:highlight w:val="none"/>
          <w:lang w:val="en-US" w:eastAsia="zh-CN"/>
        </w:rPr>
        <w:t>投标</w:t>
      </w:r>
      <w:r>
        <w:rPr>
          <w:rFonts w:hint="eastAsia" w:ascii="宋体" w:hAnsi="宋体" w:eastAsia="宋体" w:cs="宋体"/>
          <w:highlight w:val="none"/>
        </w:rPr>
        <w:t>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_Toc4184 \h </w:instrText>
      </w:r>
      <w:r>
        <w:rPr>
          <w:rFonts w:hint="eastAsia" w:ascii="宋体" w:hAnsi="宋体" w:eastAsia="宋体" w:cs="宋体"/>
          <w:highlight w:val="none"/>
        </w:rPr>
        <w:fldChar w:fldCharType="separate"/>
      </w:r>
      <w:r>
        <w:rPr>
          <w:rFonts w:hint="eastAsia" w:ascii="宋体" w:hAnsi="宋体" w:eastAsia="宋体" w:cs="宋体"/>
          <w:highlight w:val="none"/>
        </w:rPr>
        <w:t>57</w:t>
      </w:r>
      <w:r>
        <w:rPr>
          <w:rFonts w:hint="eastAsia" w:ascii="宋体" w:hAnsi="宋体" w:eastAsia="宋体" w:cs="宋体"/>
          <w:highlight w:val="none"/>
        </w:rPr>
        <w:fldChar w:fldCharType="end"/>
      </w:r>
      <w:r>
        <w:rPr>
          <w:rFonts w:hint="eastAsia" w:ascii="宋体" w:hAnsi="宋体" w:eastAsia="宋体" w:cs="宋体"/>
          <w:color w:val="auto"/>
          <w:szCs w:val="21"/>
          <w:highlight w:val="none"/>
        </w:rPr>
        <w:fldChar w:fldCharType="end"/>
      </w:r>
    </w:p>
    <w:p w14:paraId="2B7EACA4">
      <w:pPr>
        <w:pStyle w:val="14"/>
        <w:tabs>
          <w:tab w:val="right" w:leader="dot" w:pos="10080"/>
        </w:tabs>
        <w:spacing w:line="480" w:lineRule="auto"/>
        <w:rPr>
          <w:rFonts w:hint="eastAsia" w:ascii="宋体" w:hAnsi="宋体" w:eastAsia="宋体" w:cs="宋体"/>
          <w:highlight w:val="none"/>
        </w:rPr>
      </w:pPr>
    </w:p>
    <w:p w14:paraId="52674C91">
      <w:pPr>
        <w:tabs>
          <w:tab w:val="left" w:pos="600"/>
          <w:tab w:val="right" w:leader="dot" w:pos="8931"/>
        </w:tabs>
        <w:snapToGrid w:val="0"/>
        <w:spacing w:line="480" w:lineRule="auto"/>
        <w:rPr>
          <w:rFonts w:hint="eastAsia" w:ascii="宋体" w:hAnsi="宋体" w:eastAsia="宋体" w:cs="宋体"/>
          <w:b/>
          <w:color w:val="auto"/>
          <w:sz w:val="28"/>
          <w:highlight w:val="none"/>
        </w:rPr>
      </w:pPr>
      <w:r>
        <w:rPr>
          <w:rFonts w:hint="eastAsia" w:ascii="宋体" w:hAnsi="宋体" w:eastAsia="宋体" w:cs="宋体"/>
          <w:color w:val="auto"/>
          <w:szCs w:val="21"/>
          <w:highlight w:val="none"/>
        </w:rPr>
        <w:fldChar w:fldCharType="end"/>
      </w:r>
    </w:p>
    <w:p w14:paraId="6445B71D">
      <w:pPr>
        <w:snapToGrid w:val="0"/>
        <w:spacing w:line="360" w:lineRule="auto"/>
        <w:ind w:firstLine="482"/>
        <w:rPr>
          <w:rFonts w:hint="eastAsia" w:ascii="宋体" w:hAnsi="宋体" w:eastAsia="宋体" w:cs="宋体"/>
          <w:color w:val="auto"/>
          <w:sz w:val="24"/>
          <w:highlight w:val="none"/>
        </w:rPr>
      </w:pPr>
    </w:p>
    <w:p w14:paraId="5D137A65">
      <w:pPr>
        <w:pStyle w:val="4"/>
        <w:numPr>
          <w:ilvl w:val="0"/>
          <w:numId w:val="0"/>
        </w:numPr>
        <w:tabs>
          <w:tab w:val="clear" w:pos="600"/>
        </w:tabs>
        <w:ind w:left="240" w:firstLine="0"/>
        <w:jc w:val="center"/>
        <w:rPr>
          <w:rFonts w:hint="eastAsia" w:ascii="宋体" w:hAnsi="宋体" w:eastAsia="宋体" w:cs="宋体"/>
          <w:color w:val="auto"/>
          <w:highlight w:val="none"/>
          <w:lang w:val="en-US"/>
        </w:rPr>
      </w:pPr>
      <w:r>
        <w:rPr>
          <w:rFonts w:hint="eastAsia" w:ascii="宋体" w:hAnsi="宋体" w:eastAsia="宋体" w:cs="宋体"/>
          <w:b w:val="0"/>
          <w:color w:val="auto"/>
          <w:highlight w:val="none"/>
        </w:rPr>
        <w:br w:type="page"/>
      </w:r>
      <w:bookmarkStart w:id="0" w:name="_Toc22848"/>
      <w:bookmarkStart w:id="1" w:name="_Toc8475"/>
      <w:bookmarkStart w:id="2" w:name="_Toc184"/>
      <w:r>
        <w:rPr>
          <w:rFonts w:hint="eastAsia" w:ascii="宋体" w:hAnsi="宋体" w:eastAsia="宋体" w:cs="宋体"/>
          <w:color w:val="auto"/>
          <w:highlight w:val="none"/>
        </w:rPr>
        <w:t xml:space="preserve">第一章 </w:t>
      </w:r>
      <w:bookmarkEnd w:id="0"/>
      <w:bookmarkEnd w:id="1"/>
      <w:bookmarkEnd w:id="2"/>
      <w:r>
        <w:rPr>
          <w:rFonts w:hint="eastAsia" w:ascii="宋体" w:hAnsi="宋体" w:eastAsia="宋体" w:cs="宋体"/>
          <w:color w:val="auto"/>
          <w:highlight w:val="none"/>
          <w:lang w:val="en-US" w:eastAsia="zh-CN"/>
        </w:rPr>
        <w:t>比选公告</w:t>
      </w:r>
    </w:p>
    <w:p w14:paraId="6C7797BA">
      <w:pPr>
        <w:snapToGrid w:val="0"/>
        <w:spacing w:before="156" w:beforeLines="50" w:after="156" w:afterLines="50" w:line="360" w:lineRule="auto"/>
        <w:jc w:val="center"/>
        <w:outlineLvl w:val="0"/>
        <w:rPr>
          <w:rFonts w:hint="eastAsia" w:ascii="宋体" w:hAnsi="宋体" w:eastAsia="宋体" w:cs="宋体"/>
          <w:snapToGrid w:val="0"/>
          <w:color w:val="auto"/>
          <w:sz w:val="21"/>
          <w:szCs w:val="21"/>
          <w:highlight w:val="none"/>
          <w:u w:val="single"/>
          <w:lang w:val="en-US" w:eastAsia="zh-CN"/>
        </w:rPr>
      </w:pPr>
      <w:r>
        <w:rPr>
          <w:rFonts w:hint="eastAsia" w:ascii="宋体" w:hAnsi="宋体" w:cs="宋体"/>
          <w:snapToGrid w:val="0"/>
          <w:color w:val="auto"/>
          <w:sz w:val="21"/>
          <w:szCs w:val="21"/>
          <w:highlight w:val="none"/>
          <w:u w:val="single"/>
          <w:lang w:eastAsia="zh-CN"/>
        </w:rPr>
        <w:t>中国铁建•元时代</w:t>
      </w:r>
      <w:r>
        <w:rPr>
          <w:rFonts w:hint="eastAsia" w:ascii="宋体" w:hAnsi="宋体" w:eastAsia="宋体" w:cs="宋体"/>
          <w:snapToGrid w:val="0"/>
          <w:color w:val="auto"/>
          <w:sz w:val="21"/>
          <w:szCs w:val="21"/>
          <w:highlight w:val="none"/>
          <w:u w:val="single"/>
          <w:lang w:eastAsia="zh-CN"/>
        </w:rPr>
        <w:t>保洁服务委外项目</w:t>
      </w:r>
      <w:r>
        <w:rPr>
          <w:rFonts w:hint="eastAsia" w:ascii="宋体" w:hAnsi="宋体" w:eastAsia="宋体" w:cs="宋体"/>
          <w:snapToGrid w:val="0"/>
          <w:color w:val="auto"/>
          <w:sz w:val="21"/>
          <w:szCs w:val="21"/>
          <w:highlight w:val="none"/>
          <w:u w:val="single"/>
          <w:lang w:val="en-US" w:eastAsia="zh-CN"/>
        </w:rPr>
        <w:t>比选</w:t>
      </w:r>
    </w:p>
    <w:p w14:paraId="4E2C5BAB">
      <w:pPr>
        <w:snapToGrid w:val="0"/>
        <w:spacing w:before="156" w:beforeLines="50" w:after="156" w:afterLines="50" w:line="360" w:lineRule="auto"/>
        <w:jc w:val="center"/>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比选公告</w:t>
      </w:r>
    </w:p>
    <w:p w14:paraId="473F0AFF">
      <w:pPr>
        <w:snapToGrid w:val="0"/>
        <w:spacing w:line="360" w:lineRule="auto"/>
        <w:jc w:val="left"/>
        <w:outlineLvl w:val="0"/>
        <w:rPr>
          <w:rFonts w:hint="eastAsia" w:ascii="宋体" w:hAnsi="宋体" w:eastAsia="宋体" w:cs="宋体"/>
          <w:b/>
          <w:bCs/>
          <w:sz w:val="21"/>
          <w:szCs w:val="21"/>
          <w:highlight w:val="none"/>
          <w:u w:val="single"/>
          <w:lang w:eastAsia="zh-CN"/>
        </w:rPr>
      </w:pPr>
    </w:p>
    <w:p w14:paraId="07974340">
      <w:pPr>
        <w:pStyle w:val="12"/>
        <w:spacing w:line="360" w:lineRule="auto"/>
        <w:rPr>
          <w:rFonts w:hint="eastAsia" w:ascii="宋体" w:hAnsi="宋体" w:eastAsia="宋体" w:cs="宋体"/>
          <w:sz w:val="21"/>
          <w:szCs w:val="21"/>
          <w:highlight w:val="none"/>
          <w:lang w:eastAsia="zh-CN"/>
        </w:rPr>
      </w:pPr>
    </w:p>
    <w:p w14:paraId="2254AC69">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bookmarkStart w:id="3" w:name="_Toc3245"/>
      <w:bookmarkStart w:id="4" w:name="_Toc9164"/>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条件</w:t>
      </w:r>
    </w:p>
    <w:p w14:paraId="2AFE19D6">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w:t>
      </w:r>
      <w:r>
        <w:rPr>
          <w:rFonts w:hint="eastAsia" w:ascii="宋体" w:hAnsi="宋体" w:cs="宋体"/>
          <w:snapToGrid w:val="0"/>
          <w:color w:val="auto"/>
          <w:sz w:val="21"/>
          <w:szCs w:val="21"/>
          <w:highlight w:val="none"/>
          <w:u w:val="single"/>
          <w:lang w:eastAsia="zh-CN"/>
        </w:rPr>
        <w:t>中国铁建•元时代</w:t>
      </w:r>
      <w:r>
        <w:rPr>
          <w:rFonts w:hint="eastAsia" w:ascii="宋体" w:hAnsi="宋体" w:eastAsia="宋体" w:cs="宋体"/>
          <w:snapToGrid w:val="0"/>
          <w:color w:val="auto"/>
          <w:sz w:val="21"/>
          <w:szCs w:val="21"/>
          <w:highlight w:val="none"/>
          <w:u w:val="single"/>
          <w:lang w:eastAsia="zh-CN"/>
        </w:rPr>
        <w:t>保洁服务委外项目比选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人为</w:t>
      </w:r>
      <w:r>
        <w:rPr>
          <w:rFonts w:hint="eastAsia" w:ascii="宋体" w:hAnsi="宋体" w:eastAsia="宋体" w:cs="宋体"/>
          <w:snapToGrid w:val="0"/>
          <w:color w:val="auto"/>
          <w:sz w:val="21"/>
          <w:szCs w:val="21"/>
          <w:highlight w:val="none"/>
          <w:u w:val="single"/>
          <w:lang w:eastAsia="zh-CN"/>
        </w:rPr>
        <w:t>重庆通邑卫士智慧生活服务有限公司</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项目资金自筹（资金来源），出资比例为100%。项目已具备</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条件。</w:t>
      </w:r>
      <w:r>
        <w:rPr>
          <w:rFonts w:hint="eastAsia" w:ascii="宋体" w:hAnsi="宋体" w:eastAsia="宋体" w:cs="宋体"/>
          <w:color w:val="auto"/>
          <w:sz w:val="21"/>
          <w:szCs w:val="21"/>
          <w:highlight w:val="none"/>
          <w:lang w:val="en-US" w:eastAsia="zh-CN"/>
        </w:rPr>
        <w:t>现对该项目进行公开比选项目</w:t>
      </w:r>
      <w:r>
        <w:rPr>
          <w:rFonts w:hint="eastAsia" w:ascii="宋体" w:hAnsi="宋体" w:eastAsia="宋体" w:cs="宋体"/>
          <w:b/>
          <w:color w:val="auto"/>
          <w:sz w:val="21"/>
          <w:szCs w:val="21"/>
          <w:highlight w:val="none"/>
        </w:rPr>
        <w:t>.</w:t>
      </w:r>
    </w:p>
    <w:p w14:paraId="5F342BE9">
      <w:pPr>
        <w:keepNext w:val="0"/>
        <w:keepLines w:val="0"/>
        <w:pageBreakBefore w:val="0"/>
        <w:widowControl w:val="0"/>
        <w:kinsoku/>
        <w:wordWrap/>
        <w:overflowPunct/>
        <w:topLinePunct w:val="0"/>
        <w:bidi w:val="0"/>
        <w:snapToGrid w:val="0"/>
        <w:spacing w:after="157" w:afterLines="50" w:line="360" w:lineRule="auto"/>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项目概况及</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范围</w:t>
      </w:r>
    </w:p>
    <w:p w14:paraId="1C71DBC9">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重庆市南岸区御泰路</w:t>
      </w:r>
      <w:r>
        <w:rPr>
          <w:rFonts w:hint="eastAsia" w:ascii="宋体" w:hAnsi="宋体" w:cs="宋体"/>
          <w:color w:val="auto"/>
          <w:sz w:val="21"/>
          <w:szCs w:val="21"/>
          <w:highlight w:val="none"/>
          <w:lang w:val="en-US" w:eastAsia="zh-CN"/>
        </w:rPr>
        <w:t>中国铁建•元时代</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w:t>
      </w:r>
    </w:p>
    <w:p w14:paraId="2730304C">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val="en-US" w:eastAsia="zh-CN"/>
        </w:rPr>
        <w:t>项目概况：</w:t>
      </w:r>
    </w:p>
    <w:p w14:paraId="243B262B">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2.2.1元时代一期项目</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规划总用地面积：131746㎡，总建筑面积：244561.29平方米</w:t>
      </w:r>
      <w:r>
        <w:rPr>
          <w:rFonts w:hint="eastAsia" w:ascii="宋体" w:hAnsi="宋体" w:eastAsia="宋体" w:cs="宋体"/>
          <w:color w:val="auto"/>
          <w:sz w:val="21"/>
          <w:szCs w:val="21"/>
          <w:highlight w:val="none"/>
          <w:lang w:eastAsia="zh-CN"/>
        </w:rPr>
        <w:t>；地下</w:t>
      </w:r>
      <w:r>
        <w:rPr>
          <w:rFonts w:hint="eastAsia" w:ascii="宋体" w:hAnsi="宋体" w:eastAsia="宋体" w:cs="宋体"/>
          <w:color w:val="auto"/>
          <w:sz w:val="21"/>
          <w:szCs w:val="21"/>
          <w:highlight w:val="none"/>
          <w:lang w:val="en-US" w:eastAsia="zh-CN"/>
        </w:rPr>
        <w:t>二</w:t>
      </w:r>
      <w:r>
        <w:rPr>
          <w:rFonts w:hint="eastAsia" w:ascii="宋体" w:hAnsi="宋体" w:eastAsia="宋体" w:cs="宋体"/>
          <w:color w:val="auto"/>
          <w:sz w:val="21"/>
          <w:szCs w:val="21"/>
          <w:highlight w:val="none"/>
          <w:lang w:eastAsia="zh-CN"/>
        </w:rPr>
        <w:t>层</w:t>
      </w:r>
      <w:r>
        <w:rPr>
          <w:rFonts w:hint="eastAsia" w:ascii="宋体" w:hAnsi="宋体" w:eastAsia="宋体" w:cs="宋体"/>
          <w:color w:val="auto"/>
          <w:sz w:val="21"/>
          <w:szCs w:val="21"/>
          <w:highlight w:val="none"/>
          <w:lang w:val="en-US" w:eastAsia="zh-CN"/>
        </w:rPr>
        <w:t>约65000平方米，总车位共计1918个，其中地面4个，地下车位1914个；</w:t>
      </w:r>
      <w:r>
        <w:rPr>
          <w:rFonts w:hint="eastAsia" w:ascii="宋体" w:hAnsi="宋体" w:eastAsia="宋体" w:cs="宋体"/>
          <w:color w:val="auto"/>
          <w:sz w:val="21"/>
          <w:szCs w:val="21"/>
          <w:highlight w:val="none"/>
          <w:lang w:eastAsia="zh-CN"/>
        </w:rPr>
        <w:t>地上</w:t>
      </w:r>
      <w:r>
        <w:rPr>
          <w:rFonts w:hint="eastAsia" w:ascii="宋体" w:hAnsi="宋体" w:eastAsia="宋体" w:cs="宋体"/>
          <w:color w:val="auto"/>
          <w:sz w:val="21"/>
          <w:szCs w:val="21"/>
          <w:highlight w:val="none"/>
          <w:lang w:val="en-US" w:eastAsia="zh-CN"/>
        </w:rPr>
        <w:t>小高层8栋，高层4栋，幼儿园1栋；商业二层4297.57平方米</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具体以项目竣工验收数据为准。</w:t>
      </w:r>
    </w:p>
    <w:p w14:paraId="4B684757">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2.2.2.园区公共道路约2.5万平方米，水体景观3座，电梯48台。</w:t>
      </w:r>
    </w:p>
    <w:p w14:paraId="080D8931">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2.2.3.物业办公中心1个，200平方，公共卫生间1个。</w:t>
      </w:r>
    </w:p>
    <w:p w14:paraId="0BD808E1">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p>
    <w:p w14:paraId="06B633E2">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2.3.1.比选范围：</w:t>
      </w:r>
      <w:r>
        <w:rPr>
          <w:rFonts w:hint="eastAsia" w:ascii="宋体" w:hAnsi="宋体" w:cs="宋体"/>
          <w:color w:val="auto"/>
          <w:sz w:val="21"/>
          <w:szCs w:val="21"/>
          <w:highlight w:val="none"/>
          <w:lang w:val="en-US" w:eastAsia="zh-CN"/>
        </w:rPr>
        <w:t>中国铁建•元时代</w:t>
      </w:r>
      <w:r>
        <w:rPr>
          <w:rFonts w:hint="eastAsia" w:ascii="宋体" w:hAnsi="宋体" w:eastAsia="宋体" w:cs="宋体"/>
          <w:color w:val="auto"/>
          <w:sz w:val="21"/>
          <w:szCs w:val="21"/>
          <w:highlight w:val="none"/>
          <w:lang w:val="en-US" w:eastAsia="zh-CN"/>
        </w:rPr>
        <w:t>保洁服务委外项目。</w:t>
      </w:r>
    </w:p>
    <w:p w14:paraId="139DCF62">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2.3.2.比选内容</w:t>
      </w:r>
    </w:p>
    <w:p w14:paraId="441E0F06">
      <w:pPr>
        <w:keepNext w:val="0"/>
        <w:keepLines w:val="0"/>
        <w:pageBreakBefore w:val="0"/>
        <w:widowControl w:val="0"/>
        <w:kinsoku/>
        <w:wordWrap/>
        <w:overflowPunct/>
        <w:topLinePunct w:val="0"/>
        <w:bidi w:val="0"/>
        <w:snapToGrid w:val="0"/>
        <w:spacing w:after="157" w:afterLines="50" w:line="360" w:lineRule="auto"/>
        <w:ind w:firstLine="42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负责</w:t>
      </w:r>
      <w:r>
        <w:rPr>
          <w:rFonts w:hint="eastAsia" w:ascii="宋体" w:hAnsi="宋体" w:eastAsia="宋体" w:cs="宋体"/>
          <w:color w:val="auto"/>
          <w:kern w:val="0"/>
          <w:sz w:val="21"/>
          <w:szCs w:val="21"/>
          <w:highlight w:val="none"/>
          <w:lang w:val="en-US" w:eastAsia="zh-CN" w:bidi="ar-SA"/>
        </w:rPr>
        <w:t>元时代项目管理范围内公共区域、水景、卫生间、外围广场、消防通道、电梯、车库、车道、绿化带、物业中心办公室等区域的清洁</w:t>
      </w:r>
      <w:r>
        <w:rPr>
          <w:rFonts w:hint="eastAsia" w:ascii="宋体" w:hAnsi="宋体" w:cs="宋体"/>
          <w:color w:val="auto"/>
          <w:kern w:val="0"/>
          <w:sz w:val="21"/>
          <w:szCs w:val="21"/>
          <w:highlight w:val="none"/>
          <w:lang w:val="en-US" w:eastAsia="zh-CN" w:bidi="ar-SA"/>
        </w:rPr>
        <w:t>和日常消杀</w:t>
      </w:r>
      <w:r>
        <w:rPr>
          <w:rFonts w:hint="eastAsia" w:ascii="宋体" w:hAnsi="宋体" w:eastAsia="宋体" w:cs="宋体"/>
          <w:color w:val="auto"/>
          <w:kern w:val="0"/>
          <w:sz w:val="21"/>
          <w:szCs w:val="21"/>
          <w:highlight w:val="none"/>
          <w:lang w:val="en-US" w:eastAsia="zh-CN" w:bidi="ar-SA"/>
        </w:rPr>
        <w:t>工作</w:t>
      </w:r>
      <w:r>
        <w:rPr>
          <w:rFonts w:hint="eastAsia" w:ascii="宋体" w:hAnsi="宋体" w:eastAsia="宋体" w:cs="宋体"/>
          <w:color w:val="auto"/>
          <w:sz w:val="21"/>
          <w:szCs w:val="21"/>
          <w:highlight w:val="none"/>
          <w:lang w:val="en-US" w:eastAsia="zh-CN"/>
        </w:rPr>
        <w:t>。</w:t>
      </w:r>
    </w:p>
    <w:p w14:paraId="55DA0B72">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2.4服务期限</w:t>
      </w:r>
      <w:r>
        <w:rPr>
          <w:rFonts w:hint="eastAsia" w:ascii="宋体" w:hAnsi="宋体" w:eastAsia="宋体" w:cs="宋体"/>
          <w:color w:val="auto"/>
          <w:sz w:val="21"/>
          <w:szCs w:val="21"/>
          <w:highlight w:val="none"/>
        </w:rPr>
        <w:t>：暂定起始日期为2025年5月</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日，具体入场时间以</w:t>
      </w:r>
      <w:r>
        <w:rPr>
          <w:rFonts w:hint="eastAsia" w:ascii="宋体" w:hAnsi="宋体" w:cs="宋体"/>
          <w:color w:val="auto"/>
          <w:sz w:val="21"/>
          <w:szCs w:val="21"/>
          <w:highlight w:val="none"/>
          <w:lang w:eastAsia="zh-CN"/>
        </w:rPr>
        <w:t>比选人</w:t>
      </w:r>
      <w:r>
        <w:rPr>
          <w:rFonts w:hint="eastAsia" w:ascii="宋体" w:hAnsi="宋体" w:eastAsia="宋体" w:cs="宋体"/>
          <w:color w:val="auto"/>
          <w:sz w:val="21"/>
          <w:szCs w:val="21"/>
          <w:highlight w:val="none"/>
        </w:rPr>
        <w:t>通知为准；结束时间为2026年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19</w:t>
      </w:r>
      <w:r>
        <w:rPr>
          <w:rFonts w:hint="eastAsia" w:ascii="宋体" w:hAnsi="宋体" w:eastAsia="宋体" w:cs="宋体"/>
          <w:color w:val="auto"/>
          <w:sz w:val="21"/>
          <w:szCs w:val="21"/>
          <w:highlight w:val="none"/>
        </w:rPr>
        <w:t>日。合同采取1+1模式，首年合同到期后，经评审合格可续签合同，续签期限为1年。</w:t>
      </w:r>
    </w:p>
    <w:p w14:paraId="5CC3AA00">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3.对</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人资格要求</w:t>
      </w:r>
    </w:p>
    <w:p w14:paraId="05174CAC">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3.1本次</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人须具备以下条件</w:t>
      </w:r>
      <w:r>
        <w:rPr>
          <w:rFonts w:hint="eastAsia" w:ascii="宋体" w:hAnsi="宋体" w:eastAsia="宋体" w:cs="宋体"/>
          <w:color w:val="auto"/>
          <w:sz w:val="21"/>
          <w:szCs w:val="21"/>
          <w:highlight w:val="none"/>
          <w:lang w:eastAsia="zh-CN"/>
        </w:rPr>
        <w:t>：</w:t>
      </w:r>
    </w:p>
    <w:p w14:paraId="1285B645">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（1）参选人须为在中华人民共和国境内注册，</w:t>
      </w:r>
      <w:r>
        <w:rPr>
          <w:rFonts w:hint="eastAsia" w:ascii="宋体" w:hAnsi="宋体" w:cs="宋体"/>
          <w:color w:val="auto"/>
          <w:sz w:val="21"/>
          <w:szCs w:val="21"/>
          <w:highlight w:val="none"/>
        </w:rPr>
        <w:t>至参选截止日止，成立时间不低于36个月，</w:t>
      </w:r>
      <w:r>
        <w:rPr>
          <w:rFonts w:hint="eastAsia" w:ascii="宋体" w:hAnsi="宋体" w:eastAsia="宋体" w:cs="宋体"/>
          <w:color w:val="auto"/>
          <w:sz w:val="21"/>
          <w:szCs w:val="21"/>
          <w:highlight w:val="none"/>
          <w:lang w:val="en-US" w:eastAsia="zh-CN"/>
        </w:rPr>
        <w:t>具有有效营业执照（分公司需同时提供母公司营业执照及分公司</w:t>
      </w:r>
      <w:r>
        <w:rPr>
          <w:rFonts w:hint="eastAsia" w:ascii="宋体" w:hAnsi="宋体" w:cs="宋体"/>
          <w:color w:val="auto"/>
          <w:sz w:val="21"/>
          <w:szCs w:val="21"/>
          <w:highlight w:val="none"/>
          <w:lang w:val="en-US" w:eastAsia="zh-CN"/>
        </w:rPr>
        <w:t>营业执照</w:t>
      </w:r>
      <w:r>
        <w:rPr>
          <w:rFonts w:hint="eastAsia" w:ascii="宋体" w:hAnsi="宋体" w:eastAsia="宋体" w:cs="宋体"/>
          <w:color w:val="auto"/>
          <w:sz w:val="21"/>
          <w:szCs w:val="21"/>
          <w:highlight w:val="none"/>
          <w:lang w:val="en-US" w:eastAsia="zh-CN"/>
        </w:rPr>
        <w:t>、并由母公司出具书面授权并加盖公章；事业单位提供法人证书）；经营范围包括物业管理或清洁服务或绿化养护等相关内容。</w:t>
      </w:r>
    </w:p>
    <w:p w14:paraId="5BFF572F">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（2）具有良好的商业信誉，需在信用中国（www.creditchina.gov.cn）下载并提供“信用信息报告”，报告中不得有相关行政处罚、严重失信、经营（活动）异常等违规、违法信息。</w:t>
      </w:r>
    </w:p>
    <w:p w14:paraId="0F83BDB2">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（3）如实填写《</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关联关系单位披露表》（见格式文件），</w:t>
      </w:r>
      <w:r>
        <w:rPr>
          <w:rFonts w:hint="eastAsia" w:ascii="宋体" w:hAnsi="宋体" w:cs="宋体"/>
          <w:color w:val="auto"/>
          <w:sz w:val="21"/>
          <w:szCs w:val="21"/>
          <w:highlight w:val="none"/>
          <w:lang w:val="en-US" w:eastAsia="zh-CN"/>
        </w:rPr>
        <w:t>比选</w:t>
      </w:r>
      <w:r>
        <w:rPr>
          <w:rFonts w:hint="eastAsia" w:ascii="宋体" w:hAnsi="宋体" w:eastAsia="宋体" w:cs="宋体"/>
          <w:color w:val="auto"/>
          <w:sz w:val="21"/>
          <w:szCs w:val="21"/>
          <w:highlight w:val="none"/>
          <w:lang w:val="en-US" w:eastAsia="zh-CN"/>
        </w:rPr>
        <w:t>过程中如发现各</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之间存在表格明确的关联关系，</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有权取消有关联关系的</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参与本项目的资格或重新组织比选。</w:t>
      </w:r>
    </w:p>
    <w:p w14:paraId="280DC641">
      <w:pPr>
        <w:keepNext w:val="0"/>
        <w:keepLines w:val="0"/>
        <w:pageBreakBefore w:val="0"/>
        <w:widowControl w:val="0"/>
        <w:kinsoku/>
        <w:wordWrap/>
        <w:overflowPunct/>
        <w:topLinePunct w:val="0"/>
        <w:autoSpaceDE w:val="0"/>
        <w:autoSpaceDN w:val="0"/>
        <w:bidi w:val="0"/>
        <w:adjustRightInd w:val="0"/>
        <w:snapToGrid w:val="0"/>
        <w:spacing w:after="157" w:afterLines="50" w:line="360" w:lineRule="auto"/>
        <w:ind w:firstLine="48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）其余要求详见参选人须知前附表1.4.1</w:t>
      </w:r>
    </w:p>
    <w:p w14:paraId="0B1C17CC">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本次</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不接受联合体</w:t>
      </w: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w:t>
      </w:r>
    </w:p>
    <w:p w14:paraId="48D702D7">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文件的获取</w:t>
      </w:r>
    </w:p>
    <w:p w14:paraId="0783D267">
      <w:pPr>
        <w:keepNext w:val="0"/>
        <w:keepLines w:val="0"/>
        <w:pageBreakBefore w:val="0"/>
        <w:widowControl w:val="0"/>
        <w:kinsoku/>
        <w:wordWrap/>
        <w:overflowPunct/>
        <w:topLinePunct w:val="0"/>
        <w:bidi w:val="0"/>
        <w:snapToGrid w:val="0"/>
        <w:spacing w:after="157" w:afterLines="5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获取方式：凡有意参加</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者，</w:t>
      </w:r>
      <w:r>
        <w:rPr>
          <w:rFonts w:hint="eastAsia" w:ascii="宋体" w:hAnsi="宋体" w:cs="宋体"/>
          <w:color w:val="auto"/>
          <w:sz w:val="21"/>
          <w:szCs w:val="21"/>
          <w:highlight w:val="none"/>
          <w:lang w:val="en-US" w:eastAsia="zh-CN"/>
        </w:rPr>
        <w:t>自本公告发布之日起，在</w:t>
      </w:r>
      <w:r>
        <w:rPr>
          <w:rFonts w:hint="eastAsia" w:ascii="宋体" w:hAnsi="宋体" w:eastAsia="宋体" w:cs="宋体"/>
          <w:color w:val="auto"/>
          <w:sz w:val="21"/>
          <w:szCs w:val="21"/>
          <w:highlight w:val="none"/>
          <w:lang w:val="en-US" w:eastAsia="zh-CN"/>
        </w:rPr>
        <w:t>重庆国际投资咨询集团有限公司、重庆交通资源开发有限公司</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http://www.cqjtsn.com</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网上</w:t>
      </w:r>
      <w:r>
        <w:rPr>
          <w:rFonts w:hint="eastAsia" w:ascii="宋体" w:hAnsi="宋体" w:cs="宋体"/>
          <w:color w:val="auto"/>
          <w:sz w:val="21"/>
          <w:szCs w:val="21"/>
          <w:highlight w:val="none"/>
          <w:lang w:val="en-US" w:eastAsia="zh-CN"/>
        </w:rPr>
        <w:t>下载比选文件。</w:t>
      </w:r>
    </w:p>
    <w:p w14:paraId="698FFE65">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文件的递交</w:t>
      </w:r>
    </w:p>
    <w:p w14:paraId="45700EA8">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递交截止时间：202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年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 日</w:t>
      </w:r>
      <w:r>
        <w:rPr>
          <w:rFonts w:hint="eastAsia" w:ascii="宋体" w:hAnsi="宋体" w:cs="宋体"/>
          <w:color w:val="auto"/>
          <w:sz w:val="21"/>
          <w:szCs w:val="21"/>
          <w:highlight w:val="none"/>
          <w:lang w:val="en-US" w:eastAsia="zh-CN"/>
        </w:rPr>
        <w:t xml:space="preserve"> 14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 xml:space="preserve"> 00 </w:t>
      </w:r>
      <w:r>
        <w:rPr>
          <w:rFonts w:hint="eastAsia" w:ascii="宋体" w:hAnsi="宋体" w:eastAsia="宋体" w:cs="宋体"/>
          <w:color w:val="auto"/>
          <w:sz w:val="21"/>
          <w:szCs w:val="21"/>
          <w:highlight w:val="none"/>
        </w:rPr>
        <w:t>分</w:t>
      </w:r>
    </w:p>
    <w:p w14:paraId="463BFF4C">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递交方式：重庆国际投资咨询集团有限公司开标厅（重庆市江北区五里店五简路2号重庆咨询大厦A 栋），具体开标厅详见一楼大厅当天指示牌。</w:t>
      </w:r>
    </w:p>
    <w:p w14:paraId="7377935F">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文件时间为202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年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 日</w:t>
      </w:r>
      <w:r>
        <w:rPr>
          <w:rFonts w:hint="eastAsia" w:ascii="宋体" w:hAnsi="宋体" w:cs="宋体"/>
          <w:color w:val="auto"/>
          <w:sz w:val="21"/>
          <w:szCs w:val="21"/>
          <w:highlight w:val="none"/>
          <w:lang w:val="en-US" w:eastAsia="zh-CN"/>
        </w:rPr>
        <w:t xml:space="preserve"> 13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 xml:space="preserve"> 30 </w:t>
      </w:r>
      <w:r>
        <w:rPr>
          <w:rFonts w:hint="eastAsia" w:ascii="宋体" w:hAnsi="宋体" w:eastAsia="宋体" w:cs="宋体"/>
          <w:color w:val="auto"/>
          <w:sz w:val="21"/>
          <w:szCs w:val="21"/>
          <w:highlight w:val="none"/>
        </w:rPr>
        <w:t>分至202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年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 日</w:t>
      </w:r>
      <w:r>
        <w:rPr>
          <w:rFonts w:hint="eastAsia" w:ascii="宋体" w:hAnsi="宋体" w:cs="宋体"/>
          <w:color w:val="auto"/>
          <w:sz w:val="21"/>
          <w:szCs w:val="21"/>
          <w:highlight w:val="none"/>
          <w:lang w:val="en-US" w:eastAsia="zh-CN"/>
        </w:rPr>
        <w:t xml:space="preserve"> 14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 xml:space="preserve"> 00 </w:t>
      </w:r>
      <w:r>
        <w:rPr>
          <w:rFonts w:hint="eastAsia" w:ascii="宋体" w:hAnsi="宋体" w:eastAsia="宋体" w:cs="宋体"/>
          <w:color w:val="auto"/>
          <w:sz w:val="21"/>
          <w:szCs w:val="21"/>
          <w:highlight w:val="none"/>
        </w:rPr>
        <w:t>分。</w:t>
      </w:r>
    </w:p>
    <w:p w14:paraId="2AB45907">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文件递交的地点为：重庆国际投资咨询集团有限公司开标厅（重庆市江北区五里店五简路2号重庆咨询大厦A栋），具体开标厅详见</w:t>
      </w:r>
      <w:r>
        <w:rPr>
          <w:rFonts w:hint="eastAsia" w:ascii="宋体" w:hAnsi="宋体" w:eastAsia="宋体" w:cs="宋体"/>
          <w:color w:val="auto"/>
          <w:sz w:val="21"/>
          <w:szCs w:val="21"/>
          <w:highlight w:val="none"/>
          <w:lang w:val="en-US" w:eastAsia="zh-CN"/>
        </w:rPr>
        <w:t>负</w:t>
      </w:r>
      <w:r>
        <w:rPr>
          <w:rFonts w:hint="eastAsia" w:ascii="宋体" w:hAnsi="宋体" w:eastAsia="宋体" w:cs="宋体"/>
          <w:color w:val="auto"/>
          <w:sz w:val="21"/>
          <w:szCs w:val="21"/>
          <w:highlight w:val="none"/>
        </w:rPr>
        <w:t>一楼大厅当天指示牌。</w:t>
      </w:r>
    </w:p>
    <w:p w14:paraId="168972FD">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3.逾期送达，或未送达指定地点，或未按</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文件要求密封的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人不予受理。</w:t>
      </w:r>
    </w:p>
    <w:p w14:paraId="032B6E12">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6.发布公告的媒介</w:t>
      </w:r>
    </w:p>
    <w:p w14:paraId="7CA51C42">
      <w:pPr>
        <w:keepNext w:val="0"/>
        <w:keepLines w:val="0"/>
        <w:pageBreakBefore w:val="0"/>
        <w:widowControl w:val="0"/>
        <w:kinsoku/>
        <w:wordWrap/>
        <w:overflowPunct/>
        <w:topLinePunct w:val="0"/>
        <w:bidi w:val="0"/>
        <w:snapToGrid w:val="0"/>
        <w:spacing w:after="157" w:afterLines="50" w:line="360" w:lineRule="auto"/>
        <w:ind w:firstLine="420" w:firstLineChars="200"/>
        <w:jc w:val="left"/>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本次比选公告同时在中国招标投标公共服务平台、重庆国际投资咨询集团有限公司、重庆交通资源开发有限公司（http://www.cqjtsn.com/）网上发布</w:t>
      </w:r>
    </w:p>
    <w:p w14:paraId="71C983A3">
      <w:pPr>
        <w:keepNext w:val="0"/>
        <w:keepLines w:val="0"/>
        <w:pageBreakBefore w:val="0"/>
        <w:widowControl w:val="0"/>
        <w:kinsoku/>
        <w:wordWrap/>
        <w:overflowPunct/>
        <w:topLinePunct w:val="0"/>
        <w:bidi w:val="0"/>
        <w:snapToGrid w:val="0"/>
        <w:spacing w:after="157" w:afterLines="50" w:line="360" w:lineRule="auto"/>
        <w:jc w:val="left"/>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7</w:t>
      </w:r>
      <w:r>
        <w:rPr>
          <w:rFonts w:hint="eastAsia" w:ascii="宋体" w:hAnsi="宋体" w:eastAsia="宋体" w:cs="宋体"/>
          <w:b/>
          <w:color w:val="auto"/>
          <w:sz w:val="21"/>
          <w:szCs w:val="21"/>
          <w:highlight w:val="none"/>
        </w:rPr>
        <w:t>.联系方式</w:t>
      </w:r>
    </w:p>
    <w:p w14:paraId="02B3D430">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eastAsia="zh-CN"/>
        </w:rPr>
        <w:t>重庆通邑卫士智慧生活服务有限公司</w:t>
      </w:r>
    </w:p>
    <w:p w14:paraId="67961E70">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lang w:val="en-US" w:eastAsia="zh-CN"/>
        </w:rPr>
        <w:t xml:space="preserve"> 重庆市南岸区腾龙大道58号附25号  </w:t>
      </w:r>
    </w:p>
    <w:p w14:paraId="6680F11F">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程老师</w:t>
      </w:r>
    </w:p>
    <w:p w14:paraId="2D751AA2">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rPr>
        <w:t>电  话：023-</w:t>
      </w:r>
      <w:r>
        <w:rPr>
          <w:rFonts w:hint="eastAsia" w:ascii="宋体" w:hAnsi="宋体" w:eastAsia="宋体" w:cs="宋体"/>
          <w:color w:val="auto"/>
          <w:sz w:val="21"/>
          <w:szCs w:val="21"/>
          <w:highlight w:val="none"/>
          <w:lang w:val="en-US" w:eastAsia="zh-CN"/>
        </w:rPr>
        <w:t>61751770</w:t>
      </w:r>
    </w:p>
    <w:p w14:paraId="11F53604">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eastAsia="zh-CN" w:bidi="he-IL"/>
        </w:rPr>
        <w:t>比选</w:t>
      </w:r>
      <w:r>
        <w:rPr>
          <w:rFonts w:hint="eastAsia" w:ascii="宋体" w:hAnsi="宋体" w:eastAsia="宋体" w:cs="宋体"/>
          <w:color w:val="auto"/>
          <w:sz w:val="21"/>
          <w:szCs w:val="21"/>
          <w:highlight w:val="none"/>
          <w:lang w:bidi="he-IL"/>
        </w:rPr>
        <w:t>代理机构：重庆国际投资咨询集团有限公司</w:t>
      </w:r>
    </w:p>
    <w:p w14:paraId="48E3F509">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地址：重庆市江北五里店重咨大厦A栋15</w:t>
      </w:r>
      <w:r>
        <w:rPr>
          <w:rFonts w:hint="eastAsia" w:ascii="宋体" w:hAnsi="宋体" w:eastAsia="宋体" w:cs="宋体"/>
          <w:color w:val="auto"/>
          <w:sz w:val="21"/>
          <w:szCs w:val="21"/>
          <w:highlight w:val="none"/>
          <w:lang w:val="en-US" w:eastAsia="zh-CN" w:bidi="he-IL"/>
        </w:rPr>
        <w:t>10</w:t>
      </w:r>
      <w:r>
        <w:rPr>
          <w:rFonts w:hint="eastAsia" w:ascii="宋体" w:hAnsi="宋体" w:eastAsia="宋体" w:cs="宋体"/>
          <w:color w:val="auto"/>
          <w:sz w:val="21"/>
          <w:szCs w:val="21"/>
          <w:highlight w:val="none"/>
          <w:lang w:bidi="he-IL"/>
        </w:rPr>
        <w:t xml:space="preserve">室 </w:t>
      </w:r>
    </w:p>
    <w:p w14:paraId="0D098964">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bidi="he-IL"/>
        </w:rPr>
        <w:t>联系人：</w:t>
      </w:r>
      <w:r>
        <w:rPr>
          <w:rFonts w:hint="eastAsia" w:ascii="宋体" w:hAnsi="宋体" w:eastAsia="宋体" w:cs="宋体"/>
          <w:color w:val="auto"/>
          <w:sz w:val="21"/>
          <w:szCs w:val="21"/>
          <w:highlight w:val="none"/>
          <w:lang w:val="en-US" w:eastAsia="zh-CN" w:bidi="he-IL"/>
        </w:rPr>
        <w:t>罗先生</w:t>
      </w:r>
      <w:r>
        <w:rPr>
          <w:rFonts w:hint="eastAsia" w:ascii="宋体" w:hAnsi="宋体" w:eastAsia="宋体" w:cs="宋体"/>
          <w:color w:val="auto"/>
          <w:sz w:val="21"/>
          <w:szCs w:val="21"/>
          <w:highlight w:val="none"/>
          <w:lang w:bidi="he-IL"/>
        </w:rPr>
        <w:t xml:space="preserve">   </w:t>
      </w:r>
    </w:p>
    <w:p w14:paraId="624082E1">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023-677</w:t>
      </w:r>
      <w:r>
        <w:rPr>
          <w:rFonts w:hint="eastAsia" w:ascii="宋体" w:hAnsi="宋体" w:eastAsia="宋体" w:cs="宋体"/>
          <w:color w:val="auto"/>
          <w:sz w:val="21"/>
          <w:szCs w:val="21"/>
          <w:highlight w:val="none"/>
          <w:lang w:val="en-US" w:eastAsia="zh-CN"/>
        </w:rPr>
        <w:t>67325</w:t>
      </w:r>
      <w:r>
        <w:rPr>
          <w:rFonts w:hint="eastAsia" w:ascii="宋体" w:hAnsi="宋体" w:eastAsia="宋体" w:cs="宋体"/>
          <w:color w:val="auto"/>
          <w:sz w:val="21"/>
          <w:szCs w:val="21"/>
          <w:highlight w:val="none"/>
        </w:rPr>
        <w:t xml:space="preserve">      传真：023-67703020</w:t>
      </w:r>
    </w:p>
    <w:p w14:paraId="0DF5E0D2">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保证金汇款信息如下：</w:t>
      </w:r>
    </w:p>
    <w:p w14:paraId="241C10A2">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户名:重庆</w:t>
      </w:r>
      <w:r>
        <w:rPr>
          <w:rFonts w:hint="eastAsia" w:ascii="宋体" w:hAnsi="宋体" w:eastAsia="宋体" w:cs="宋体"/>
          <w:color w:val="auto"/>
          <w:sz w:val="21"/>
          <w:szCs w:val="21"/>
          <w:highlight w:val="none"/>
          <w:lang w:eastAsia="zh-CN"/>
        </w:rPr>
        <w:t>国际投资咨询集团有限公司</w:t>
      </w:r>
    </w:p>
    <w:p w14:paraId="4548EF1E">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开户银行：兴业银行重庆分行营业部</w:t>
      </w:r>
    </w:p>
    <w:p w14:paraId="1598AE5A">
      <w:pPr>
        <w:keepNext w:val="0"/>
        <w:keepLines w:val="0"/>
        <w:pageBreakBefore w:val="0"/>
        <w:widowControl w:val="0"/>
        <w:kinsoku/>
        <w:wordWrap/>
        <w:overflowPunct/>
        <w:topLinePunct w:val="0"/>
        <w:bidi w:val="0"/>
        <w:snapToGrid w:val="0"/>
        <w:spacing w:after="157" w:afterLines="50" w:line="360" w:lineRule="auto"/>
        <w:ind w:firstLine="482"/>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账号</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346010100105300879012070  </w:t>
      </w:r>
    </w:p>
    <w:bookmarkEnd w:id="3"/>
    <w:bookmarkEnd w:id="4"/>
    <w:p w14:paraId="5AECCBEA">
      <w:pPr>
        <w:pStyle w:val="46"/>
        <w:spacing w:line="360" w:lineRule="auto"/>
        <w:ind w:firstLine="420" w:firstLineChars="200"/>
        <w:outlineLvl w:val="1"/>
        <w:rPr>
          <w:rFonts w:hint="eastAsia" w:ascii="宋体" w:hAnsi="宋体" w:eastAsia="宋体" w:cs="宋体"/>
          <w:b w:val="0"/>
          <w:bCs/>
          <w:color w:val="auto"/>
          <w:kern w:val="2"/>
          <w:sz w:val="21"/>
          <w:szCs w:val="21"/>
          <w:highlight w:val="none"/>
          <w:lang w:eastAsia="zh-CN"/>
        </w:rPr>
      </w:pPr>
      <w:r>
        <w:rPr>
          <w:rFonts w:hint="eastAsia" w:ascii="宋体" w:hAnsi="宋体" w:eastAsia="宋体" w:cs="宋体"/>
          <w:b w:val="0"/>
          <w:bCs/>
          <w:color w:val="auto"/>
          <w:kern w:val="2"/>
          <w:sz w:val="21"/>
          <w:szCs w:val="21"/>
          <w:highlight w:val="none"/>
          <w:lang w:eastAsia="zh-CN"/>
        </w:rPr>
        <w:br w:type="page"/>
      </w:r>
    </w:p>
    <w:p w14:paraId="6AEB6E5C">
      <w:pPr>
        <w:pStyle w:val="4"/>
        <w:numPr>
          <w:ilvl w:val="0"/>
          <w:numId w:val="0"/>
        </w:numPr>
        <w:tabs>
          <w:tab w:val="clear" w:pos="600"/>
        </w:tabs>
        <w:ind w:left="240" w:firstLine="0"/>
        <w:jc w:val="center"/>
        <w:rPr>
          <w:rFonts w:hint="eastAsia" w:ascii="宋体" w:hAnsi="宋体" w:eastAsia="宋体" w:cs="宋体"/>
          <w:b/>
          <w:bCs/>
          <w:color w:val="auto"/>
          <w:kern w:val="44"/>
          <w:sz w:val="36"/>
          <w:szCs w:val="44"/>
          <w:highlight w:val="none"/>
          <w:lang w:val="en-US" w:eastAsia="zh-CN" w:bidi="ar-SA"/>
        </w:rPr>
      </w:pPr>
      <w:bookmarkStart w:id="5" w:name="_Toc10957"/>
      <w:bookmarkStart w:id="6" w:name="_Toc8294"/>
      <w:bookmarkStart w:id="7" w:name="_Toc18027"/>
      <w:r>
        <w:rPr>
          <w:rFonts w:hint="eastAsia" w:ascii="宋体" w:hAnsi="宋体" w:eastAsia="宋体" w:cs="宋体"/>
          <w:b/>
          <w:bCs/>
          <w:color w:val="auto"/>
          <w:kern w:val="44"/>
          <w:sz w:val="36"/>
          <w:szCs w:val="44"/>
          <w:highlight w:val="none"/>
          <w:lang w:val="en-US" w:eastAsia="zh-CN" w:bidi="ar-SA"/>
        </w:rPr>
        <w:t>第二</w:t>
      </w:r>
      <w:r>
        <w:rPr>
          <w:rFonts w:hint="eastAsia" w:ascii="宋体" w:hAnsi="宋体" w:eastAsia="宋体" w:cs="宋体"/>
          <w:color w:val="auto"/>
          <w:highlight w:val="none"/>
          <w:lang w:val="en-US" w:eastAsia="zh-CN"/>
        </w:rPr>
        <w:t>章 参选人</w:t>
      </w:r>
      <w:r>
        <w:rPr>
          <w:rFonts w:hint="eastAsia" w:ascii="宋体" w:hAnsi="宋体" w:eastAsia="宋体" w:cs="宋体"/>
          <w:b/>
          <w:bCs/>
          <w:color w:val="auto"/>
          <w:kern w:val="44"/>
          <w:sz w:val="36"/>
          <w:szCs w:val="44"/>
          <w:highlight w:val="none"/>
          <w:lang w:val="en-US" w:eastAsia="zh-CN" w:bidi="ar-SA"/>
        </w:rPr>
        <w:t>须知</w:t>
      </w:r>
      <w:bookmarkEnd w:id="5"/>
      <w:bookmarkEnd w:id="6"/>
      <w:bookmarkEnd w:id="7"/>
    </w:p>
    <w:p w14:paraId="72F44BB5">
      <w:pPr>
        <w:widowControl/>
        <w:snapToGrid w:val="0"/>
        <w:spacing w:line="360" w:lineRule="auto"/>
        <w:jc w:val="center"/>
        <w:outlineLvl w:val="0"/>
        <w:rPr>
          <w:rFonts w:hint="eastAsia" w:ascii="宋体" w:hAnsi="宋体" w:eastAsia="宋体" w:cs="宋体"/>
          <w:b/>
          <w:bCs/>
          <w:color w:val="auto"/>
          <w:sz w:val="28"/>
          <w:highlight w:val="none"/>
        </w:rPr>
      </w:pPr>
      <w:bookmarkStart w:id="8" w:name="_Toc11226"/>
      <w:bookmarkStart w:id="9" w:name="_Toc9159"/>
      <w:bookmarkStart w:id="10" w:name="_Toc22608"/>
      <w:bookmarkStart w:id="11" w:name="_Toc30698"/>
      <w:bookmarkStart w:id="12" w:name="_Toc27922"/>
      <w:r>
        <w:rPr>
          <w:rFonts w:hint="eastAsia" w:ascii="宋体" w:hAnsi="宋体" w:eastAsia="宋体" w:cs="宋体"/>
          <w:b/>
          <w:bCs/>
          <w:color w:val="auto"/>
          <w:sz w:val="28"/>
          <w:highlight w:val="none"/>
          <w:lang w:eastAsia="zh-CN"/>
        </w:rPr>
        <w:t>参选</w:t>
      </w:r>
      <w:r>
        <w:rPr>
          <w:rFonts w:hint="eastAsia" w:ascii="宋体" w:hAnsi="宋体" w:eastAsia="宋体" w:cs="宋体"/>
          <w:b/>
          <w:bCs/>
          <w:color w:val="auto"/>
          <w:sz w:val="28"/>
          <w:highlight w:val="none"/>
        </w:rPr>
        <w:t>人须知前附表</w:t>
      </w:r>
      <w:bookmarkEnd w:id="8"/>
      <w:bookmarkEnd w:id="9"/>
      <w:bookmarkEnd w:id="10"/>
      <w:bookmarkEnd w:id="11"/>
      <w:bookmarkEnd w:id="12"/>
    </w:p>
    <w:tbl>
      <w:tblPr>
        <w:tblStyle w:val="22"/>
        <w:tblW w:w="9164" w:type="dxa"/>
        <w:tblInd w:w="0" w:type="dxa"/>
        <w:tblLayout w:type="fixed"/>
        <w:tblCellMar>
          <w:top w:w="0" w:type="dxa"/>
          <w:left w:w="0" w:type="dxa"/>
          <w:bottom w:w="0" w:type="dxa"/>
          <w:right w:w="0" w:type="dxa"/>
        </w:tblCellMar>
      </w:tblPr>
      <w:tblGrid>
        <w:gridCol w:w="999"/>
        <w:gridCol w:w="1877"/>
        <w:gridCol w:w="6288"/>
      </w:tblGrid>
      <w:tr w14:paraId="3246AA50">
        <w:tblPrEx>
          <w:tblCellMar>
            <w:top w:w="0" w:type="dxa"/>
            <w:left w:w="0" w:type="dxa"/>
            <w:bottom w:w="0" w:type="dxa"/>
            <w:right w:w="0" w:type="dxa"/>
          </w:tblCellMar>
        </w:tblPrEx>
        <w:trPr>
          <w:trHeight w:val="454" w:hRule="atLeast"/>
        </w:trPr>
        <w:tc>
          <w:tcPr>
            <w:tcW w:w="999"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123B2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1877"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B3940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6288" w:type="dxa"/>
            <w:tcBorders>
              <w:top w:val="single" w:color="000000" w:sz="6"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8F412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2A64A7E1">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54324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48B46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D0D381">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lang w:eastAsia="zh-CN"/>
              </w:rPr>
              <w:t>重庆通邑卫士智慧生活服务有限公司</w:t>
            </w:r>
          </w:p>
          <w:p w14:paraId="2ED190DE">
            <w:pPr>
              <w:keepNext w:val="0"/>
              <w:keepLines w:val="0"/>
              <w:pageBreakBefore w:val="0"/>
              <w:widowControl w:val="0"/>
              <w:kinsoku/>
              <w:wordWrap/>
              <w:overflowPunct/>
              <w:topLinePunct w:val="0"/>
              <w:bidi w:val="0"/>
              <w:adjustRightInd w:val="0"/>
              <w:snapToGrid w:val="0"/>
              <w:spacing w:line="4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  址：重庆市南岸区腾龙大道58号附25号  </w:t>
            </w:r>
          </w:p>
          <w:p w14:paraId="4587F030">
            <w:pPr>
              <w:keepNext w:val="0"/>
              <w:keepLines w:val="0"/>
              <w:pageBreakBefore w:val="0"/>
              <w:widowControl w:val="0"/>
              <w:kinsoku/>
              <w:wordWrap/>
              <w:overflowPunct/>
              <w:topLinePunct w:val="0"/>
              <w:bidi w:val="0"/>
              <w:adjustRightInd w:val="0"/>
              <w:snapToGrid w:val="0"/>
              <w:spacing w:line="400" w:lineRule="exact"/>
              <w:ind w:left="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联系人：程老师</w:t>
            </w:r>
          </w:p>
          <w:p w14:paraId="29E11E7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话：023-61751770</w:t>
            </w:r>
          </w:p>
        </w:tc>
      </w:tr>
      <w:tr w14:paraId="2A7F1031">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971DC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1AF992">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代理机构</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F9C597">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代理机构：</w:t>
            </w:r>
            <w:r>
              <w:rPr>
                <w:rFonts w:hint="eastAsia" w:ascii="宋体" w:hAnsi="宋体" w:eastAsia="宋体" w:cs="宋体"/>
                <w:color w:val="auto"/>
                <w:sz w:val="21"/>
                <w:szCs w:val="21"/>
                <w:highlight w:val="none"/>
                <w:lang w:eastAsia="zh-CN"/>
              </w:rPr>
              <w:t>重庆国际投资咨询集团有限公司</w:t>
            </w:r>
          </w:p>
          <w:p w14:paraId="5DE4F7C2">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地址：重庆市江北五里店重咨大厦A栋15</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 xml:space="preserve">室 </w:t>
            </w:r>
          </w:p>
          <w:p w14:paraId="4776041E">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罗先生</w:t>
            </w:r>
            <w:r>
              <w:rPr>
                <w:rFonts w:hint="eastAsia" w:ascii="宋体" w:hAnsi="宋体" w:eastAsia="宋体" w:cs="宋体"/>
                <w:color w:val="auto"/>
                <w:sz w:val="21"/>
                <w:szCs w:val="21"/>
                <w:highlight w:val="none"/>
              </w:rPr>
              <w:t xml:space="preserve">   </w:t>
            </w:r>
          </w:p>
          <w:p w14:paraId="2968529D">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 023-677</w:t>
            </w:r>
            <w:r>
              <w:rPr>
                <w:rFonts w:hint="eastAsia" w:ascii="宋体" w:hAnsi="宋体" w:eastAsia="宋体" w:cs="宋体"/>
                <w:color w:val="auto"/>
                <w:sz w:val="21"/>
                <w:szCs w:val="21"/>
                <w:highlight w:val="none"/>
                <w:lang w:val="en-US" w:eastAsia="zh-CN"/>
              </w:rPr>
              <w:t>67325</w:t>
            </w:r>
            <w:r>
              <w:rPr>
                <w:rFonts w:hint="eastAsia" w:ascii="宋体" w:hAnsi="宋体" w:eastAsia="宋体" w:cs="宋体"/>
                <w:color w:val="auto"/>
                <w:sz w:val="21"/>
                <w:szCs w:val="21"/>
                <w:highlight w:val="none"/>
              </w:rPr>
              <w:t xml:space="preserve">      传真：023-67703020</w:t>
            </w:r>
          </w:p>
        </w:tc>
      </w:tr>
      <w:tr w14:paraId="1EF2BEF9">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F30C3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A8D54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381ADD">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中国铁建•元时代</w:t>
            </w:r>
            <w:r>
              <w:rPr>
                <w:rFonts w:hint="eastAsia" w:ascii="宋体" w:hAnsi="宋体" w:eastAsia="宋体" w:cs="宋体"/>
                <w:color w:val="auto"/>
                <w:sz w:val="21"/>
                <w:szCs w:val="21"/>
                <w:highlight w:val="none"/>
                <w:lang w:eastAsia="zh-CN"/>
              </w:rPr>
              <w:t>保洁服务委外项目比选</w:t>
            </w:r>
          </w:p>
        </w:tc>
      </w:tr>
      <w:tr w14:paraId="05BA21F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2A1610">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B849E7">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12C14D">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企业自筹</w:t>
            </w:r>
          </w:p>
        </w:tc>
      </w:tr>
      <w:tr w14:paraId="6FA8D64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EFD03E">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B761E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资金落实情况</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6D3D3C">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已落实</w:t>
            </w:r>
          </w:p>
        </w:tc>
      </w:tr>
      <w:tr w14:paraId="02047743">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02B5D1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02375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范围</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952EA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74C8F6ED">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BA1FA6">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555CBD">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BB3D24">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0C22D5ED">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D18CFF">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FE2CE7">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284AC6">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公告）</w:t>
            </w:r>
          </w:p>
        </w:tc>
      </w:tr>
      <w:tr w14:paraId="71BC296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4689ED">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9A93AA">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CFEB90E">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满足比选文件的要求</w:t>
            </w:r>
          </w:p>
        </w:tc>
      </w:tr>
      <w:tr w14:paraId="4545327E">
        <w:tblPrEx>
          <w:tblCellMar>
            <w:top w:w="0" w:type="dxa"/>
            <w:left w:w="0" w:type="dxa"/>
            <w:bottom w:w="0" w:type="dxa"/>
            <w:right w:w="0" w:type="dxa"/>
          </w:tblCellMar>
        </w:tblPrEx>
        <w:trPr>
          <w:trHeight w:val="53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38839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A914A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资格审查方式</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051566">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资格后审</w:t>
            </w:r>
          </w:p>
        </w:tc>
      </w:tr>
      <w:tr w14:paraId="384B58AC">
        <w:tblPrEx>
          <w:tblCellMar>
            <w:top w:w="0" w:type="dxa"/>
            <w:left w:w="0" w:type="dxa"/>
            <w:bottom w:w="0" w:type="dxa"/>
            <w:right w:w="0" w:type="dxa"/>
          </w:tblCellMar>
        </w:tblPrEx>
        <w:trPr>
          <w:trHeight w:val="1779"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3111E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w:t>
            </w:r>
          </w:p>
          <w:p w14:paraId="2DBC516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4BEAF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人资质条件、能力和信誉</w:t>
            </w:r>
          </w:p>
          <w:p w14:paraId="7793BB43">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2ABB9B">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实行资格后审，</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人应具备以下资格条件：</w:t>
            </w:r>
          </w:p>
          <w:p w14:paraId="3A5DE8FD">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bidi="ar-SA"/>
              </w:rPr>
              <w:t>（1）</w:t>
            </w:r>
            <w:r>
              <w:rPr>
                <w:rFonts w:hint="eastAsia" w:ascii="宋体" w:hAnsi="宋体" w:eastAsia="宋体" w:cs="宋体"/>
                <w:color w:val="auto"/>
                <w:sz w:val="21"/>
                <w:szCs w:val="21"/>
                <w:highlight w:val="none"/>
                <w:lang w:val="en-US" w:eastAsia="zh-CN"/>
              </w:rPr>
              <w:t>参选人须为在中华人民共和国境内注册，具有有效营业执照（分公司需同时提供母公司营业执照及分公司</w:t>
            </w:r>
            <w:r>
              <w:rPr>
                <w:rFonts w:hint="eastAsia" w:ascii="宋体" w:hAnsi="宋体" w:cs="宋体"/>
                <w:color w:val="auto"/>
                <w:sz w:val="21"/>
                <w:szCs w:val="21"/>
                <w:highlight w:val="none"/>
                <w:lang w:val="en-US" w:eastAsia="zh-CN"/>
              </w:rPr>
              <w:t>营业执照</w:t>
            </w:r>
            <w:r>
              <w:rPr>
                <w:rFonts w:hint="eastAsia" w:ascii="宋体" w:hAnsi="宋体" w:eastAsia="宋体" w:cs="宋体"/>
                <w:color w:val="auto"/>
                <w:sz w:val="21"/>
                <w:szCs w:val="21"/>
                <w:highlight w:val="none"/>
                <w:lang w:val="en-US" w:eastAsia="zh-CN"/>
              </w:rPr>
              <w:t>、并由母公司出具书面授权并加盖公章；事业单位提供法人证书）；经营范围包括物业管理或清洁服务或绿化养护等相关内容；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提供营业执照副本复印件加盖参选人公章分公司投标的还须提供针对本项目的授权书。</w:t>
            </w:r>
            <w:r>
              <w:rPr>
                <w:rFonts w:hint="eastAsia" w:ascii="宋体" w:hAnsi="宋体" w:eastAsia="宋体" w:cs="宋体"/>
                <w:color w:val="auto"/>
                <w:sz w:val="21"/>
                <w:szCs w:val="21"/>
                <w:highlight w:val="none"/>
                <w:lang w:eastAsia="zh-CN"/>
              </w:rPr>
              <w:t>）</w:t>
            </w:r>
          </w:p>
          <w:p w14:paraId="6F6D29F3">
            <w:pPr>
              <w:keepNext w:val="0"/>
              <w:keepLines w:val="0"/>
              <w:pageBreakBefore w:val="0"/>
              <w:widowControl w:val="0"/>
              <w:kinsoku/>
              <w:wordWrap/>
              <w:overflowPunct/>
              <w:topLinePunct w:val="0"/>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rPr>
            </w:pPr>
            <w:bookmarkStart w:id="13" w:name="_Toc32178"/>
            <w:bookmarkStart w:id="14" w:name="_Toc12267"/>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）具有良好的商业信誉，需在信用中国（www.creditchina.gov.cn）下载并提供</w:t>
            </w:r>
            <w:r>
              <w:rPr>
                <w:rFonts w:hint="eastAsia" w:ascii="宋体" w:hAnsi="宋体" w:cs="宋体"/>
                <w:color w:val="auto"/>
                <w:sz w:val="21"/>
                <w:szCs w:val="21"/>
                <w:highlight w:val="none"/>
                <w:lang w:val="en-US" w:eastAsia="zh-CN"/>
              </w:rPr>
              <w:t>完整的</w:t>
            </w:r>
            <w:r>
              <w:rPr>
                <w:rFonts w:hint="eastAsia" w:ascii="宋体" w:hAnsi="宋体" w:eastAsia="宋体" w:cs="宋体"/>
                <w:color w:val="auto"/>
                <w:sz w:val="21"/>
                <w:szCs w:val="21"/>
                <w:highlight w:val="none"/>
              </w:rPr>
              <w:t>“信用信息报告”，报告中不得有相关行政处罚、严重失信、经营（活动）异常等违规、违法信息。</w:t>
            </w:r>
            <w:bookmarkEnd w:id="13"/>
            <w:bookmarkEnd w:id="14"/>
          </w:p>
          <w:p w14:paraId="67F8BE1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（提供信用信息报告复印件加盖参选人公章）</w:t>
            </w:r>
          </w:p>
          <w:p w14:paraId="3AA59A5A">
            <w:pPr>
              <w:keepNext w:val="0"/>
              <w:keepLines w:val="0"/>
              <w:pageBreakBefore w:val="0"/>
              <w:widowControl/>
              <w:numPr>
                <w:ilvl w:val="-1"/>
                <w:numId w:val="0"/>
              </w:numPr>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lang w:val="en-US" w:eastAsia="zh-CN" w:bidi="ar-SA"/>
              </w:rPr>
            </w:pPr>
            <w:bookmarkStart w:id="15" w:name="_Toc19919"/>
            <w:bookmarkStart w:id="16" w:name="_Toc1310"/>
            <w:r>
              <w:rPr>
                <w:rFonts w:hint="eastAsia" w:ascii="宋体" w:hAnsi="宋体" w:eastAsia="宋体" w:cs="宋体"/>
                <w:color w:val="auto"/>
                <w:sz w:val="21"/>
                <w:szCs w:val="21"/>
                <w:highlight w:val="none"/>
                <w:lang w:val="en-US" w:eastAsia="zh-CN" w:bidi="ar-SA"/>
              </w:rPr>
              <w:t>（3）如实填写《</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关联关系单位披露表》（见格式文件），</w:t>
            </w:r>
            <w:r>
              <w:rPr>
                <w:rFonts w:hint="eastAsia" w:ascii="宋体" w:hAnsi="宋体" w:cs="宋体"/>
                <w:color w:val="auto"/>
                <w:sz w:val="21"/>
                <w:szCs w:val="21"/>
                <w:highlight w:val="none"/>
                <w:lang w:val="en-US" w:eastAsia="zh-CN" w:bidi="ar-SA"/>
              </w:rPr>
              <w:t>比选过程中</w:t>
            </w:r>
            <w:r>
              <w:rPr>
                <w:rFonts w:hint="eastAsia" w:ascii="宋体" w:hAnsi="宋体" w:eastAsia="宋体" w:cs="宋体"/>
                <w:color w:val="auto"/>
                <w:sz w:val="21"/>
                <w:szCs w:val="21"/>
                <w:highlight w:val="none"/>
                <w:lang w:val="en-US" w:eastAsia="zh-CN" w:bidi="ar-SA"/>
              </w:rPr>
              <w:t>如发现各</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之间存在表格明确的关联关系，</w:t>
            </w:r>
            <w:r>
              <w:rPr>
                <w:rFonts w:hint="eastAsia" w:ascii="宋体" w:hAnsi="宋体" w:cs="宋体"/>
                <w:color w:val="auto"/>
                <w:sz w:val="21"/>
                <w:szCs w:val="21"/>
                <w:highlight w:val="none"/>
                <w:lang w:val="en-US" w:eastAsia="zh-CN" w:bidi="ar-SA"/>
              </w:rPr>
              <w:t>比选人</w:t>
            </w:r>
            <w:r>
              <w:rPr>
                <w:rFonts w:hint="eastAsia" w:ascii="宋体" w:hAnsi="宋体" w:eastAsia="宋体" w:cs="宋体"/>
                <w:color w:val="auto"/>
                <w:sz w:val="21"/>
                <w:szCs w:val="21"/>
                <w:highlight w:val="none"/>
                <w:lang w:val="en-US" w:eastAsia="zh-CN" w:bidi="ar-SA"/>
              </w:rPr>
              <w:t>有权取消有关联关系的</w:t>
            </w:r>
            <w:r>
              <w:rPr>
                <w:rFonts w:hint="eastAsia" w:ascii="宋体" w:hAnsi="宋体" w:cs="宋体"/>
                <w:color w:val="auto"/>
                <w:sz w:val="21"/>
                <w:szCs w:val="21"/>
                <w:highlight w:val="none"/>
                <w:lang w:val="en-US" w:eastAsia="zh-CN" w:bidi="ar-SA"/>
              </w:rPr>
              <w:t>参选人</w:t>
            </w:r>
            <w:r>
              <w:rPr>
                <w:rFonts w:hint="eastAsia" w:ascii="宋体" w:hAnsi="宋体" w:eastAsia="宋体" w:cs="宋体"/>
                <w:color w:val="auto"/>
                <w:sz w:val="21"/>
                <w:szCs w:val="21"/>
                <w:highlight w:val="none"/>
                <w:lang w:val="en-US" w:eastAsia="zh-CN" w:bidi="ar-SA"/>
              </w:rPr>
              <w:t>参与本项目的资格或重新组织比选。</w:t>
            </w:r>
            <w:bookmarkEnd w:id="15"/>
            <w:bookmarkEnd w:id="16"/>
          </w:p>
          <w:p w14:paraId="7EFF120E">
            <w:pPr>
              <w:keepNext w:val="0"/>
              <w:keepLines w:val="0"/>
              <w:pageBreakBefore w:val="0"/>
              <w:widowControl/>
              <w:numPr>
                <w:ilvl w:val="-1"/>
                <w:numId w:val="0"/>
              </w:numPr>
              <w:kinsoku/>
              <w:wordWrap/>
              <w:overflowPunct/>
              <w:topLinePunct w:val="0"/>
              <w:autoSpaceDE/>
              <w:autoSpaceDN/>
              <w:bidi w:val="0"/>
              <w:adjustRightInd w:val="0"/>
              <w:snapToGrid w:val="0"/>
              <w:spacing w:before="156" w:beforeLines="50" w:after="156" w:afterLines="50" w:line="400" w:lineRule="exact"/>
              <w:ind w:firstLine="420" w:firstLineChars="200"/>
              <w:jc w:val="left"/>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bidi="ar-SA"/>
              </w:rPr>
              <w:t>特别提示：参选人如提供虚假材料，比选人有权取消其参选资格或中标资格，并保留追诉权。</w:t>
            </w:r>
          </w:p>
        </w:tc>
      </w:tr>
      <w:tr w14:paraId="0635333F">
        <w:tblPrEx>
          <w:tblCellMar>
            <w:top w:w="0" w:type="dxa"/>
            <w:left w:w="0" w:type="dxa"/>
            <w:bottom w:w="0" w:type="dxa"/>
            <w:right w:w="0" w:type="dxa"/>
          </w:tblCellMar>
        </w:tblPrEx>
        <w:trPr>
          <w:trHeight w:val="959"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28ECAD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F270F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是否接受</w:t>
            </w:r>
          </w:p>
          <w:p w14:paraId="26F4CD7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eastAsia="zh-CN"/>
              </w:rPr>
              <w:t>参选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C38B5D">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15596F8C">
        <w:tblPrEx>
          <w:tblCellMar>
            <w:top w:w="0" w:type="dxa"/>
            <w:left w:w="0" w:type="dxa"/>
            <w:bottom w:w="0" w:type="dxa"/>
            <w:right w:w="0" w:type="dxa"/>
          </w:tblCellMar>
        </w:tblPrEx>
        <w:trPr>
          <w:trHeight w:val="773"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8EF51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96688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sz w:val="21"/>
                <w:szCs w:val="21"/>
                <w:highlight w:val="none"/>
              </w:rPr>
              <w:t>踏勘现场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865E3C">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不组织踏勘</w:t>
            </w:r>
            <w:r>
              <w:rPr>
                <w:rFonts w:hint="eastAsia" w:ascii="宋体" w:hAnsi="宋体" w:eastAsia="宋体" w:cs="宋体"/>
                <w:color w:val="auto"/>
                <w:sz w:val="21"/>
                <w:szCs w:val="21"/>
                <w:highlight w:val="none"/>
              </w:rPr>
              <w:t>。</w:t>
            </w:r>
          </w:p>
        </w:tc>
      </w:tr>
      <w:tr w14:paraId="17B01E4B">
        <w:tblPrEx>
          <w:tblCellMar>
            <w:top w:w="0" w:type="dxa"/>
            <w:left w:w="0" w:type="dxa"/>
            <w:bottom w:w="0" w:type="dxa"/>
            <w:right w:w="0" w:type="dxa"/>
          </w:tblCellMar>
        </w:tblPrEx>
        <w:trPr>
          <w:trHeight w:val="687"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63DA3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B3256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7808F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401D70C5">
        <w:tblPrEx>
          <w:tblCellMar>
            <w:top w:w="0" w:type="dxa"/>
            <w:left w:w="0" w:type="dxa"/>
            <w:bottom w:w="0" w:type="dxa"/>
            <w:right w:w="0" w:type="dxa"/>
          </w:tblCellMar>
        </w:tblPrEx>
        <w:trPr>
          <w:trHeight w:val="9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29F8D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1.11.</w:t>
            </w:r>
            <w:r>
              <w:rPr>
                <w:rFonts w:hint="eastAsia" w:ascii="宋体" w:hAnsi="宋体" w:eastAsia="宋体" w:cs="宋体"/>
                <w:color w:val="auto"/>
                <w:sz w:val="21"/>
                <w:szCs w:val="21"/>
                <w:highlight w:val="none"/>
                <w:lang w:val="en-US" w:eastAsia="zh-CN"/>
              </w:rPr>
              <w:t>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8834C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文件的偏离</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8959EA">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EDDB9FB">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60F99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DBE8A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文件的其他材料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16F609">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人发出的答疑、补遗及澄清文件</w:t>
            </w:r>
          </w:p>
        </w:tc>
      </w:tr>
      <w:tr w14:paraId="31BAFB42">
        <w:tblPrEx>
          <w:tblCellMar>
            <w:top w:w="0" w:type="dxa"/>
            <w:left w:w="0" w:type="dxa"/>
            <w:bottom w:w="0" w:type="dxa"/>
            <w:right w:w="0" w:type="dxa"/>
          </w:tblCellMar>
        </w:tblPrEx>
        <w:trPr>
          <w:trHeight w:val="554" w:hRule="atLeast"/>
        </w:trPr>
        <w:tc>
          <w:tcPr>
            <w:tcW w:w="999"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1EBFBFC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p w14:paraId="54AEFDD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519B2A2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人要求澄清</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w:t>
            </w:r>
          </w:p>
        </w:tc>
        <w:tc>
          <w:tcPr>
            <w:tcW w:w="628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7FD6449">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12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00 </w:t>
            </w:r>
            <w:r>
              <w:rPr>
                <w:rFonts w:hint="eastAsia" w:ascii="宋体" w:hAnsi="宋体" w:eastAsia="宋体" w:cs="宋体"/>
                <w:color w:val="auto"/>
                <w:sz w:val="21"/>
                <w:szCs w:val="21"/>
                <w:highlight w:val="none"/>
              </w:rPr>
              <w:t>分（北京时间）前</w:t>
            </w:r>
          </w:p>
        </w:tc>
      </w:tr>
      <w:tr w14:paraId="6D4BF1AF">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5F175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F0140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文件澄清发出的形式</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D2F71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人在认为有必要对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人所提问题进行答复时或对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文件进行补充时，将作出答复，并将答复内容和补充内容作为</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文件的补充部分，答复截止时间</w:t>
            </w:r>
            <w:r>
              <w:rPr>
                <w:rFonts w:hint="eastAsia" w:ascii="宋体" w:hAnsi="宋体" w:eastAsia="宋体" w:cs="宋体"/>
                <w:color w:val="auto"/>
                <w:sz w:val="21"/>
                <w:szCs w:val="21"/>
                <w:highlight w:val="none"/>
                <w:u w:val="single"/>
              </w:rPr>
              <w:t>202</w:t>
            </w:r>
            <w:r>
              <w:rPr>
                <w:rFonts w:hint="eastAsia" w:ascii="宋体" w:hAnsi="宋体" w:eastAsia="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16</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 xml:space="preserve"> 17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u w:val="single"/>
                <w:lang w:val="en-US" w:eastAsia="zh-CN"/>
              </w:rPr>
              <w:t xml:space="preserve"> 30 </w:t>
            </w:r>
            <w:r>
              <w:rPr>
                <w:rFonts w:hint="eastAsia" w:ascii="宋体" w:hAnsi="宋体" w:eastAsia="宋体" w:cs="宋体"/>
                <w:color w:val="auto"/>
                <w:sz w:val="21"/>
                <w:szCs w:val="21"/>
                <w:highlight w:val="none"/>
              </w:rPr>
              <w:t>分（北京时间），补遗内容可能影响</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文件编制产生重大影响的，须在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日前发布，发布时间至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截止时间不足</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日的，须相应延后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tc>
      </w:tr>
      <w:tr w14:paraId="33EA0DAF">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CF6DF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p w14:paraId="2204EFF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7BE9D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文件的其他资料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0F7922">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sz w:val="21"/>
                <w:szCs w:val="21"/>
                <w:highlight w:val="none"/>
              </w:rPr>
              <w:t>、允许</w:t>
            </w:r>
            <w:r>
              <w:rPr>
                <w:rFonts w:hint="eastAsia" w:ascii="宋体" w:hAnsi="宋体" w:eastAsia="宋体" w:cs="宋体"/>
                <w:b/>
                <w:bCs/>
                <w:color w:val="auto"/>
                <w:sz w:val="21"/>
                <w:szCs w:val="21"/>
                <w:highlight w:val="none"/>
                <w:lang w:eastAsia="zh-CN"/>
              </w:rPr>
              <w:t>参选</w:t>
            </w:r>
            <w:r>
              <w:rPr>
                <w:rFonts w:hint="eastAsia" w:ascii="宋体" w:hAnsi="宋体" w:eastAsia="宋体" w:cs="宋体"/>
                <w:b/>
                <w:bCs/>
                <w:color w:val="auto"/>
                <w:sz w:val="21"/>
                <w:szCs w:val="21"/>
                <w:highlight w:val="none"/>
              </w:rPr>
              <w:t>人为证明自己的实力和能力提供另外的资料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文件格式中表格可以扩展。</w:t>
            </w:r>
          </w:p>
          <w:p w14:paraId="6926D41C">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过程中作出的符合法律法规和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文件规定的澄清确认，构成</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文件的组成部分。</w:t>
            </w:r>
          </w:p>
        </w:tc>
      </w:tr>
      <w:tr w14:paraId="22FB610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9B5F5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p w14:paraId="4E9A09F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C28CFD">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5B1E20">
            <w:pPr>
              <w:numPr>
                <w:ilvl w:val="-1"/>
                <w:numId w:val="0"/>
              </w:numPr>
              <w:adjustRightInd w:val="0"/>
              <w:snapToGrid w:val="0"/>
              <w:spacing w:line="400" w:lineRule="exact"/>
              <w:ind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1、本次比选报价采用综合包干单价，</w:t>
            </w:r>
            <w:r>
              <w:rPr>
                <w:rFonts w:hint="eastAsia" w:ascii="宋体" w:hAnsi="宋体" w:cs="宋体"/>
                <w:color w:val="auto"/>
                <w:sz w:val="21"/>
                <w:szCs w:val="21"/>
                <w:highlight w:val="none"/>
                <w:lang w:val="en-US" w:eastAsia="zh-CN"/>
              </w:rPr>
              <w:t>本次比选预估16人（详见发包人要求），</w:t>
            </w:r>
            <w:r>
              <w:rPr>
                <w:rFonts w:hint="eastAsia" w:ascii="宋体" w:hAnsi="宋体" w:eastAsia="宋体" w:cs="宋体"/>
                <w:color w:val="auto"/>
                <w:sz w:val="21"/>
                <w:szCs w:val="21"/>
                <w:highlight w:val="none"/>
                <w:lang w:val="en-US" w:eastAsia="zh-CN"/>
              </w:rPr>
              <w:t>包含但不限于</w:t>
            </w:r>
            <w:r>
              <w:rPr>
                <w:rFonts w:hint="eastAsia" w:ascii="宋体" w:hAnsi="宋体" w:eastAsia="宋体" w:cs="宋体"/>
                <w:b w:val="0"/>
                <w:bCs w:val="0"/>
                <w:color w:val="auto"/>
                <w:sz w:val="21"/>
                <w:szCs w:val="21"/>
                <w:highlight w:val="none"/>
              </w:rPr>
              <w:t>人工费用、办公费用、</w:t>
            </w:r>
            <w:r>
              <w:rPr>
                <w:rFonts w:hint="eastAsia" w:ascii="宋体" w:hAnsi="宋体" w:eastAsia="宋体" w:cs="宋体"/>
                <w:b w:val="0"/>
                <w:bCs w:val="0"/>
                <w:color w:val="auto"/>
                <w:sz w:val="21"/>
                <w:szCs w:val="21"/>
                <w:highlight w:val="none"/>
                <w:lang w:val="en-US" w:eastAsia="zh-CN"/>
              </w:rPr>
              <w:t>住宿费用、餐费、服装费用、保险费用</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物料费用（服务所需的物料包括考勤机、耗材、保洁机具、设备等）、</w:t>
            </w:r>
            <w:r>
              <w:rPr>
                <w:rFonts w:hint="eastAsia" w:ascii="宋体" w:hAnsi="宋体" w:eastAsia="宋体" w:cs="宋体"/>
                <w:color w:val="auto"/>
                <w:sz w:val="21"/>
                <w:szCs w:val="21"/>
                <w:highlight w:val="none"/>
              </w:rPr>
              <w:t>企业管理费、利润、风险费</w:t>
            </w:r>
            <w:r>
              <w:rPr>
                <w:rFonts w:hint="eastAsia" w:ascii="宋体" w:hAnsi="宋体" w:eastAsia="宋体" w:cs="宋体"/>
                <w:color w:val="auto"/>
                <w:sz w:val="21"/>
                <w:szCs w:val="21"/>
                <w:highlight w:val="none"/>
                <w:lang w:val="en-US" w:eastAsia="zh-CN"/>
              </w:rPr>
              <w:t>用</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税金</w:t>
            </w:r>
            <w:r>
              <w:rPr>
                <w:rFonts w:hint="eastAsia" w:ascii="宋体" w:hAnsi="宋体" w:eastAsia="宋体" w:cs="宋体"/>
                <w:color w:val="auto"/>
                <w:sz w:val="21"/>
                <w:szCs w:val="21"/>
                <w:highlight w:val="none"/>
              </w:rPr>
              <w:t>等</w:t>
            </w:r>
            <w:r>
              <w:rPr>
                <w:rFonts w:hint="eastAsia" w:ascii="宋体" w:hAnsi="宋体" w:eastAsia="宋体" w:cs="宋体"/>
                <w:color w:val="auto"/>
                <w:sz w:val="21"/>
                <w:szCs w:val="21"/>
                <w:highlight w:val="none"/>
                <w:lang w:val="en-US" w:eastAsia="zh-CN"/>
              </w:rPr>
              <w:t>为实施和完成本比选项目所需的</w:t>
            </w:r>
            <w:r>
              <w:rPr>
                <w:rFonts w:hint="eastAsia" w:ascii="宋体" w:hAnsi="宋体" w:eastAsia="宋体" w:cs="宋体"/>
                <w:color w:val="auto"/>
                <w:sz w:val="21"/>
                <w:szCs w:val="21"/>
                <w:highlight w:val="none"/>
              </w:rPr>
              <w:t>一切费用</w:t>
            </w:r>
            <w:r>
              <w:rPr>
                <w:rFonts w:hint="eastAsia" w:ascii="宋体" w:hAnsi="宋体" w:eastAsia="宋体" w:cs="宋体"/>
                <w:color w:val="auto"/>
                <w:sz w:val="21"/>
                <w:szCs w:val="21"/>
                <w:highlight w:val="none"/>
                <w:lang w:val="en-US" w:eastAsia="zh-CN"/>
              </w:rPr>
              <w:t>。除此费用外，</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无须再向</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或任何第三方支付其他任何款项或费用。</w:t>
            </w:r>
          </w:p>
          <w:p w14:paraId="0AC8562C">
            <w:pPr>
              <w:pageBreakBefore w:val="0"/>
              <w:kinsoku/>
              <w:wordWrap/>
              <w:overflowPunct/>
              <w:topLinePunct w:val="0"/>
              <w:autoSpaceDE/>
              <w:autoSpaceDN/>
              <w:bidi w:val="0"/>
              <w:adjustRightInd w:val="0"/>
              <w:snapToGrid w:val="0"/>
              <w:spacing w:line="400" w:lineRule="exact"/>
              <w:ind w:firstLine="0" w:firstLineChars="0"/>
              <w:jc w:val="left"/>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cs="宋体"/>
                <w:b w:val="0"/>
                <w:bCs w:val="0"/>
                <w:color w:val="auto"/>
                <w:kern w:val="0"/>
                <w:sz w:val="21"/>
                <w:szCs w:val="21"/>
                <w:highlight w:val="none"/>
                <w:lang w:val="en-US" w:eastAsia="zh-CN" w:bidi="ar-SA"/>
              </w:rPr>
              <w:t>2、</w:t>
            </w:r>
            <w:r>
              <w:rPr>
                <w:rFonts w:hint="eastAsia" w:ascii="宋体" w:hAnsi="宋体" w:eastAsia="宋体" w:cs="宋体"/>
                <w:b w:val="0"/>
                <w:bCs w:val="0"/>
                <w:color w:val="auto"/>
                <w:kern w:val="0"/>
                <w:sz w:val="21"/>
                <w:szCs w:val="21"/>
                <w:highlight w:val="none"/>
                <w:lang w:val="en-US" w:eastAsia="zh-CN" w:bidi="ar-SA"/>
              </w:rPr>
              <w:t>保洁所使用的日常工具及耗材均由</w:t>
            </w:r>
            <w:r>
              <w:rPr>
                <w:rFonts w:hint="eastAsia" w:ascii="宋体" w:hAnsi="宋体" w:cs="宋体"/>
                <w:b w:val="0"/>
                <w:bCs w:val="0"/>
                <w:color w:val="auto"/>
                <w:kern w:val="0"/>
                <w:sz w:val="21"/>
                <w:szCs w:val="21"/>
                <w:highlight w:val="none"/>
                <w:lang w:val="en-US" w:eastAsia="zh-CN" w:bidi="ar-SA"/>
              </w:rPr>
              <w:t>参选人</w:t>
            </w:r>
            <w:r>
              <w:rPr>
                <w:rFonts w:hint="eastAsia" w:ascii="宋体" w:hAnsi="宋体" w:eastAsia="宋体" w:cs="宋体"/>
                <w:b w:val="0"/>
                <w:bCs w:val="0"/>
                <w:color w:val="auto"/>
                <w:kern w:val="0"/>
                <w:sz w:val="21"/>
                <w:szCs w:val="21"/>
                <w:highlight w:val="none"/>
                <w:lang w:val="en-US" w:eastAsia="zh-CN" w:bidi="ar-SA"/>
              </w:rPr>
              <w:t>自行购置，如保洁清洁车、垃圾袋、清洁药剂、清洁工具、结晶剂等为完成保洁工作</w:t>
            </w:r>
            <w:r>
              <w:rPr>
                <w:rFonts w:hint="eastAsia" w:ascii="宋体" w:hAnsi="宋体" w:eastAsia="宋体" w:cs="宋体"/>
                <w:b w:val="0"/>
                <w:bCs w:val="0"/>
                <w:color w:val="auto"/>
                <w:sz w:val="21"/>
                <w:szCs w:val="21"/>
                <w:highlight w:val="none"/>
                <w:lang w:val="en-US" w:eastAsia="zh-CN"/>
              </w:rPr>
              <w:t>相关的其他所有清洁工具和耗材</w:t>
            </w:r>
            <w:r>
              <w:rPr>
                <w:rFonts w:hint="eastAsia" w:ascii="宋体" w:hAnsi="宋体" w:eastAsia="宋体" w:cs="宋体"/>
                <w:b w:val="0"/>
                <w:bCs w:val="0"/>
                <w:color w:val="auto"/>
                <w:kern w:val="0"/>
                <w:sz w:val="21"/>
                <w:szCs w:val="21"/>
                <w:highlight w:val="none"/>
                <w:lang w:val="en-US" w:eastAsia="zh-CN" w:bidi="ar-SA"/>
              </w:rPr>
              <w:t>。</w:t>
            </w:r>
          </w:p>
          <w:p w14:paraId="365C923B">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3、参选人</w:t>
            </w:r>
            <w:r>
              <w:rPr>
                <w:rFonts w:hint="eastAsia" w:ascii="宋体" w:hAnsi="宋体" w:eastAsia="宋体" w:cs="宋体"/>
                <w:color w:val="auto"/>
                <w:kern w:val="0"/>
                <w:sz w:val="21"/>
                <w:szCs w:val="21"/>
                <w:highlight w:val="none"/>
                <w:lang w:val="en-US" w:eastAsia="zh-CN" w:bidi="ar-SA"/>
              </w:rPr>
              <w:t>需按照</w:t>
            </w:r>
            <w:r>
              <w:rPr>
                <w:rFonts w:hint="eastAsia" w:ascii="宋体" w:hAnsi="宋体" w:cs="宋体"/>
                <w:color w:val="auto"/>
                <w:kern w:val="0"/>
                <w:sz w:val="21"/>
                <w:szCs w:val="21"/>
                <w:highlight w:val="none"/>
                <w:lang w:val="en-US" w:eastAsia="zh-CN" w:bidi="ar-SA"/>
              </w:rPr>
              <w:t>比选人</w:t>
            </w:r>
            <w:r>
              <w:rPr>
                <w:rFonts w:hint="eastAsia" w:ascii="宋体" w:hAnsi="宋体" w:eastAsia="宋体" w:cs="宋体"/>
                <w:color w:val="auto"/>
                <w:kern w:val="0"/>
                <w:sz w:val="21"/>
                <w:szCs w:val="21"/>
                <w:highlight w:val="none"/>
                <w:lang w:val="en-US" w:eastAsia="zh-CN" w:bidi="ar-SA"/>
              </w:rPr>
              <w:t>要求包括但不限于配置统一样式、色彩的工作服装、头饰、工作鞋袜等为完成本次采购内容相关工作所必需的物资，并承担相应费用。</w:t>
            </w:r>
          </w:p>
          <w:p w14:paraId="38A8C40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须充分考虑人工费用、税率变化、其他物料的变化等不利因素，合同期内不含税单价及含税单价均不因税率变化做调增。</w:t>
            </w:r>
          </w:p>
          <w:p w14:paraId="1951454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不组织集中踏勘，由</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自行前往现场了解相关项目情况，不论</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是否自行前往现场进行踏勘，均视为</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已充分了解项目现状情况及潜在风险，比选报价均视为已包含相关风险费用综合在报价内。</w:t>
            </w:r>
          </w:p>
          <w:p w14:paraId="26076AB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人不接受任何选择报价只允许一个</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价。</w:t>
            </w:r>
          </w:p>
          <w:p w14:paraId="3DFD2F70">
            <w:pPr>
              <w:adjustRightInd/>
              <w:spacing w:line="420" w:lineRule="exact"/>
              <w:ind w:firstLine="400" w:firstLineChars="200"/>
              <w:rPr>
                <w:rFonts w:hint="eastAsia"/>
                <w:color w:val="auto"/>
                <w:highlight w:val="none"/>
              </w:rPr>
            </w:pPr>
          </w:p>
        </w:tc>
      </w:tr>
      <w:tr w14:paraId="2AC0568E">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7296F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41DB0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限价</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D201DA">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lang w:val="en-US" w:eastAsia="zh-CN"/>
              </w:rPr>
              <w:t>1.限价：</w:t>
            </w:r>
            <w:r>
              <w:rPr>
                <w:rFonts w:hint="eastAsia" w:ascii="宋体" w:hAnsi="宋体" w:eastAsia="宋体" w:cs="宋体"/>
                <w:b w:val="0"/>
                <w:color w:val="auto"/>
                <w:kern w:val="0"/>
                <w:sz w:val="21"/>
                <w:szCs w:val="21"/>
                <w:highlight w:val="none"/>
              </w:rPr>
              <w:t>本</w:t>
            </w:r>
            <w:r>
              <w:rPr>
                <w:rFonts w:hint="eastAsia" w:ascii="宋体" w:hAnsi="宋体" w:eastAsia="宋体" w:cs="宋体"/>
                <w:b w:val="0"/>
                <w:color w:val="auto"/>
                <w:kern w:val="0"/>
                <w:sz w:val="21"/>
                <w:szCs w:val="21"/>
                <w:highlight w:val="none"/>
                <w:lang w:val="en-US" w:eastAsia="zh-CN"/>
              </w:rPr>
              <w:t>项目</w:t>
            </w:r>
            <w:r>
              <w:rPr>
                <w:rFonts w:hint="eastAsia" w:ascii="宋体" w:hAnsi="宋体" w:eastAsia="宋体" w:cs="宋体"/>
                <w:b w:val="0"/>
                <w:color w:val="auto"/>
                <w:kern w:val="0"/>
                <w:sz w:val="21"/>
                <w:szCs w:val="21"/>
                <w:highlight w:val="none"/>
              </w:rPr>
              <w:t>将设置最高限价</w:t>
            </w:r>
            <w:r>
              <w:rPr>
                <w:rFonts w:hint="eastAsia" w:ascii="宋体" w:hAnsi="宋体" w:eastAsia="宋体" w:cs="宋体"/>
                <w:b w:val="0"/>
                <w:color w:val="auto"/>
                <w:kern w:val="0"/>
                <w:sz w:val="21"/>
                <w:szCs w:val="21"/>
                <w:highlight w:val="none"/>
                <w:lang w:eastAsia="zh-CN"/>
              </w:rPr>
              <w:t>（</w:t>
            </w:r>
            <w:r>
              <w:rPr>
                <w:rFonts w:hint="eastAsia" w:ascii="宋体" w:hAnsi="宋体" w:eastAsia="宋体" w:cs="宋体"/>
                <w:b w:val="0"/>
                <w:bCs w:val="0"/>
                <w:color w:val="auto"/>
                <w:sz w:val="21"/>
                <w:szCs w:val="21"/>
                <w:highlight w:val="none"/>
                <w:lang w:val="en-US" w:eastAsia="zh-CN"/>
              </w:rPr>
              <w:t>含税总价</w:t>
            </w:r>
            <w:r>
              <w:rPr>
                <w:rFonts w:hint="eastAsia" w:ascii="宋体" w:hAnsi="宋体" w:eastAsia="宋体" w:cs="宋体"/>
                <w:b w:val="0"/>
                <w:color w:val="auto"/>
                <w:kern w:val="0"/>
                <w:sz w:val="21"/>
                <w:szCs w:val="21"/>
                <w:highlight w:val="none"/>
              </w:rPr>
              <w:t>最高限价、</w:t>
            </w:r>
            <w:r>
              <w:rPr>
                <w:rFonts w:hint="eastAsia" w:ascii="宋体" w:hAnsi="宋体" w:eastAsia="宋体" w:cs="宋体"/>
                <w:b w:val="0"/>
                <w:bCs w:val="0"/>
                <w:color w:val="auto"/>
                <w:sz w:val="21"/>
                <w:szCs w:val="21"/>
                <w:highlight w:val="none"/>
                <w:lang w:val="en-US" w:eastAsia="zh-CN"/>
              </w:rPr>
              <w:t>含税单价最高限价</w:t>
            </w:r>
            <w:r>
              <w:rPr>
                <w:rFonts w:hint="eastAsia" w:ascii="宋体" w:hAnsi="宋体" w:eastAsia="宋体" w:cs="宋体"/>
                <w:b w:val="0"/>
                <w:color w:val="auto"/>
                <w:kern w:val="0"/>
                <w:sz w:val="21"/>
                <w:szCs w:val="21"/>
                <w:highlight w:val="none"/>
                <w:lang w:eastAsia="zh-CN"/>
              </w:rPr>
              <w:t>）</w:t>
            </w:r>
            <w:r>
              <w:rPr>
                <w:rFonts w:hint="eastAsia" w:ascii="宋体" w:hAnsi="宋体" w:eastAsia="宋体" w:cs="宋体"/>
                <w:b w:val="0"/>
                <w:color w:val="auto"/>
                <w:sz w:val="21"/>
                <w:szCs w:val="21"/>
                <w:highlight w:val="none"/>
                <w:lang w:val="en-US" w:eastAsia="zh-CN"/>
              </w:rPr>
              <w:t>报价超过限价的作否决比选处理。</w:t>
            </w:r>
            <w:r>
              <w:rPr>
                <w:rFonts w:hint="eastAsia" w:ascii="宋体" w:hAnsi="宋体" w:eastAsia="宋体" w:cs="宋体"/>
                <w:color w:val="auto"/>
                <w:sz w:val="21"/>
                <w:szCs w:val="21"/>
                <w:highlight w:val="none"/>
              </w:rPr>
              <w:t>限价：</w:t>
            </w:r>
            <w:r>
              <w:rPr>
                <w:rFonts w:hint="eastAsia" w:ascii="宋体" w:hAnsi="宋体" w:eastAsia="宋体" w:cs="宋体"/>
                <w:b w:val="0"/>
                <w:bCs w:val="0"/>
                <w:color w:val="auto"/>
                <w:sz w:val="21"/>
                <w:szCs w:val="21"/>
                <w:highlight w:val="none"/>
              </w:rPr>
              <w:t>以含税</w:t>
            </w:r>
            <w:r>
              <w:rPr>
                <w:rFonts w:hint="eastAsia" w:ascii="宋体" w:hAnsi="宋体" w:eastAsia="宋体" w:cs="宋体"/>
                <w:b w:val="0"/>
                <w:bCs w:val="0"/>
                <w:color w:val="auto"/>
                <w:sz w:val="21"/>
                <w:szCs w:val="21"/>
                <w:highlight w:val="none"/>
                <w:lang w:val="en-US" w:eastAsia="zh-CN"/>
              </w:rPr>
              <w:t>单价</w:t>
            </w:r>
            <w:r>
              <w:rPr>
                <w:rFonts w:hint="eastAsia" w:ascii="宋体" w:hAnsi="宋体" w:eastAsia="宋体" w:cs="宋体"/>
                <w:b w:val="0"/>
                <w:bCs w:val="0"/>
                <w:color w:val="auto"/>
                <w:sz w:val="21"/>
                <w:szCs w:val="21"/>
                <w:highlight w:val="none"/>
                <w:u w:val="none"/>
                <w:lang w:val="en-US" w:eastAsia="zh-CN"/>
              </w:rPr>
              <w:t>3300.00</w:t>
            </w:r>
            <w:r>
              <w:rPr>
                <w:rFonts w:hint="eastAsia" w:ascii="宋体" w:hAnsi="宋体" w:eastAsia="宋体" w:cs="宋体"/>
                <w:b w:val="0"/>
                <w:bCs w:val="0"/>
                <w:color w:val="auto"/>
                <w:sz w:val="21"/>
                <w:szCs w:val="21"/>
                <w:highlight w:val="none"/>
                <w:lang w:val="en-US" w:eastAsia="zh-CN"/>
              </w:rPr>
              <w:t>元/月/人，含税</w:t>
            </w:r>
            <w:r>
              <w:rPr>
                <w:rFonts w:hint="eastAsia" w:ascii="宋体" w:hAnsi="宋体" w:eastAsia="宋体" w:cs="宋体"/>
                <w:color w:val="auto"/>
                <w:sz w:val="21"/>
                <w:szCs w:val="21"/>
                <w:highlight w:val="none"/>
              </w:rPr>
              <w:t>总价</w:t>
            </w:r>
            <w:r>
              <w:rPr>
                <w:rFonts w:hint="eastAsia" w:ascii="宋体" w:hAnsi="宋体" w:eastAsia="宋体" w:cs="宋体"/>
                <w:color w:val="auto"/>
                <w:sz w:val="21"/>
                <w:szCs w:val="21"/>
                <w:highlight w:val="none"/>
                <w:u w:val="none"/>
                <w:lang w:val="en-US" w:eastAsia="zh-CN"/>
              </w:rPr>
              <w:t>633600.00</w:t>
            </w:r>
            <w:r>
              <w:rPr>
                <w:rFonts w:hint="eastAsia" w:ascii="宋体" w:hAnsi="宋体" w:eastAsia="宋体" w:cs="宋体"/>
                <w:color w:val="auto"/>
                <w:sz w:val="21"/>
                <w:szCs w:val="21"/>
                <w:highlight w:val="none"/>
              </w:rPr>
              <w:t>元作为最高限价</w:t>
            </w:r>
            <w:r>
              <w:rPr>
                <w:rFonts w:hint="eastAsia" w:ascii="宋体" w:hAnsi="宋体" w:eastAsia="宋体" w:cs="宋体"/>
                <w:color w:val="auto"/>
                <w:sz w:val="21"/>
                <w:szCs w:val="21"/>
                <w:highlight w:val="none"/>
                <w:lang w:eastAsia="zh-CN"/>
              </w:rPr>
              <w:t>，其中本项目要求提供</w:t>
            </w:r>
            <w:r>
              <w:rPr>
                <w:rFonts w:hint="eastAsia" w:ascii="宋体" w:hAnsi="宋体" w:eastAsia="宋体" w:cs="宋体"/>
                <w:b w:val="0"/>
                <w:bCs w:val="0"/>
                <w:color w:val="auto"/>
                <w:sz w:val="21"/>
                <w:szCs w:val="21"/>
                <w:highlight w:val="none"/>
                <w:lang w:eastAsia="zh-CN"/>
              </w:rPr>
              <w:t>专票</w:t>
            </w:r>
            <w:r>
              <w:rPr>
                <w:rFonts w:hint="eastAsia" w:ascii="宋体" w:hAnsi="宋体" w:eastAsia="宋体" w:cs="宋体"/>
                <w:b w:val="0"/>
                <w:bCs w:val="0"/>
                <w:color w:val="auto"/>
                <w:sz w:val="21"/>
                <w:szCs w:val="21"/>
                <w:highlight w:val="none"/>
                <w:lang w:val="en-US" w:eastAsia="zh-CN"/>
              </w:rPr>
              <w:t>（税率</w:t>
            </w:r>
            <w:r>
              <w:rPr>
                <w:rFonts w:hint="eastAsia" w:ascii="宋体" w:hAnsi="宋体" w:eastAsia="宋体" w:cs="宋体"/>
                <w:b w:val="0"/>
                <w:bCs w:val="0"/>
                <w:color w:val="auto"/>
                <w:sz w:val="21"/>
                <w:szCs w:val="21"/>
                <w:highlight w:val="none"/>
                <w:u w:val="none"/>
                <w:lang w:val="en-US" w:eastAsia="zh-CN"/>
              </w:rPr>
              <w:t xml:space="preserve"> 6 </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highlight w:val="none"/>
                <w:u w:val="none"/>
                <w:lang w:val="en-US" w:eastAsia="zh-CN"/>
              </w:rPr>
              <w:t>。</w:t>
            </w:r>
          </w:p>
          <w:p w14:paraId="0FA0A60E">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2.请</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根据自身情况自主报价。</w:t>
            </w:r>
          </w:p>
        </w:tc>
      </w:tr>
      <w:tr w14:paraId="4E388022">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C329B4">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1B213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报价的其他要求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3156E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报价货币为人民币(RMB)。</w:t>
            </w:r>
          </w:p>
          <w:p w14:paraId="484F722F">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p>
        </w:tc>
      </w:tr>
      <w:tr w14:paraId="2D5C4A57">
        <w:tblPrEx>
          <w:tblCellMar>
            <w:top w:w="0" w:type="dxa"/>
            <w:left w:w="0" w:type="dxa"/>
            <w:bottom w:w="0" w:type="dxa"/>
            <w:right w:w="0" w:type="dxa"/>
          </w:tblCellMar>
        </w:tblPrEx>
        <w:trPr>
          <w:trHeight w:val="528"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996EEF">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FB353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C0FF38">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文件截止日起90日历天。</w:t>
            </w:r>
          </w:p>
        </w:tc>
      </w:tr>
      <w:tr w14:paraId="06597B7B">
        <w:tblPrEx>
          <w:tblCellMar>
            <w:top w:w="0" w:type="dxa"/>
            <w:left w:w="0" w:type="dxa"/>
            <w:bottom w:w="0" w:type="dxa"/>
            <w:right w:w="0" w:type="dxa"/>
          </w:tblCellMar>
        </w:tblPrEx>
        <w:trPr>
          <w:trHeight w:val="12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BB79B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3.4.1</w:t>
            </w:r>
          </w:p>
          <w:p w14:paraId="5483366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DB9FEE">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p w14:paraId="45A73EE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5EEDD4">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保证金的形式</w:t>
            </w:r>
          </w:p>
          <w:p w14:paraId="6E976211">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保证金形式：</w:t>
            </w:r>
            <w:r>
              <w:rPr>
                <w:rFonts w:hint="eastAsia" w:ascii="宋体" w:hAnsi="宋体" w:cs="宋体"/>
                <w:color w:val="auto"/>
                <w:sz w:val="21"/>
                <w:szCs w:val="21"/>
                <w:highlight w:val="none"/>
                <w:lang w:eastAsia="zh-CN"/>
              </w:rPr>
              <w:t>银行转账</w:t>
            </w:r>
            <w:r>
              <w:rPr>
                <w:rFonts w:hint="eastAsia" w:ascii="宋体" w:hAnsi="宋体" w:eastAsia="宋体" w:cs="宋体"/>
                <w:color w:val="auto"/>
                <w:sz w:val="21"/>
                <w:szCs w:val="21"/>
                <w:highlight w:val="none"/>
              </w:rPr>
              <w:t>、电汇。</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保证金应从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人本单位银行基本账户汇出。</w:t>
            </w:r>
          </w:p>
          <w:p w14:paraId="7AE6F8D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保证金的金额：人民币</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u w:val="single"/>
                <w:lang w:val="en-US" w:eastAsia="zh-CN"/>
              </w:rPr>
              <w:t xml:space="preserve">壹 </w:t>
            </w:r>
            <w:r>
              <w:rPr>
                <w:rFonts w:hint="eastAsia" w:ascii="宋体" w:hAnsi="宋体" w:eastAsia="宋体" w:cs="宋体"/>
                <w:b/>
                <w:color w:val="auto"/>
                <w:sz w:val="21"/>
                <w:szCs w:val="21"/>
                <w:highlight w:val="none"/>
              </w:rPr>
              <w:t>万元。</w:t>
            </w:r>
          </w:p>
          <w:p w14:paraId="0743475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w:t>
            </w:r>
            <w:r>
              <w:rPr>
                <w:rFonts w:hint="eastAsia" w:ascii="宋体" w:hAnsi="宋体" w:cs="宋体"/>
                <w:b/>
                <w:color w:val="auto"/>
                <w:sz w:val="21"/>
                <w:szCs w:val="21"/>
                <w:highlight w:val="none"/>
                <w:lang w:eastAsia="zh-CN"/>
              </w:rPr>
              <w:t>到账时间</w:t>
            </w:r>
            <w:r>
              <w:rPr>
                <w:rFonts w:hint="eastAsia" w:ascii="宋体" w:hAnsi="宋体" w:eastAsia="宋体" w:cs="宋体"/>
                <w:b/>
                <w:color w:val="auto"/>
                <w:sz w:val="21"/>
                <w:szCs w:val="21"/>
                <w:highlight w:val="none"/>
              </w:rPr>
              <w:t>：与</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截止时间一致。</w:t>
            </w:r>
          </w:p>
          <w:p w14:paraId="697D078C">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p>
          <w:p w14:paraId="71839493">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eastAsia="zh-CN"/>
              </w:rPr>
              <w:t>账户名</w:t>
            </w:r>
            <w:r>
              <w:rPr>
                <w:rFonts w:hint="eastAsia" w:ascii="宋体" w:hAnsi="宋体" w:eastAsia="宋体" w:cs="宋体"/>
                <w:b/>
                <w:color w:val="auto"/>
                <w:sz w:val="21"/>
                <w:szCs w:val="21"/>
                <w:highlight w:val="none"/>
              </w:rPr>
              <w:t>：重庆国际投资咨询集团有限公司</w:t>
            </w:r>
          </w:p>
          <w:p w14:paraId="324D0699">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开户行：</w:t>
            </w:r>
            <w:r>
              <w:rPr>
                <w:rFonts w:hint="eastAsia" w:ascii="宋体" w:hAnsi="宋体" w:eastAsia="宋体" w:cs="宋体"/>
                <w:b/>
                <w:color w:val="auto"/>
                <w:sz w:val="21"/>
                <w:szCs w:val="21"/>
                <w:highlight w:val="none"/>
                <w:lang w:val="en-US" w:eastAsia="zh-CN"/>
              </w:rPr>
              <w:t xml:space="preserve"> 见比选公告</w:t>
            </w:r>
          </w:p>
          <w:p w14:paraId="178ED911">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账号：</w:t>
            </w:r>
            <w:r>
              <w:rPr>
                <w:rFonts w:hint="eastAsia" w:ascii="宋体" w:hAnsi="宋体" w:eastAsia="宋体" w:cs="宋体"/>
                <w:b/>
                <w:color w:val="auto"/>
                <w:sz w:val="21"/>
                <w:szCs w:val="21"/>
                <w:highlight w:val="none"/>
                <w:lang w:val="en-US" w:eastAsia="zh-CN"/>
              </w:rPr>
              <w:t xml:space="preserve"> 见比选公告</w:t>
            </w:r>
          </w:p>
          <w:p w14:paraId="0A6F38D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snapToGrid w:val="0"/>
                <w:color w:val="auto"/>
                <w:sz w:val="21"/>
                <w:szCs w:val="21"/>
                <w:highlight w:val="none"/>
              </w:rPr>
            </w:pPr>
            <w:r>
              <w:rPr>
                <w:rFonts w:hint="eastAsia" w:ascii="宋体" w:hAnsi="宋体" w:eastAsia="宋体" w:cs="宋体"/>
                <w:b/>
                <w:snapToGrid w:val="0"/>
                <w:color w:val="auto"/>
                <w:sz w:val="21"/>
                <w:szCs w:val="21"/>
                <w:highlight w:val="none"/>
                <w:lang w:eastAsia="zh-CN"/>
              </w:rPr>
              <w:t>参选</w:t>
            </w:r>
            <w:r>
              <w:rPr>
                <w:rFonts w:hint="eastAsia" w:ascii="宋体" w:hAnsi="宋体" w:eastAsia="宋体" w:cs="宋体"/>
                <w:b/>
                <w:snapToGrid w:val="0"/>
                <w:color w:val="auto"/>
                <w:sz w:val="21"/>
                <w:szCs w:val="21"/>
                <w:highlight w:val="none"/>
              </w:rPr>
              <w:t>人应在付款凭证备注栏中注明是“</w:t>
            </w:r>
            <w:r>
              <w:rPr>
                <w:rFonts w:hint="eastAsia" w:ascii="宋体" w:hAnsi="宋体" w:eastAsia="宋体" w:cs="宋体"/>
                <w:b/>
                <w:snapToGrid w:val="0"/>
                <w:color w:val="auto"/>
                <w:sz w:val="21"/>
                <w:szCs w:val="21"/>
                <w:highlight w:val="none"/>
                <w:u w:val="single"/>
              </w:rPr>
              <w:t xml:space="preserve">           </w:t>
            </w:r>
            <w:r>
              <w:rPr>
                <w:rFonts w:hint="eastAsia" w:ascii="宋体" w:hAnsi="宋体" w:eastAsia="宋体" w:cs="宋体"/>
                <w:b/>
                <w:snapToGrid w:val="0"/>
                <w:color w:val="auto"/>
                <w:sz w:val="21"/>
                <w:szCs w:val="21"/>
                <w:highlight w:val="none"/>
              </w:rPr>
              <w:t>”项目（名称可简写）</w:t>
            </w:r>
            <w:r>
              <w:rPr>
                <w:rFonts w:hint="eastAsia" w:ascii="宋体" w:hAnsi="宋体" w:eastAsia="宋体" w:cs="宋体"/>
                <w:b/>
                <w:snapToGrid w:val="0"/>
                <w:color w:val="auto"/>
                <w:sz w:val="21"/>
                <w:szCs w:val="21"/>
                <w:highlight w:val="none"/>
                <w:lang w:eastAsia="zh-CN"/>
              </w:rPr>
              <w:t>参选</w:t>
            </w:r>
            <w:r>
              <w:rPr>
                <w:rFonts w:hint="eastAsia" w:ascii="宋体" w:hAnsi="宋体" w:eastAsia="宋体" w:cs="宋体"/>
                <w:b/>
                <w:snapToGrid w:val="0"/>
                <w:color w:val="auto"/>
                <w:sz w:val="21"/>
                <w:szCs w:val="21"/>
                <w:highlight w:val="none"/>
              </w:rPr>
              <w:t>保证金”。</w:t>
            </w:r>
          </w:p>
          <w:p w14:paraId="3D17633F">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b/>
                <w:color w:val="auto"/>
                <w:sz w:val="21"/>
                <w:szCs w:val="21"/>
                <w:highlight w:val="none"/>
              </w:rPr>
            </w:pPr>
          </w:p>
          <w:p w14:paraId="35397818">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保证金有效期：与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有效期一致。</w:t>
            </w:r>
          </w:p>
          <w:p w14:paraId="038389CC">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注：未按上述要求提交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文件按无效</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p w14:paraId="494754E5">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特别提示： 实际保证金到账时间可能会与</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人的估算时间有偏差。为保障</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保证金的有效性，提前汇入保证金是最有效的方式。</w:t>
            </w:r>
          </w:p>
        </w:tc>
      </w:tr>
      <w:tr w14:paraId="6FC5B5B2">
        <w:tblPrEx>
          <w:tblCellMar>
            <w:top w:w="0" w:type="dxa"/>
            <w:left w:w="0" w:type="dxa"/>
            <w:bottom w:w="0" w:type="dxa"/>
            <w:right w:w="0" w:type="dxa"/>
          </w:tblCellMar>
        </w:tblPrEx>
        <w:trPr>
          <w:trHeight w:val="129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D6F75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18E4E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其他可以不予退还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保证金的情形</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306089">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有效期内撤销</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62900459">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中选</w:t>
            </w:r>
            <w:r>
              <w:rPr>
                <w:rFonts w:hint="eastAsia" w:ascii="宋体" w:hAnsi="宋体" w:eastAsia="宋体" w:cs="宋体"/>
                <w:color w:val="auto"/>
                <w:sz w:val="21"/>
                <w:szCs w:val="21"/>
                <w:highlight w:val="none"/>
              </w:rPr>
              <w:t>人在收到</w:t>
            </w:r>
            <w:r>
              <w:rPr>
                <w:rFonts w:hint="eastAsia" w:ascii="宋体" w:hAnsi="宋体" w:eastAsia="宋体" w:cs="宋体"/>
                <w:color w:val="auto"/>
                <w:sz w:val="21"/>
                <w:szCs w:val="21"/>
                <w:highlight w:val="none"/>
                <w:lang w:val="en-US" w:eastAsia="zh-CN"/>
              </w:rPr>
              <w:t>成交通知书</w:t>
            </w:r>
            <w:r>
              <w:rPr>
                <w:rFonts w:hint="eastAsia" w:ascii="宋体" w:hAnsi="宋体" w:eastAsia="宋体" w:cs="宋体"/>
                <w:color w:val="auto"/>
                <w:sz w:val="21"/>
                <w:szCs w:val="21"/>
                <w:highlight w:val="none"/>
              </w:rPr>
              <w:t>后，无正当理由不与</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人订立合同，在签订合同时向</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人提出附加条件，或者不按照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文件要求提交履约保证金；</w:t>
            </w:r>
          </w:p>
        </w:tc>
      </w:tr>
      <w:tr w14:paraId="1D4E5ECA">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9C4DCC">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588C4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C5C4D58">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按照本须知前附表1.4.1执行。</w:t>
            </w:r>
          </w:p>
        </w:tc>
      </w:tr>
      <w:tr w14:paraId="22748F44">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664BFA">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8E761">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方案</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1CF7D3">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CA2FC01">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F4623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D778F3">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文件签字</w:t>
            </w:r>
          </w:p>
          <w:p w14:paraId="61246235">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或盖章要求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B807B7">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文件的正本应由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人的法定代表人或经正式授权并对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人有约束力的代表签字。由授权代表签字时，须在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文件中提供法定代表人“授权委托书”；</w:t>
            </w:r>
          </w:p>
          <w:p w14:paraId="7A708489">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人对错漏之处做必要修改或补充外，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文件中不得有随意的行间插字、涂改和增删。如确有错漏之处确需要手工修改或补充，</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文件的修改必须由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人的法定代表人或其授权代表在修改或补充之处签字并盖章。</w:t>
            </w:r>
          </w:p>
          <w:p w14:paraId="484D0D19">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签字盖章不符合要求的评委会有权将其作否决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11F7CE32">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6D96F6A">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A4ED2B">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文件副本份数及其他要求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0CF2E5">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文件正本份数：1份；</w:t>
            </w:r>
          </w:p>
          <w:p w14:paraId="3EF3ABF5">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文件副本份数：</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份；</w:t>
            </w:r>
          </w:p>
          <w:p w14:paraId="24814443">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每份文件资格文件、经济文件、技术文件应分册装订；</w:t>
            </w:r>
          </w:p>
          <w:p w14:paraId="492DD20F">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提交电子版文件</w:t>
            </w:r>
            <w:r>
              <w:rPr>
                <w:rFonts w:hint="eastAsia" w:ascii="宋体" w:hAnsi="宋体" w:cs="宋体"/>
                <w:color w:val="auto"/>
                <w:sz w:val="21"/>
                <w:szCs w:val="21"/>
                <w:highlight w:val="none"/>
                <w:lang w:val="en-US" w:eastAsia="zh-CN"/>
              </w:rPr>
              <w:t>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人应提供载有全部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文件内容</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盖章版PDF扫描件1份（以U盘形式装入正本文件袋内，U盘需用加盖单位公章的纸条包裹，U盘是否加盖公章不作为否决比选条件）。</w:t>
            </w:r>
          </w:p>
          <w:p w14:paraId="35041449">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U</w:t>
            </w:r>
            <w:r>
              <w:rPr>
                <w:rFonts w:hint="eastAsia" w:ascii="宋体" w:hAnsi="宋体" w:eastAsia="宋体" w:cs="宋体"/>
                <w:color w:val="auto"/>
                <w:sz w:val="21"/>
                <w:szCs w:val="21"/>
                <w:highlight w:val="none"/>
              </w:rPr>
              <w:t>盘表面须注明项目名称、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单位名称，并加盖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单位鲜章，请</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人予以配合，但不作为否决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条款</w:t>
            </w:r>
            <w:r>
              <w:rPr>
                <w:rFonts w:hint="eastAsia" w:ascii="宋体" w:hAnsi="宋体" w:cs="宋体"/>
                <w:color w:val="auto"/>
                <w:sz w:val="21"/>
                <w:szCs w:val="21"/>
                <w:highlight w:val="none"/>
                <w:lang w:val="en-US" w:eastAsia="zh-CN"/>
              </w:rPr>
              <w:t>；</w:t>
            </w:r>
          </w:p>
          <w:p w14:paraId="2A2405B6">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p>
        </w:tc>
      </w:tr>
      <w:tr w14:paraId="09110C48">
        <w:tblPrEx>
          <w:tblCellMar>
            <w:top w:w="0" w:type="dxa"/>
            <w:left w:w="0" w:type="dxa"/>
            <w:bottom w:w="0" w:type="dxa"/>
            <w:right w:w="0" w:type="dxa"/>
          </w:tblCellMar>
        </w:tblPrEx>
        <w:trPr>
          <w:trHeight w:val="552"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41FC8D">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3.7.3（3）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820183">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文件是否需分册装订</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5BBC844">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w:t>
            </w:r>
            <w:r>
              <w:rPr>
                <w:rFonts w:hint="eastAsia" w:ascii="宋体" w:hAnsi="宋体" w:eastAsia="宋体" w:cs="宋体"/>
                <w:color w:val="auto"/>
                <w:sz w:val="21"/>
                <w:szCs w:val="21"/>
                <w:highlight w:val="none"/>
              </w:rPr>
              <w:t>需要</w:t>
            </w:r>
          </w:p>
        </w:tc>
      </w:tr>
      <w:tr w14:paraId="111EE546">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062E15">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FD6E7D">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装订要求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E4477B">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参选</w:t>
            </w:r>
            <w:r>
              <w:rPr>
                <w:rFonts w:hint="eastAsia" w:ascii="宋体" w:hAnsi="宋体" w:eastAsia="宋体" w:cs="宋体"/>
                <w:color w:val="auto"/>
                <w:sz w:val="21"/>
                <w:szCs w:val="21"/>
                <w:highlight w:val="none"/>
              </w:rPr>
              <w:t>文件须装订成册（</w:t>
            </w:r>
            <w:r>
              <w:rPr>
                <w:rFonts w:hint="eastAsia" w:ascii="宋体" w:hAnsi="宋体" w:cs="宋体"/>
                <w:color w:val="auto"/>
                <w:sz w:val="21"/>
                <w:szCs w:val="21"/>
                <w:highlight w:val="none"/>
                <w:lang w:val="en-US" w:eastAsia="zh-CN"/>
              </w:rPr>
              <w:t>资格文件、经济文件、技术文件分开装订；</w:t>
            </w:r>
            <w:r>
              <w:rPr>
                <w:rFonts w:hint="eastAsia" w:ascii="宋体" w:hAnsi="宋体" w:eastAsia="宋体" w:cs="宋体"/>
                <w:color w:val="auto"/>
                <w:sz w:val="21"/>
                <w:szCs w:val="21"/>
                <w:highlight w:val="none"/>
              </w:rPr>
              <w:t>若一本装订不下，可分多册装订），并应编制目录、标注页码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所有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文件不论使用任何方式进行装订，必须保证</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书装订牢固，否则，</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人对由于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文件装订松散而造成的丢失或其他后果不承担任何责任。</w:t>
            </w:r>
          </w:p>
        </w:tc>
      </w:tr>
      <w:tr w14:paraId="048B6884">
        <w:tblPrEx>
          <w:tblCellMar>
            <w:top w:w="0" w:type="dxa"/>
            <w:left w:w="0" w:type="dxa"/>
            <w:bottom w:w="0" w:type="dxa"/>
            <w:right w:w="0" w:type="dxa"/>
          </w:tblCellMar>
        </w:tblPrEx>
        <w:trPr>
          <w:trHeight w:val="416"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8D75D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D51BE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文件装袋密封要求</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6A9E3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文件应密封包装，并在封套的封口处加盖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人单位章或由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人的法定代表人（单位负责人）或其授权的代理人签字。</w:t>
            </w:r>
          </w:p>
        </w:tc>
      </w:tr>
      <w:tr w14:paraId="08BF7B3C">
        <w:tblPrEx>
          <w:tblCellMar>
            <w:top w:w="0" w:type="dxa"/>
            <w:left w:w="0" w:type="dxa"/>
            <w:bottom w:w="0" w:type="dxa"/>
            <w:right w:w="0" w:type="dxa"/>
          </w:tblCellMar>
        </w:tblPrEx>
        <w:trPr>
          <w:trHeight w:val="841"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D1192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87163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文件外封套应注明</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1BFC04">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文件”大袋封套上应写明如下内容：</w:t>
            </w:r>
          </w:p>
          <w:p w14:paraId="757D3DC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p w14:paraId="7C5F2E9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人地址：</w:t>
            </w:r>
          </w:p>
          <w:p w14:paraId="13638A79">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0D75406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   年  月  日  时   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截止时间）前不得开启</w:t>
            </w:r>
          </w:p>
        </w:tc>
      </w:tr>
      <w:tr w14:paraId="61475BDE">
        <w:tblPrEx>
          <w:tblCellMar>
            <w:top w:w="0" w:type="dxa"/>
            <w:left w:w="0" w:type="dxa"/>
            <w:bottom w:w="0" w:type="dxa"/>
            <w:right w:w="0" w:type="dxa"/>
          </w:tblCellMar>
        </w:tblPrEx>
        <w:trPr>
          <w:trHeight w:val="1086"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AF6F96">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8D3F7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89FFDD">
            <w:pPr>
              <w:keepNext w:val="0"/>
              <w:keepLines w:val="0"/>
              <w:pageBreakBefore w:val="0"/>
              <w:widowControl w:val="0"/>
              <w:kinsoku/>
              <w:wordWrap/>
              <w:overflowPunct/>
              <w:bidi w:val="0"/>
              <w:adjustRightInd w:val="0"/>
              <w:snapToGrid w:val="0"/>
              <w:spacing w:line="400" w:lineRule="exact"/>
              <w:ind w:firstLine="0" w:firstLineChars="0"/>
              <w:jc w:val="left"/>
              <w:textAlignment w:val="auto"/>
              <w:rPr>
                <w:rFonts w:hint="eastAsia" w:ascii="宋体" w:hAnsi="宋体" w:eastAsia="宋体" w:cs="宋体"/>
                <w:b/>
                <w:snapToGrid w:val="0"/>
                <w:color w:val="auto"/>
                <w:sz w:val="21"/>
                <w:szCs w:val="21"/>
                <w:highlight w:val="none"/>
                <w:u w:val="single"/>
              </w:rPr>
            </w:pPr>
            <w:r>
              <w:rPr>
                <w:rFonts w:hint="eastAsia" w:ascii="宋体" w:hAnsi="宋体" w:eastAsia="宋体" w:cs="宋体"/>
                <w:b/>
                <w:snapToGrid w:val="0"/>
                <w:color w:val="auto"/>
                <w:sz w:val="21"/>
                <w:szCs w:val="21"/>
                <w:highlight w:val="none"/>
                <w:u w:val="single"/>
                <w:lang w:eastAsia="zh-CN"/>
              </w:rPr>
              <w:t>参选</w:t>
            </w:r>
            <w:r>
              <w:rPr>
                <w:rFonts w:hint="eastAsia" w:ascii="宋体" w:hAnsi="宋体" w:eastAsia="宋体" w:cs="宋体"/>
                <w:b/>
                <w:snapToGrid w:val="0"/>
                <w:color w:val="auto"/>
                <w:sz w:val="21"/>
                <w:szCs w:val="21"/>
                <w:highlight w:val="none"/>
                <w:u w:val="single"/>
              </w:rPr>
              <w:t>文件递交</w:t>
            </w:r>
            <w:r>
              <w:rPr>
                <w:rFonts w:hint="eastAsia" w:ascii="宋体" w:hAnsi="宋体" w:eastAsia="宋体" w:cs="宋体"/>
                <w:b/>
                <w:snapToGrid w:val="0"/>
                <w:color w:val="auto"/>
                <w:sz w:val="21"/>
                <w:szCs w:val="21"/>
                <w:highlight w:val="none"/>
                <w:u w:val="single"/>
                <w:lang w:val="en-US" w:eastAsia="zh-CN" w:bidi="ar-SA"/>
              </w:rPr>
              <w:t>时间：</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年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 日</w:t>
            </w:r>
            <w:r>
              <w:rPr>
                <w:rFonts w:hint="eastAsia" w:ascii="宋体" w:hAnsi="宋体" w:cs="宋体"/>
                <w:color w:val="auto"/>
                <w:sz w:val="21"/>
                <w:szCs w:val="21"/>
                <w:highlight w:val="none"/>
                <w:lang w:val="en-US" w:eastAsia="zh-CN"/>
              </w:rPr>
              <w:t xml:space="preserve"> 13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 xml:space="preserve"> 30 </w:t>
            </w:r>
            <w:r>
              <w:rPr>
                <w:rFonts w:hint="eastAsia" w:ascii="宋体" w:hAnsi="宋体" w:eastAsia="宋体" w:cs="宋体"/>
                <w:color w:val="auto"/>
                <w:sz w:val="21"/>
                <w:szCs w:val="21"/>
                <w:highlight w:val="none"/>
              </w:rPr>
              <w:t>分至202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年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 日</w:t>
            </w:r>
            <w:r>
              <w:rPr>
                <w:rFonts w:hint="eastAsia" w:ascii="宋体" w:hAnsi="宋体" w:cs="宋体"/>
                <w:color w:val="auto"/>
                <w:sz w:val="21"/>
                <w:szCs w:val="21"/>
                <w:highlight w:val="none"/>
                <w:lang w:val="en-US" w:eastAsia="zh-CN"/>
              </w:rPr>
              <w:t xml:space="preserve"> 14 </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 xml:space="preserve"> 00 </w:t>
            </w:r>
            <w:r>
              <w:rPr>
                <w:rFonts w:hint="eastAsia" w:ascii="宋体" w:hAnsi="宋体" w:eastAsia="宋体" w:cs="宋体"/>
                <w:color w:val="auto"/>
                <w:sz w:val="21"/>
                <w:szCs w:val="21"/>
                <w:highlight w:val="none"/>
              </w:rPr>
              <w:t>分</w:t>
            </w:r>
            <w:r>
              <w:rPr>
                <w:rFonts w:hint="eastAsia" w:ascii="宋体" w:hAnsi="宋体" w:eastAsia="宋体" w:cs="宋体"/>
                <w:b/>
                <w:snapToGrid w:val="0"/>
                <w:color w:val="auto"/>
                <w:sz w:val="21"/>
                <w:szCs w:val="21"/>
                <w:highlight w:val="none"/>
                <w:u w:val="single"/>
              </w:rPr>
              <w:t>；</w:t>
            </w:r>
          </w:p>
          <w:p w14:paraId="29BD4DFF">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b/>
                <w:snapToGrid w:val="0"/>
                <w:color w:val="auto"/>
                <w:sz w:val="21"/>
                <w:szCs w:val="21"/>
                <w:highlight w:val="none"/>
                <w:u w:val="single"/>
                <w:lang w:eastAsia="zh-CN"/>
              </w:rPr>
              <w:t>参选</w:t>
            </w:r>
            <w:r>
              <w:rPr>
                <w:rFonts w:hint="eastAsia" w:ascii="宋体" w:hAnsi="宋体" w:eastAsia="宋体" w:cs="宋体"/>
                <w:b/>
                <w:snapToGrid w:val="0"/>
                <w:color w:val="auto"/>
                <w:sz w:val="21"/>
                <w:szCs w:val="21"/>
                <w:highlight w:val="none"/>
                <w:u w:val="single"/>
              </w:rPr>
              <w:t>截止时</w:t>
            </w:r>
            <w:r>
              <w:rPr>
                <w:rFonts w:hint="eastAsia" w:ascii="宋体" w:hAnsi="宋体" w:eastAsia="宋体" w:cs="宋体"/>
                <w:b/>
                <w:snapToGrid w:val="0"/>
                <w:color w:val="auto"/>
                <w:sz w:val="21"/>
                <w:szCs w:val="21"/>
                <w:highlight w:val="none"/>
                <w:u w:val="single"/>
                <w:lang w:val="en-US" w:eastAsia="zh-CN" w:bidi="ar-SA"/>
              </w:rPr>
              <w:t>间;</w:t>
            </w:r>
            <w:r>
              <w:rPr>
                <w:rFonts w:hint="eastAsia" w:ascii="宋体" w:hAnsi="宋体" w:eastAsia="宋体" w:cs="宋体"/>
                <w:b/>
                <w:snapToGrid w:val="0"/>
                <w:color w:val="auto"/>
                <w:sz w:val="21"/>
                <w:szCs w:val="21"/>
                <w:highlight w:val="none"/>
                <w:u w:val="none"/>
                <w:lang w:val="en-US" w:eastAsia="zh-CN" w:bidi="ar-SA"/>
              </w:rPr>
              <w:t>2025 年</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 xml:space="preserve"> 日</w:t>
            </w:r>
            <w:r>
              <w:rPr>
                <w:rFonts w:hint="eastAsia" w:ascii="宋体" w:hAnsi="宋体" w:cs="宋体"/>
                <w:b/>
                <w:snapToGrid w:val="0"/>
                <w:color w:val="auto"/>
                <w:sz w:val="21"/>
                <w:szCs w:val="21"/>
                <w:highlight w:val="none"/>
                <w:u w:val="none"/>
                <w:lang w:val="en-US" w:eastAsia="zh-CN" w:bidi="ar-SA"/>
              </w:rPr>
              <w:t xml:space="preserve"> 14 </w:t>
            </w:r>
            <w:r>
              <w:rPr>
                <w:rFonts w:hint="eastAsia" w:ascii="宋体" w:hAnsi="宋体" w:eastAsia="宋体" w:cs="宋体"/>
                <w:b/>
                <w:snapToGrid w:val="0"/>
                <w:color w:val="auto"/>
                <w:sz w:val="21"/>
                <w:szCs w:val="21"/>
                <w:highlight w:val="none"/>
                <w:u w:val="none"/>
                <w:lang w:val="en-US" w:eastAsia="zh-CN" w:bidi="ar-SA"/>
              </w:rPr>
              <w:t>时</w:t>
            </w:r>
            <w:r>
              <w:rPr>
                <w:rFonts w:hint="eastAsia" w:ascii="宋体" w:hAnsi="宋体" w:cs="宋体"/>
                <w:b/>
                <w:snapToGrid w:val="0"/>
                <w:color w:val="auto"/>
                <w:sz w:val="21"/>
                <w:szCs w:val="21"/>
                <w:highlight w:val="none"/>
                <w:u w:val="none"/>
                <w:lang w:val="en-US" w:eastAsia="zh-CN" w:bidi="ar-SA"/>
              </w:rPr>
              <w:t xml:space="preserve"> 00 </w:t>
            </w:r>
            <w:r>
              <w:rPr>
                <w:rFonts w:hint="eastAsia" w:ascii="宋体" w:hAnsi="宋体" w:eastAsia="宋体" w:cs="宋体"/>
                <w:b/>
                <w:snapToGrid w:val="0"/>
                <w:color w:val="auto"/>
                <w:sz w:val="21"/>
                <w:szCs w:val="21"/>
                <w:highlight w:val="none"/>
                <w:u w:val="none"/>
                <w:lang w:val="en-US" w:eastAsia="zh-CN" w:bidi="ar-SA"/>
              </w:rPr>
              <w:t>分（北京时间）</w:t>
            </w:r>
          </w:p>
        </w:tc>
      </w:tr>
      <w:tr w14:paraId="14DE998E">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A90C1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B4A61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p w14:paraId="067C1FB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1876BA">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重庆国际投资咨询集团有限公司开标厅，具体开标厅详见</w:t>
            </w:r>
            <w:r>
              <w:rPr>
                <w:rFonts w:hint="eastAsia" w:ascii="宋体" w:hAnsi="宋体" w:eastAsia="宋体" w:cs="宋体"/>
                <w:bCs/>
                <w:color w:val="auto"/>
                <w:sz w:val="21"/>
                <w:szCs w:val="21"/>
                <w:highlight w:val="none"/>
                <w:lang w:val="en-US" w:eastAsia="zh-CN"/>
              </w:rPr>
              <w:t>负</w:t>
            </w:r>
            <w:r>
              <w:rPr>
                <w:rFonts w:hint="eastAsia" w:ascii="宋体" w:hAnsi="宋体" w:eastAsia="宋体" w:cs="宋体"/>
                <w:bCs/>
                <w:color w:val="auto"/>
                <w:sz w:val="21"/>
                <w:szCs w:val="21"/>
                <w:highlight w:val="none"/>
              </w:rPr>
              <w:t>一楼大厅当天指示牌。</w:t>
            </w:r>
          </w:p>
        </w:tc>
      </w:tr>
      <w:tr w14:paraId="0074F0B5">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A26E09">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1F11F65">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是否退还</w:t>
            </w:r>
          </w:p>
          <w:p w14:paraId="29B4593F">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6B0AF7">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1DC632F0">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A023CD">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6C4E1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w:t>
            </w:r>
          </w:p>
          <w:p w14:paraId="5035E51C">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和地点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EFA025">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开标时间：同</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w:t>
            </w:r>
          </w:p>
          <w:p w14:paraId="21D42C8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开标地点：同递交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文件地点</w:t>
            </w:r>
          </w:p>
        </w:tc>
      </w:tr>
      <w:tr w14:paraId="498336A8">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8A6E70">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p w14:paraId="2BB26DB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955D8B">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开标程序</w:t>
            </w:r>
          </w:p>
          <w:p w14:paraId="2744DD59">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DE83CE">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主持人按下列程序进行开标：</w:t>
            </w:r>
          </w:p>
          <w:p w14:paraId="3459FFD4">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（1）宣布开标纪律；</w:t>
            </w:r>
          </w:p>
          <w:p w14:paraId="35A1765B">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（2）公布在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截止时间前递交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p w14:paraId="755B2EC0">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（3）宣布开标人、唱标人、记录人、监标人等有关人员姓名；</w:t>
            </w:r>
          </w:p>
          <w:p w14:paraId="2083B8E1">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（4）检查</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文件的密封情况，按照</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人须知前附表规定的开标顺序当众开标，公布</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保证金的递交情况</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报价及其他内容，并记录在案；</w:t>
            </w:r>
          </w:p>
          <w:p w14:paraId="0F541701">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人代表、</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人代表、监标人、记录人等有关人员在开标记录上签字确认。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人代表未在开标记录上签字不影响开标记录效力；</w:t>
            </w:r>
          </w:p>
          <w:p w14:paraId="33CE6F9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（6）开标结束。</w:t>
            </w:r>
          </w:p>
        </w:tc>
      </w:tr>
      <w:tr w14:paraId="7131BDBA">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434F38">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34C53A">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委员会的组建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EA2952">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委员会由</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人按法律法规及相关规定依法组建</w:t>
            </w:r>
          </w:p>
        </w:tc>
      </w:tr>
      <w:tr w14:paraId="2F22E0A0">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5F0D8F">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3DFC07F">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委员会推荐中标候选人数</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BCE89F">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推荐中标候选人1-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w:t>
            </w:r>
          </w:p>
        </w:tc>
      </w:tr>
      <w:tr w14:paraId="56EDEBFF">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26DF33">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473BF6">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中标候选人公示媒介及期限</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BED4141">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公示媒介：中标候选人公示将在</w:t>
            </w:r>
            <w:r>
              <w:rPr>
                <w:rFonts w:hint="eastAsia" w:ascii="宋体" w:hAnsi="宋体" w:eastAsia="宋体" w:cs="宋体"/>
                <w:bCs/>
                <w:color w:val="auto"/>
                <w:sz w:val="21"/>
                <w:szCs w:val="21"/>
                <w:highlight w:val="none"/>
                <w:lang w:bidi="he-IL"/>
              </w:rPr>
              <w:t>中国招标投标公共服务平台、《</w:t>
            </w:r>
            <w:r>
              <w:rPr>
                <w:rFonts w:hint="eastAsia" w:ascii="宋体" w:hAnsi="宋体" w:eastAsia="宋体" w:cs="宋体"/>
                <w:color w:val="auto"/>
                <w:sz w:val="21"/>
                <w:szCs w:val="21"/>
                <w:highlight w:val="none"/>
                <w:lang w:eastAsia="zh-CN" w:bidi="he-IL"/>
              </w:rPr>
              <w:t>重庆国际投资咨询集团有限公司</w:t>
            </w:r>
            <w:r>
              <w:rPr>
                <w:rFonts w:hint="eastAsia" w:ascii="宋体" w:hAnsi="宋体" w:eastAsia="宋体" w:cs="宋体"/>
                <w:bCs/>
                <w:color w:val="auto"/>
                <w:sz w:val="21"/>
                <w:szCs w:val="21"/>
                <w:highlight w:val="none"/>
                <w:lang w:bidi="he-IL"/>
              </w:rPr>
              <w:t>》</w:t>
            </w:r>
            <w:r>
              <w:rPr>
                <w:rFonts w:hint="eastAsia" w:ascii="宋体" w:hAnsi="宋体" w:eastAsia="宋体" w:cs="宋体"/>
                <w:bCs/>
                <w:color w:val="auto"/>
                <w:sz w:val="21"/>
                <w:szCs w:val="21"/>
                <w:highlight w:val="none"/>
                <w:lang w:eastAsia="zh-CN" w:bidi="he-IL"/>
              </w:rPr>
              <w:t>《</w:t>
            </w:r>
            <w:r>
              <w:rPr>
                <w:rFonts w:hint="eastAsia" w:ascii="宋体" w:hAnsi="宋体" w:eastAsia="宋体" w:cs="宋体"/>
                <w:color w:val="auto"/>
                <w:sz w:val="21"/>
                <w:szCs w:val="21"/>
                <w:highlight w:val="none"/>
                <w:lang w:val="en-US" w:eastAsia="zh-CN"/>
              </w:rPr>
              <w:t>重庆交通资源开发有限公司</w:t>
            </w:r>
            <w:r>
              <w:rPr>
                <w:rFonts w:hint="eastAsia" w:ascii="宋体" w:hAnsi="宋体" w:eastAsia="宋体" w:cs="宋体"/>
                <w:bCs/>
                <w:color w:val="auto"/>
                <w:sz w:val="21"/>
                <w:szCs w:val="21"/>
                <w:highlight w:val="none"/>
                <w:lang w:eastAsia="zh-CN" w:bidi="he-IL"/>
              </w:rPr>
              <w:t>》</w:t>
            </w:r>
            <w:r>
              <w:rPr>
                <w:rFonts w:hint="eastAsia" w:ascii="宋体" w:hAnsi="宋体" w:eastAsia="宋体" w:cs="宋体"/>
                <w:bCs/>
                <w:color w:val="auto"/>
                <w:sz w:val="21"/>
                <w:szCs w:val="21"/>
                <w:highlight w:val="none"/>
                <w:lang w:bidi="he-IL"/>
              </w:rPr>
              <w:t>网</w:t>
            </w:r>
            <w:r>
              <w:rPr>
                <w:rFonts w:hint="eastAsia" w:ascii="宋体" w:hAnsi="宋体" w:eastAsia="宋体" w:cs="宋体"/>
                <w:color w:val="auto"/>
                <w:sz w:val="21"/>
                <w:szCs w:val="21"/>
                <w:highlight w:val="none"/>
              </w:rPr>
              <w:t>上指定位置公布。</w:t>
            </w:r>
          </w:p>
          <w:p w14:paraId="13E72624">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公示期限：</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日。</w:t>
            </w:r>
          </w:p>
        </w:tc>
      </w:tr>
      <w:tr w14:paraId="500E4B95">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2562D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1BFC7E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是否授权</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委员会确定中标人</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C6B4C3">
            <w:pPr>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委员会按照</w:t>
            </w:r>
            <w:r>
              <w:rPr>
                <w:rFonts w:hint="eastAsia" w:ascii="宋体" w:hAnsi="宋体" w:cs="宋体"/>
                <w:color w:val="auto"/>
                <w:sz w:val="21"/>
                <w:szCs w:val="21"/>
                <w:highlight w:val="none"/>
                <w:lang w:val="en-US" w:eastAsia="zh-CN"/>
              </w:rPr>
              <w:t>不含税总价由低到高</w:t>
            </w:r>
            <w:r>
              <w:rPr>
                <w:rFonts w:hint="eastAsia" w:ascii="宋体" w:hAnsi="宋体" w:eastAsia="宋体" w:cs="宋体"/>
                <w:color w:val="auto"/>
                <w:sz w:val="21"/>
                <w:szCs w:val="21"/>
                <w:highlight w:val="none"/>
              </w:rPr>
              <w:t>的顺序依次推荐前1-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名为中标候选人。</w:t>
            </w:r>
          </w:p>
        </w:tc>
      </w:tr>
      <w:tr w14:paraId="68DE0007">
        <w:tblPrEx>
          <w:tblCellMar>
            <w:top w:w="0" w:type="dxa"/>
            <w:left w:w="0" w:type="dxa"/>
            <w:bottom w:w="0" w:type="dxa"/>
            <w:right w:w="0" w:type="dxa"/>
          </w:tblCellMar>
        </w:tblPrEx>
        <w:trPr>
          <w:trHeight w:val="45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FC25B6">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7.6.1</w:t>
            </w:r>
          </w:p>
          <w:p w14:paraId="2F61BF64">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607245">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E47963">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1.履约担保的形式：</w:t>
            </w:r>
            <w:r>
              <w:rPr>
                <w:rFonts w:hint="eastAsia" w:ascii="宋体" w:hAnsi="宋体" w:eastAsia="宋体" w:cs="宋体"/>
                <w:color w:val="auto"/>
                <w:sz w:val="21"/>
                <w:szCs w:val="21"/>
                <w:highlight w:val="none"/>
                <w:lang w:val="en-US" w:eastAsia="zh-CN"/>
              </w:rPr>
              <w:t>现金</w:t>
            </w:r>
            <w:r>
              <w:rPr>
                <w:rFonts w:hint="eastAsia" w:ascii="宋体" w:hAnsi="宋体" w:cs="宋体"/>
                <w:color w:val="auto"/>
                <w:sz w:val="21"/>
                <w:szCs w:val="21"/>
                <w:highlight w:val="none"/>
                <w:lang w:val="en-US" w:eastAsia="zh-CN"/>
              </w:rPr>
              <w:t>或转账</w:t>
            </w:r>
            <w:r>
              <w:rPr>
                <w:rFonts w:hint="eastAsia" w:ascii="宋体" w:hAnsi="宋体" w:eastAsia="宋体" w:cs="宋体"/>
                <w:color w:val="auto"/>
                <w:sz w:val="21"/>
                <w:szCs w:val="21"/>
                <w:highlight w:val="none"/>
              </w:rPr>
              <w:t>；</w:t>
            </w:r>
          </w:p>
          <w:p w14:paraId="5A9A31A2">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21"/>
                <w:szCs w:val="21"/>
                <w:highlight w:val="none"/>
              </w:rPr>
              <w:t>2.履约担保的金额：¥</w:t>
            </w:r>
            <w:r>
              <w:rPr>
                <w:rFonts w:hint="eastAsia" w:ascii="宋体" w:hAnsi="宋体" w:eastAsia="宋体" w:cs="宋体"/>
                <w:color w:val="auto"/>
                <w:sz w:val="21"/>
                <w:szCs w:val="21"/>
                <w:highlight w:val="none"/>
                <w:lang w:val="en-US" w:eastAsia="zh-CN"/>
              </w:rPr>
              <w:t>20000</w:t>
            </w:r>
            <w:r>
              <w:rPr>
                <w:rFonts w:hint="eastAsia" w:ascii="宋体" w:hAnsi="宋体" w:eastAsia="宋体" w:cs="宋体"/>
                <w:color w:val="auto"/>
                <w:sz w:val="21"/>
                <w:szCs w:val="21"/>
                <w:highlight w:val="none"/>
              </w:rPr>
              <w:t>元（大写：</w:t>
            </w:r>
            <w:r>
              <w:rPr>
                <w:rFonts w:hint="eastAsia" w:ascii="宋体" w:hAnsi="宋体" w:eastAsia="宋体" w:cs="宋体"/>
                <w:color w:val="auto"/>
                <w:sz w:val="21"/>
                <w:szCs w:val="21"/>
                <w:highlight w:val="none"/>
                <w:lang w:val="en-US" w:eastAsia="zh-CN"/>
              </w:rPr>
              <w:t>贰</w:t>
            </w:r>
            <w:r>
              <w:rPr>
                <w:rFonts w:hint="eastAsia" w:ascii="宋体" w:hAnsi="宋体" w:eastAsia="宋体" w:cs="宋体"/>
                <w:color w:val="auto"/>
                <w:sz w:val="21"/>
                <w:szCs w:val="21"/>
                <w:highlight w:val="none"/>
              </w:rPr>
              <w:t>万元整）</w:t>
            </w:r>
            <w:r>
              <w:rPr>
                <w:rFonts w:hint="eastAsia" w:ascii="宋体" w:hAnsi="宋体" w:cs="宋体"/>
                <w:color w:val="auto"/>
                <w:sz w:val="21"/>
                <w:szCs w:val="21"/>
                <w:highlight w:val="none"/>
                <w:lang w:eastAsia="zh-CN"/>
              </w:rPr>
              <w:t>，中选候选人公示结束5日内支付完成；</w:t>
            </w:r>
          </w:p>
          <w:p w14:paraId="2EA691F3">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18"/>
                <w:szCs w:val="18"/>
                <w:highlight w:val="none"/>
              </w:rPr>
              <w:t>3.</w:t>
            </w:r>
            <w:r>
              <w:rPr>
                <w:rFonts w:hint="eastAsia" w:ascii="宋体" w:hAnsi="宋体" w:eastAsia="宋体" w:cs="宋体"/>
                <w:color w:val="auto"/>
                <w:sz w:val="21"/>
                <w:szCs w:val="21"/>
                <w:highlight w:val="none"/>
              </w:rPr>
              <w:t>保证金缴纳账户</w:t>
            </w:r>
          </w:p>
          <w:p w14:paraId="675AF67E">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开户银行：民生银行南坪支行</w:t>
            </w:r>
          </w:p>
          <w:p w14:paraId="79F8241A">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户    名：重庆通邑卫士智慧生活服务有限公司</w:t>
            </w:r>
          </w:p>
          <w:p w14:paraId="51660E26">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银行账号：648680030</w:t>
            </w:r>
          </w:p>
          <w:p w14:paraId="40A07E12">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履约担保的期限：合同签订之日起至</w:t>
            </w:r>
            <w:r>
              <w:rPr>
                <w:rFonts w:hint="eastAsia" w:ascii="宋体" w:hAnsi="宋体" w:eastAsia="宋体" w:cs="宋体"/>
                <w:color w:val="auto"/>
                <w:sz w:val="21"/>
                <w:szCs w:val="21"/>
                <w:highlight w:val="none"/>
                <w:lang w:val="en-US" w:eastAsia="zh-CN"/>
              </w:rPr>
              <w:t>合同结束时间止</w:t>
            </w:r>
            <w:r>
              <w:rPr>
                <w:rFonts w:hint="eastAsia" w:ascii="宋体" w:hAnsi="宋体" w:eastAsia="宋体" w:cs="宋体"/>
                <w:color w:val="auto"/>
                <w:sz w:val="21"/>
                <w:szCs w:val="21"/>
                <w:highlight w:val="none"/>
              </w:rPr>
              <w:t>。</w:t>
            </w:r>
          </w:p>
          <w:p w14:paraId="3C194012">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.合同履约期满，且经</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确认中选单位无违约情况后，</w:t>
            </w:r>
            <w:r>
              <w:rPr>
                <w:rFonts w:hint="eastAsia" w:ascii="宋体" w:hAnsi="宋体" w:cs="宋体"/>
                <w:color w:val="auto"/>
                <w:sz w:val="21"/>
                <w:szCs w:val="21"/>
                <w:highlight w:val="none"/>
                <w:lang w:val="en-US" w:eastAsia="zh-CN"/>
              </w:rPr>
              <w:t>比选人</w:t>
            </w:r>
            <w:r>
              <w:rPr>
                <w:rFonts w:hint="eastAsia" w:ascii="宋体" w:hAnsi="宋体" w:eastAsia="宋体" w:cs="宋体"/>
                <w:color w:val="auto"/>
                <w:sz w:val="21"/>
                <w:szCs w:val="21"/>
                <w:highlight w:val="none"/>
                <w:lang w:val="en-US" w:eastAsia="zh-CN"/>
              </w:rPr>
              <w:t>收到中选单位的履约保证金缴纳收据原件后15个工作日内无息退还。</w:t>
            </w:r>
          </w:p>
        </w:tc>
      </w:tr>
      <w:tr w14:paraId="48A1F627">
        <w:tblPrEx>
          <w:tblCellMar>
            <w:top w:w="0" w:type="dxa"/>
            <w:left w:w="0" w:type="dxa"/>
            <w:bottom w:w="0" w:type="dxa"/>
            <w:right w:w="0" w:type="dxa"/>
          </w:tblCellMar>
        </w:tblPrEx>
        <w:trPr>
          <w:trHeight w:val="1084"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1D98D1">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3C4D83">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是否采用电子</w:t>
            </w:r>
            <w:r>
              <w:rPr>
                <w:rFonts w:hint="eastAsia" w:ascii="宋体" w:hAnsi="宋体" w:eastAsia="宋体" w:cs="宋体"/>
                <w:color w:val="auto"/>
                <w:sz w:val="21"/>
                <w:szCs w:val="21"/>
                <w:highlight w:val="none"/>
                <w:lang w:eastAsia="zh-CN"/>
              </w:rPr>
              <w:t>比选参选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08FA2D">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6276B4E2">
        <w:tblPrEx>
          <w:tblCellMar>
            <w:top w:w="0" w:type="dxa"/>
            <w:left w:w="0" w:type="dxa"/>
            <w:bottom w:w="0" w:type="dxa"/>
            <w:right w:w="0" w:type="dxa"/>
          </w:tblCellMar>
        </w:tblPrEx>
        <w:trPr>
          <w:trHeight w:val="910"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E48237">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1</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2D1FEB">
            <w:pPr>
              <w:keepNext w:val="0"/>
              <w:keepLines w:val="0"/>
              <w:pageBreakBefore w:val="0"/>
              <w:widowControl w:val="0"/>
              <w:kinsoku/>
              <w:wordWrap/>
              <w:overflowPunct/>
              <w:autoSpaceDE w:val="0"/>
              <w:autoSpaceDN w:val="0"/>
              <w:bidi w:val="0"/>
              <w:adjustRightInd w:val="0"/>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代理服务费</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3476358">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招标（或比选）代理服务计费方式(费率)</w:t>
            </w:r>
          </w:p>
          <w:tbl>
            <w:tblPr>
              <w:tblStyle w:val="22"/>
              <w:tblW w:w="4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960"/>
              <w:gridCol w:w="1075"/>
              <w:gridCol w:w="1135"/>
            </w:tblGrid>
            <w:tr w14:paraId="012A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575" w:type="dxa"/>
                  <w:vAlign w:val="top"/>
                </w:tcPr>
                <w:p w14:paraId="544FA48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-45085</wp:posOffset>
                            </wp:positionH>
                            <wp:positionV relativeFrom="paragraph">
                              <wp:posOffset>12065</wp:posOffset>
                            </wp:positionV>
                            <wp:extent cx="933450" cy="695325"/>
                            <wp:effectExtent l="2540" t="3810" r="16510" b="5715"/>
                            <wp:wrapNone/>
                            <wp:docPr id="12" name="直接连接符 12"/>
                            <wp:cNvGraphicFramePr/>
                            <a:graphic xmlns:a="http://schemas.openxmlformats.org/drawingml/2006/main">
                              <a:graphicData uri="http://schemas.microsoft.com/office/word/2010/wordprocessingShape">
                                <wps:wsp>
                                  <wps:cNvCnPr/>
                                  <wps:spPr>
                                    <a:xfrm>
                                      <a:off x="0" y="0"/>
                                      <a:ext cx="933450" cy="69532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5pt;margin-top:0.95pt;height:54.75pt;width:73.5pt;z-index:251665408;mso-width-relative:page;mso-height-relative:page;" filled="f" stroked="t" coordsize="21600,21600" o:gfxdata="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mui31gAAAAgBAAAPAAAAAAAAAAEAIAAAACIAAABkcnMvZG93bnJldi54&#10;bWxQSwECFAAUAAAACACHTuJA9rzoiPwBAAD4AwAADgAAAAAAAAABACAAAAAlAQAAZHJzL2Uyb0Rv&#10;Yy54bWxQSwUGAAAAAAYABgBZAQAAkwU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服务类型</w:t>
                  </w:r>
                </w:p>
                <w:p w14:paraId="1FFEC6B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费率</w:t>
                  </w:r>
                </w:p>
                <w:p w14:paraId="29E824A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w:t>
                  </w:r>
                </w:p>
                <w:p w14:paraId="4729121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（万元）</w:t>
                  </w:r>
                </w:p>
              </w:tc>
              <w:tc>
                <w:tcPr>
                  <w:tcW w:w="960" w:type="dxa"/>
                  <w:vAlign w:val="center"/>
                </w:tcPr>
                <w:p w14:paraId="39193D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075" w:type="dxa"/>
                  <w:vAlign w:val="center"/>
                </w:tcPr>
                <w:p w14:paraId="0C7602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135" w:type="dxa"/>
                  <w:vAlign w:val="center"/>
                </w:tcPr>
                <w:p w14:paraId="712DD8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14:paraId="0F91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75" w:type="dxa"/>
                  <w:vAlign w:val="center"/>
                </w:tcPr>
                <w:p w14:paraId="5C6F68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960" w:type="dxa"/>
                  <w:vAlign w:val="center"/>
                </w:tcPr>
                <w:p w14:paraId="3A513FE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75" w:type="dxa"/>
                  <w:vAlign w:val="center"/>
                </w:tcPr>
                <w:p w14:paraId="0788D52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135" w:type="dxa"/>
                  <w:vAlign w:val="center"/>
                </w:tcPr>
                <w:p w14:paraId="4954F3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3084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75" w:type="dxa"/>
                  <w:vAlign w:val="center"/>
                </w:tcPr>
                <w:p w14:paraId="20CC3D6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00</w:t>
                  </w:r>
                </w:p>
              </w:tc>
              <w:tc>
                <w:tcPr>
                  <w:tcW w:w="960" w:type="dxa"/>
                  <w:vAlign w:val="center"/>
                </w:tcPr>
                <w:p w14:paraId="2D05E6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75" w:type="dxa"/>
                  <w:vAlign w:val="center"/>
                </w:tcPr>
                <w:p w14:paraId="4EBE6AA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135" w:type="dxa"/>
                  <w:vAlign w:val="center"/>
                </w:tcPr>
                <w:p w14:paraId="2F44E3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4D4F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575" w:type="dxa"/>
                  <w:vAlign w:val="center"/>
                </w:tcPr>
                <w:p w14:paraId="09B2E934">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200-500</w:t>
                  </w:r>
                </w:p>
              </w:tc>
              <w:tc>
                <w:tcPr>
                  <w:tcW w:w="960" w:type="dxa"/>
                  <w:vAlign w:val="center"/>
                </w:tcPr>
                <w:p w14:paraId="6C41509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1.08%</w:t>
                  </w:r>
                </w:p>
              </w:tc>
              <w:tc>
                <w:tcPr>
                  <w:tcW w:w="1075" w:type="dxa"/>
                  <w:vAlign w:val="center"/>
                </w:tcPr>
                <w:p w14:paraId="0D4D0C4E">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0.78%</w:t>
                  </w:r>
                </w:p>
              </w:tc>
              <w:tc>
                <w:tcPr>
                  <w:tcW w:w="1135" w:type="dxa"/>
                  <w:vAlign w:val="center"/>
                </w:tcPr>
                <w:p w14:paraId="721A14F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0.69%</w:t>
                  </w:r>
                </w:p>
              </w:tc>
            </w:tr>
            <w:tr w14:paraId="1875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575" w:type="dxa"/>
                  <w:vAlign w:val="center"/>
                </w:tcPr>
                <w:p w14:paraId="688948C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960" w:type="dxa"/>
                  <w:vAlign w:val="center"/>
                </w:tcPr>
                <w:p w14:paraId="01CC32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rPr>
                    <w:t>%</w:t>
                  </w:r>
                </w:p>
              </w:tc>
              <w:tc>
                <w:tcPr>
                  <w:tcW w:w="1075" w:type="dxa"/>
                  <w:vAlign w:val="center"/>
                </w:tcPr>
                <w:p w14:paraId="192DFE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1135" w:type="dxa"/>
                  <w:vAlign w:val="center"/>
                </w:tcPr>
                <w:p w14:paraId="64883E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r>
            <w:tr w14:paraId="5BFC5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75" w:type="dxa"/>
                  <w:vAlign w:val="center"/>
                </w:tcPr>
                <w:p w14:paraId="3B2BF5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960" w:type="dxa"/>
                  <w:vAlign w:val="center"/>
                </w:tcPr>
                <w:p w14:paraId="6DD6CC3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5%</w:t>
                  </w:r>
                </w:p>
              </w:tc>
              <w:tc>
                <w:tcPr>
                  <w:tcW w:w="1075" w:type="dxa"/>
                  <w:vAlign w:val="center"/>
                </w:tcPr>
                <w:p w14:paraId="76D62F2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tc>
              <w:tc>
                <w:tcPr>
                  <w:tcW w:w="1135" w:type="dxa"/>
                  <w:vAlign w:val="center"/>
                </w:tcPr>
                <w:p w14:paraId="1D059F0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tc>
            </w:tr>
            <w:tr w14:paraId="4FA06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575" w:type="dxa"/>
                  <w:vAlign w:val="center"/>
                </w:tcPr>
                <w:p w14:paraId="5793F2B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960" w:type="dxa"/>
                  <w:vAlign w:val="center"/>
                </w:tcPr>
                <w:p w14:paraId="16BBE2D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0.2</w:t>
                  </w:r>
                  <w:r>
                    <w:rPr>
                      <w:rFonts w:hint="eastAsia" w:ascii="宋体" w:hAnsi="宋体" w:eastAsia="宋体" w:cs="宋体"/>
                      <w:color w:val="auto"/>
                      <w:sz w:val="21"/>
                      <w:szCs w:val="21"/>
                      <w:highlight w:val="none"/>
                      <w:lang w:val="en-US" w:eastAsia="zh-CN"/>
                    </w:rPr>
                    <w:t>3%</w:t>
                  </w:r>
                </w:p>
              </w:tc>
              <w:tc>
                <w:tcPr>
                  <w:tcW w:w="1075" w:type="dxa"/>
                  <w:vAlign w:val="center"/>
                </w:tcPr>
                <w:p w14:paraId="23FDB7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09</w:t>
                  </w:r>
                  <w:r>
                    <w:rPr>
                      <w:rFonts w:hint="eastAsia" w:ascii="宋体" w:hAnsi="宋体" w:eastAsia="宋体" w:cs="宋体"/>
                      <w:color w:val="auto"/>
                      <w:sz w:val="21"/>
                      <w:szCs w:val="21"/>
                      <w:highlight w:val="none"/>
                    </w:rPr>
                    <w:t>%</w:t>
                  </w:r>
                </w:p>
              </w:tc>
              <w:tc>
                <w:tcPr>
                  <w:tcW w:w="1135" w:type="dxa"/>
                  <w:vAlign w:val="center"/>
                </w:tcPr>
                <w:p w14:paraId="1F43504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18</w:t>
                  </w:r>
                  <w:r>
                    <w:rPr>
                      <w:rFonts w:hint="eastAsia" w:ascii="宋体" w:hAnsi="宋体" w:eastAsia="宋体" w:cs="宋体"/>
                      <w:color w:val="auto"/>
                      <w:sz w:val="21"/>
                      <w:szCs w:val="21"/>
                      <w:highlight w:val="none"/>
                    </w:rPr>
                    <w:t>%</w:t>
                  </w:r>
                </w:p>
              </w:tc>
            </w:tr>
            <w:tr w14:paraId="25609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575" w:type="dxa"/>
                  <w:vAlign w:val="top"/>
                </w:tcPr>
                <w:p w14:paraId="6CF933EE">
                  <w:pPr>
                    <w:widowControl w:val="0"/>
                    <w:spacing w:before="0"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10000-</w:t>
                  </w:r>
                  <w:r>
                    <w:rPr>
                      <w:rFonts w:hint="eastAsia" w:ascii="宋体" w:hAnsi="宋体" w:eastAsia="宋体" w:cs="宋体"/>
                      <w:color w:val="auto"/>
                      <w:kern w:val="2"/>
                      <w:sz w:val="21"/>
                      <w:szCs w:val="21"/>
                      <w:highlight w:val="none"/>
                      <w:lang w:val="en-US" w:eastAsia="zh-CN"/>
                    </w:rPr>
                    <w:t>10</w:t>
                  </w:r>
                  <w:r>
                    <w:rPr>
                      <w:rFonts w:hint="eastAsia" w:ascii="宋体" w:hAnsi="宋体" w:eastAsia="宋体" w:cs="宋体"/>
                      <w:color w:val="auto"/>
                      <w:kern w:val="0"/>
                      <w:sz w:val="21"/>
                      <w:szCs w:val="21"/>
                      <w:highlight w:val="none"/>
                    </w:rPr>
                    <w:t>0000</w:t>
                  </w:r>
                </w:p>
              </w:tc>
              <w:tc>
                <w:tcPr>
                  <w:tcW w:w="960" w:type="dxa"/>
                  <w:vAlign w:val="top"/>
                </w:tcPr>
                <w:p w14:paraId="2D7AB63A">
                  <w:pPr>
                    <w:widowControl w:val="0"/>
                    <w:spacing w:before="0"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w:t>
                  </w:r>
                  <w:r>
                    <w:rPr>
                      <w:rFonts w:hint="eastAsia" w:ascii="宋体" w:hAnsi="宋体" w:eastAsia="宋体" w:cs="宋体"/>
                      <w:color w:val="auto"/>
                      <w:kern w:val="2"/>
                      <w:sz w:val="21"/>
                      <w:szCs w:val="21"/>
                      <w:highlight w:val="none"/>
                      <w:lang w:val="en-US" w:eastAsia="zh-CN"/>
                    </w:rPr>
                    <w:t>04</w:t>
                  </w:r>
                  <w:r>
                    <w:rPr>
                      <w:rFonts w:hint="eastAsia" w:ascii="宋体" w:hAnsi="宋体" w:eastAsia="宋体" w:cs="宋体"/>
                      <w:color w:val="auto"/>
                      <w:kern w:val="0"/>
                      <w:sz w:val="21"/>
                      <w:szCs w:val="21"/>
                      <w:highlight w:val="none"/>
                    </w:rPr>
                    <w:t>5%</w:t>
                  </w:r>
                </w:p>
              </w:tc>
              <w:tc>
                <w:tcPr>
                  <w:tcW w:w="1075" w:type="dxa"/>
                  <w:vAlign w:val="top"/>
                </w:tcPr>
                <w:p w14:paraId="3DDF24CA">
                  <w:pPr>
                    <w:widowControl w:val="0"/>
                    <w:spacing w:before="0" w:after="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0"/>
                      <w:sz w:val="21"/>
                      <w:szCs w:val="21"/>
                      <w:highlight w:val="none"/>
                    </w:rPr>
                    <w:t>5%</w:t>
                  </w:r>
                </w:p>
              </w:tc>
              <w:tc>
                <w:tcPr>
                  <w:tcW w:w="1135" w:type="dxa"/>
                  <w:vAlign w:val="top"/>
                </w:tcPr>
                <w:p w14:paraId="30E95691">
                  <w:pPr>
                    <w:widowControl w:val="0"/>
                    <w:spacing w:before="0" w:after="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w:t>
                  </w: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0"/>
                      <w:sz w:val="21"/>
                      <w:szCs w:val="21"/>
                      <w:highlight w:val="none"/>
                    </w:rPr>
                    <w:t>5%</w:t>
                  </w:r>
                </w:p>
              </w:tc>
            </w:tr>
            <w:tr w14:paraId="11B5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1575" w:type="dxa"/>
                  <w:vAlign w:val="center"/>
                </w:tcPr>
                <w:p w14:paraId="5E2E171E">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1000000以上</w:t>
                  </w:r>
                </w:p>
              </w:tc>
              <w:tc>
                <w:tcPr>
                  <w:tcW w:w="960" w:type="dxa"/>
                  <w:vAlign w:val="center"/>
                </w:tcPr>
                <w:p w14:paraId="65720877">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tc>
              <w:tc>
                <w:tcPr>
                  <w:tcW w:w="1075" w:type="dxa"/>
                  <w:vAlign w:val="center"/>
                </w:tcPr>
                <w:p w14:paraId="5C3F1B00">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p>
              </w:tc>
              <w:tc>
                <w:tcPr>
                  <w:tcW w:w="1135" w:type="dxa"/>
                  <w:vAlign w:val="center"/>
                </w:tcPr>
                <w:p w14:paraId="3B8A84CE">
                  <w:pPr>
                    <w:widowControl/>
                    <w:spacing w:before="75" w:after="75"/>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0.004%</w:t>
                  </w:r>
                </w:p>
              </w:tc>
            </w:tr>
          </w:tbl>
          <w:p w14:paraId="2BCA0EA2">
            <w:pPr>
              <w:pStyle w:val="9"/>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注：比选代理服务收费按差额定率累进法计算。</w:t>
            </w:r>
          </w:p>
          <w:p w14:paraId="3AA16EC9">
            <w:pPr>
              <w:keepNext w:val="0"/>
              <w:keepLines w:val="0"/>
              <w:pageBreakBefore w:val="0"/>
              <w:widowControl w:val="0"/>
              <w:kinsoku/>
              <w:wordWrap/>
              <w:overflowPunct/>
              <w:autoSpaceDE w:val="0"/>
              <w:autoSpaceDN w:val="0"/>
              <w:bidi w:val="0"/>
              <w:adjustRightInd w:val="0"/>
              <w:snapToGrid w:val="0"/>
              <w:spacing w:line="40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本次比选代理费由中选人领取成交通知书时一次性支付给代理人。竞选人应将此费纳入竞选报价中，不得单独列出。中标金额不满50万元的，按3000元计取；中标金额在50万元以上且不满100万元的，按项目5000元计取；中标金额在100万元以上的，按项目个数参照招标（或比选）代理服务计费方式表格以实际中标金额为基数采用差额定率累进法计算后下浮20%作为代理服务费。</w:t>
            </w:r>
          </w:p>
        </w:tc>
      </w:tr>
      <w:tr w14:paraId="7AD09A34">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605519">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2</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53BA59">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1E088D">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截止时间止，</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 xml:space="preserve">人少于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 个的；</w:t>
            </w:r>
          </w:p>
          <w:p w14:paraId="215314FA">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（2）经</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委员会评审后否决所有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的。</w:t>
            </w:r>
          </w:p>
          <w:p w14:paraId="1A2A1C1C">
            <w:pPr>
              <w:pStyle w:val="46"/>
              <w:keepNext w:val="0"/>
              <w:keepLines w:val="0"/>
              <w:pageBreakBefore w:val="0"/>
              <w:widowControl w:val="0"/>
              <w:kinsoku/>
              <w:wordWrap/>
              <w:overflowPunct/>
              <w:bidi w:val="0"/>
              <w:adjustRightInd w:val="0"/>
              <w:snapToGrid w:val="0"/>
              <w:spacing w:line="400" w:lineRule="exact"/>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（3）经评审后，如合格的</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个的，且明显缺乏竞争的，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委员会可以否决全部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人将重新组织</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tc>
      </w:tr>
      <w:tr w14:paraId="074B50AE">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F1A168">
            <w:pPr>
              <w:pStyle w:val="46"/>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3</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60E6B7">
            <w:pPr>
              <w:keepNext w:val="0"/>
              <w:keepLines w:val="0"/>
              <w:pageBreakBefore w:val="0"/>
              <w:widowControl w:val="0"/>
              <w:kinsoku/>
              <w:wordWrap/>
              <w:overflowPunct/>
              <w:bidi w:val="0"/>
              <w:adjustRightInd w:val="0"/>
              <w:snapToGrid w:val="0"/>
              <w:spacing w:line="40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或不再</w:t>
            </w:r>
            <w:r>
              <w:rPr>
                <w:rFonts w:hint="eastAsia" w:ascii="宋体" w:hAnsi="宋体" w:eastAsia="宋体" w:cs="宋体"/>
                <w:color w:val="auto"/>
                <w:sz w:val="21"/>
                <w:szCs w:val="21"/>
                <w:highlight w:val="none"/>
                <w:lang w:eastAsia="zh-CN"/>
              </w:rPr>
              <w:t>比选</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526567">
            <w:pPr>
              <w:keepNext w:val="0"/>
              <w:keepLines w:val="0"/>
              <w:pageBreakBefore w:val="0"/>
              <w:widowControl w:val="0"/>
              <w:kinsoku/>
              <w:wordWrap/>
              <w:overflowPunct/>
              <w:autoSpaceDE w:val="0"/>
              <w:autoSpaceDN w:val="0"/>
              <w:bidi w:val="0"/>
              <w:adjustRightInd w:val="0"/>
              <w:snapToGrid w:val="0"/>
              <w:spacing w:line="400" w:lineRule="exact"/>
              <w:ind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重新</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人仍少于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个，按法定程序开标和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，确定中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人。经评审无合格</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人，经原审批或核准部门批准后可以不再进行</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w:t>
            </w:r>
          </w:p>
        </w:tc>
      </w:tr>
      <w:tr w14:paraId="5BFBFCF3">
        <w:tblPrEx>
          <w:tblCellMar>
            <w:top w:w="0" w:type="dxa"/>
            <w:left w:w="0" w:type="dxa"/>
            <w:bottom w:w="0" w:type="dxa"/>
            <w:right w:w="0" w:type="dxa"/>
          </w:tblCellMar>
        </w:tblPrEx>
        <w:trPr>
          <w:trHeight w:val="505" w:hRule="atLeast"/>
        </w:trPr>
        <w:tc>
          <w:tcPr>
            <w:tcW w:w="99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3B1247">
            <w:pPr>
              <w:spacing w:line="440" w:lineRule="exact"/>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10.4</w:t>
            </w:r>
          </w:p>
        </w:tc>
        <w:tc>
          <w:tcPr>
            <w:tcW w:w="187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EE1F96">
            <w:pPr>
              <w:keepNext w:val="0"/>
              <w:keepLines w:val="0"/>
              <w:pageBreakBefore w:val="0"/>
              <w:widowControl/>
              <w:kinsoku/>
              <w:wordWrap/>
              <w:overflowPunct/>
              <w:bidi w:val="0"/>
              <w:adjustRightInd/>
              <w:snapToGrid/>
              <w:spacing w:line="440" w:lineRule="exact"/>
              <w:jc w:val="left"/>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其他</w:t>
            </w:r>
          </w:p>
        </w:tc>
        <w:tc>
          <w:tcPr>
            <w:tcW w:w="62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2857CD">
            <w:pPr>
              <w:autoSpaceDE w:val="0"/>
              <w:autoSpaceDN w:val="0"/>
              <w:adjustRightInd w:val="0"/>
              <w:snapToGrid w:val="0"/>
              <w:spacing w:line="400" w:lineRule="exact"/>
              <w:jc w:val="left"/>
              <w:rPr>
                <w:rFonts w:hint="eastAsia" w:ascii="宋体" w:hAnsi="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本项目实行资格后审。如</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在报价过程中弄虚作假（如：资格文件与实际不符等违反国家招投标相关规定的情形），一经发现</w:t>
            </w:r>
            <w:r>
              <w:rPr>
                <w:rFonts w:hint="eastAsia" w:ascii="宋体" w:hAnsi="宋体" w:cs="宋体"/>
                <w:color w:val="auto"/>
                <w:sz w:val="21"/>
                <w:szCs w:val="21"/>
                <w:highlight w:val="none"/>
                <w:lang w:eastAsia="zh-CN"/>
              </w:rPr>
              <w:t>比选人</w:t>
            </w:r>
            <w:r>
              <w:rPr>
                <w:rFonts w:hint="eastAsia" w:ascii="宋体" w:hAnsi="宋体" w:eastAsia="宋体" w:cs="宋体"/>
                <w:color w:val="auto"/>
                <w:sz w:val="21"/>
                <w:szCs w:val="21"/>
                <w:highlight w:val="none"/>
              </w:rPr>
              <w:t>将作否决比选处理，</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不予退还比选保证金</w:t>
            </w:r>
            <w:r>
              <w:rPr>
                <w:rFonts w:hint="eastAsia" w:ascii="宋体" w:hAnsi="宋体" w:cs="宋体"/>
                <w:color w:val="auto"/>
                <w:sz w:val="21"/>
                <w:szCs w:val="21"/>
                <w:highlight w:val="none"/>
                <w:lang w:eastAsia="zh-CN"/>
              </w:rPr>
              <w:t>。</w:t>
            </w:r>
          </w:p>
          <w:p w14:paraId="2146A0A0">
            <w:pPr>
              <w:autoSpaceDE w:val="0"/>
              <w:autoSpaceDN w:val="0"/>
              <w:adjustRightInd w:val="0"/>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因履约不到位引起的各类行政处罚及由此产生的一切责任后果均由</w:t>
            </w:r>
            <w:r>
              <w:rPr>
                <w:rFonts w:hint="eastAsia" w:ascii="宋体" w:hAnsi="宋体" w:cs="宋体"/>
                <w:color w:val="auto"/>
                <w:sz w:val="21"/>
                <w:szCs w:val="21"/>
                <w:highlight w:val="none"/>
                <w:lang w:eastAsia="zh-CN"/>
              </w:rPr>
              <w:t>参选人</w:t>
            </w:r>
            <w:r>
              <w:rPr>
                <w:rFonts w:hint="eastAsia" w:ascii="宋体" w:hAnsi="宋体" w:eastAsia="宋体" w:cs="宋体"/>
                <w:color w:val="auto"/>
                <w:sz w:val="21"/>
                <w:szCs w:val="21"/>
                <w:highlight w:val="none"/>
              </w:rPr>
              <w:t>自行承担，并</w:t>
            </w:r>
            <w:r>
              <w:rPr>
                <w:rFonts w:hint="eastAsia" w:ascii="宋体" w:hAnsi="宋体" w:eastAsia="宋体" w:cs="宋体"/>
                <w:color w:val="auto"/>
                <w:sz w:val="21"/>
                <w:szCs w:val="21"/>
                <w:highlight w:val="none"/>
                <w:lang w:eastAsia="zh-CN"/>
              </w:rPr>
              <w:t>自行协调解决</w:t>
            </w:r>
            <w:r>
              <w:rPr>
                <w:rFonts w:hint="eastAsia" w:ascii="宋体" w:hAnsi="宋体" w:eastAsia="宋体" w:cs="宋体"/>
                <w:color w:val="auto"/>
                <w:sz w:val="21"/>
                <w:szCs w:val="21"/>
                <w:highlight w:val="none"/>
              </w:rPr>
              <w:t>相关单位整改问题直至完成为止。</w:t>
            </w:r>
          </w:p>
          <w:p w14:paraId="1910637B">
            <w:pPr>
              <w:autoSpaceDE w:val="0"/>
              <w:autoSpaceDN w:val="0"/>
              <w:adjustRightInd w:val="0"/>
              <w:snapToGrid w:val="0"/>
              <w:spacing w:line="40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本项目不允许联合</w:t>
            </w:r>
            <w:r>
              <w:rPr>
                <w:rFonts w:hint="eastAsia" w:ascii="宋体" w:hAnsi="宋体" w:eastAsia="宋体" w:cs="宋体"/>
                <w:color w:val="auto"/>
                <w:sz w:val="21"/>
                <w:szCs w:val="21"/>
                <w:highlight w:val="none"/>
                <w:lang w:eastAsia="zh-CN"/>
              </w:rPr>
              <w:t>体参与比选，不得转包、分包。存在关联关系的公司只能选择一家公司参与本项目比选，不能联合参与比选，也不得同时参加同一项目的比选</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关联关系包括</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全资、控股、参股关系，为同一母公司控制的，法人代表为同一人的。</w:t>
            </w:r>
          </w:p>
          <w:p w14:paraId="71B132A5">
            <w:pPr>
              <w:keepNext w:val="0"/>
              <w:keepLines w:val="0"/>
              <w:pageBreakBefore w:val="0"/>
              <w:widowControl/>
              <w:kinsoku/>
              <w:wordWrap/>
              <w:overflowPunct/>
              <w:autoSpaceDE/>
              <w:autoSpaceDN/>
              <w:bidi w:val="0"/>
              <w:adjustRightInd/>
              <w:snapToGrid/>
              <w:spacing w:line="440" w:lineRule="exact"/>
              <w:ind w:firstLine="0" w:firstLineChars="0"/>
              <w:jc w:val="left"/>
              <w:textAlignment w:val="auto"/>
              <w:rPr>
                <w:rFonts w:hint="eastAsia" w:ascii="宋体" w:hAnsi="宋体" w:eastAsia="宋体" w:cs="宋体"/>
                <w:color w:val="auto"/>
                <w:sz w:val="21"/>
                <w:szCs w:val="21"/>
                <w:highlight w:val="none"/>
                <w:lang w:val="en-US" w:eastAsia="zh-CN" w:bidi="ar-SA"/>
              </w:rPr>
            </w:pPr>
          </w:p>
        </w:tc>
      </w:tr>
    </w:tbl>
    <w:p w14:paraId="59A51449">
      <w:pPr>
        <w:rPr>
          <w:rFonts w:hint="eastAsia" w:ascii="宋体" w:hAnsi="宋体" w:eastAsia="宋体" w:cs="宋体"/>
          <w:b/>
          <w:color w:val="auto"/>
          <w:sz w:val="24"/>
          <w:szCs w:val="18"/>
          <w:highlight w:val="none"/>
        </w:rPr>
      </w:pPr>
      <w:r>
        <w:rPr>
          <w:rFonts w:hint="eastAsia" w:ascii="宋体" w:hAnsi="宋体" w:eastAsia="宋体" w:cs="宋体"/>
          <w:b/>
          <w:color w:val="auto"/>
          <w:sz w:val="24"/>
          <w:highlight w:val="none"/>
        </w:rPr>
        <w:t>注：本附表与</w:t>
      </w:r>
      <w:r>
        <w:rPr>
          <w:rFonts w:hint="eastAsia" w:ascii="宋体" w:hAnsi="宋体" w:eastAsia="宋体" w:cs="宋体"/>
          <w:b/>
          <w:color w:val="auto"/>
          <w:sz w:val="24"/>
          <w:highlight w:val="none"/>
          <w:lang w:eastAsia="zh-CN"/>
        </w:rPr>
        <w:t>参选</w:t>
      </w:r>
      <w:r>
        <w:rPr>
          <w:rFonts w:hint="eastAsia" w:ascii="宋体" w:hAnsi="宋体" w:eastAsia="宋体" w:cs="宋体"/>
          <w:b/>
          <w:color w:val="auto"/>
          <w:sz w:val="24"/>
          <w:highlight w:val="none"/>
        </w:rPr>
        <w:t>人须知正文及其他章节内容不一致的均以本附表为准。</w:t>
      </w:r>
      <w:r>
        <w:rPr>
          <w:rFonts w:hint="eastAsia" w:ascii="宋体" w:hAnsi="宋体" w:eastAsia="宋体" w:cs="宋体"/>
          <w:b/>
          <w:color w:val="auto"/>
          <w:sz w:val="24"/>
          <w:szCs w:val="18"/>
          <w:highlight w:val="none"/>
        </w:rPr>
        <w:br w:type="page"/>
      </w:r>
    </w:p>
    <w:p w14:paraId="1C27513A">
      <w:pPr>
        <w:keepNext/>
        <w:keepLines/>
        <w:snapToGrid w:val="0"/>
        <w:spacing w:line="360" w:lineRule="auto"/>
        <w:outlineLvl w:val="0"/>
        <w:rPr>
          <w:rFonts w:hint="eastAsia" w:ascii="宋体" w:hAnsi="宋体" w:eastAsia="宋体" w:cs="宋体"/>
          <w:b/>
          <w:color w:val="auto"/>
          <w:sz w:val="24"/>
          <w:szCs w:val="18"/>
          <w:highlight w:val="none"/>
        </w:rPr>
      </w:pPr>
      <w:bookmarkStart w:id="17" w:name="_Toc10564"/>
      <w:bookmarkStart w:id="18" w:name="_Toc32408"/>
      <w:bookmarkStart w:id="19" w:name="_Toc12414"/>
      <w:bookmarkStart w:id="20" w:name="_Toc30363"/>
      <w:bookmarkStart w:id="21" w:name="_Toc25209"/>
      <w:r>
        <w:rPr>
          <w:rFonts w:hint="eastAsia" w:ascii="宋体" w:hAnsi="宋体" w:eastAsia="宋体" w:cs="宋体"/>
          <w:b/>
          <w:color w:val="auto"/>
          <w:sz w:val="24"/>
          <w:szCs w:val="18"/>
          <w:highlight w:val="none"/>
        </w:rPr>
        <w:t>1、总则</w:t>
      </w:r>
      <w:bookmarkEnd w:id="17"/>
      <w:bookmarkEnd w:id="18"/>
      <w:bookmarkEnd w:id="19"/>
      <w:bookmarkEnd w:id="20"/>
      <w:bookmarkEnd w:id="21"/>
    </w:p>
    <w:p w14:paraId="7F0DB523">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1.1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项目概况</w:t>
      </w:r>
    </w:p>
    <w:p w14:paraId="79B8E32B">
      <w:pPr>
        <w:keepNext/>
        <w:keepLines/>
        <w:snapToGrid w:val="0"/>
        <w:spacing w:line="400" w:lineRule="exact"/>
        <w:rPr>
          <w:rFonts w:hint="eastAsia" w:ascii="宋体" w:hAnsi="宋体" w:eastAsia="宋体" w:cs="宋体"/>
          <w:color w:val="auto"/>
          <w:sz w:val="24"/>
          <w:highlight w:val="none"/>
        </w:rPr>
      </w:pPr>
    </w:p>
    <w:p w14:paraId="44AA21A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 根据《中华人民共和国</w:t>
      </w:r>
      <w:r>
        <w:rPr>
          <w:rFonts w:hint="eastAsia" w:ascii="宋体" w:hAnsi="宋体" w:eastAsia="宋体" w:cs="宋体"/>
          <w:color w:val="auto"/>
          <w:sz w:val="21"/>
          <w:highlight w:val="none"/>
          <w:lang w:val="en-US" w:eastAsia="zh-CN"/>
        </w:rPr>
        <w:t>招投标</w:t>
      </w:r>
      <w:r>
        <w:rPr>
          <w:rFonts w:hint="eastAsia" w:ascii="宋体" w:hAnsi="宋体" w:eastAsia="宋体" w:cs="宋体"/>
          <w:color w:val="auto"/>
          <w:sz w:val="21"/>
          <w:highlight w:val="none"/>
        </w:rPr>
        <w:t>法》、《中华人民共和国</w:t>
      </w:r>
      <w:r>
        <w:rPr>
          <w:rFonts w:hint="eastAsia" w:ascii="宋体" w:hAnsi="宋体" w:eastAsia="宋体" w:cs="宋体"/>
          <w:color w:val="auto"/>
          <w:sz w:val="21"/>
          <w:highlight w:val="none"/>
          <w:lang w:val="en-US" w:eastAsia="zh-CN"/>
        </w:rPr>
        <w:t>招投标</w:t>
      </w:r>
      <w:r>
        <w:rPr>
          <w:rFonts w:hint="eastAsia" w:ascii="宋体" w:hAnsi="宋体" w:eastAsia="宋体" w:cs="宋体"/>
          <w:color w:val="auto"/>
          <w:sz w:val="21"/>
          <w:highlight w:val="none"/>
        </w:rPr>
        <w:t>法实施条例》等有关</w:t>
      </w:r>
    </w:p>
    <w:p w14:paraId="445C3ED6">
      <w:pPr>
        <w:adjustRightInd w:val="0"/>
        <w:snapToGrid w:val="0"/>
        <w:spacing w:line="360" w:lineRule="auto"/>
        <w:rPr>
          <w:rFonts w:hint="eastAsia" w:ascii="宋体" w:hAnsi="宋体" w:eastAsia="宋体" w:cs="宋体"/>
          <w:color w:val="auto"/>
          <w:sz w:val="21"/>
          <w:highlight w:val="none"/>
        </w:rPr>
      </w:pPr>
      <w:r>
        <w:rPr>
          <w:rFonts w:hint="eastAsia" w:ascii="宋体" w:hAnsi="宋体" w:cs="宋体"/>
          <w:color w:val="auto"/>
          <w:sz w:val="21"/>
          <w:highlight w:val="none"/>
          <w:lang w:eastAsia="zh-CN"/>
        </w:rPr>
        <w:t>法律法规</w:t>
      </w:r>
      <w:r>
        <w:rPr>
          <w:rFonts w:hint="eastAsia" w:ascii="宋体" w:hAnsi="宋体" w:eastAsia="宋体" w:cs="宋体"/>
          <w:color w:val="auto"/>
          <w:sz w:val="21"/>
          <w:highlight w:val="none"/>
        </w:rPr>
        <w:t>和规章的规定，本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项目已具备</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条件，</w:t>
      </w:r>
      <w:r>
        <w:rPr>
          <w:rFonts w:hint="eastAsia" w:ascii="宋体" w:hAnsi="宋体" w:cs="宋体"/>
          <w:color w:val="auto"/>
          <w:sz w:val="21"/>
          <w:highlight w:val="none"/>
          <w:lang w:val="en-US" w:eastAsia="zh-CN"/>
        </w:rPr>
        <w:t>现</w:t>
      </w:r>
      <w:r>
        <w:rPr>
          <w:rFonts w:hint="eastAsia" w:ascii="宋体" w:hAnsi="宋体" w:eastAsia="宋体" w:cs="宋体"/>
          <w:color w:val="auto"/>
          <w:sz w:val="21"/>
          <w:highlight w:val="none"/>
        </w:rPr>
        <w:t>进行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w:t>
      </w:r>
    </w:p>
    <w:p w14:paraId="435CF15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1.1.2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076AA93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1.1.3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0B8E40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项目名称：见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7F230E0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1.1.5 工程项目名称：即</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项目所属的工程建设项目，见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01122A2">
      <w:pPr>
        <w:keepNext/>
        <w:keepLines/>
        <w:snapToGrid w:val="0"/>
        <w:spacing w:line="400" w:lineRule="exact"/>
        <w:rPr>
          <w:rFonts w:hint="eastAsia" w:ascii="宋体" w:hAnsi="宋体" w:eastAsia="宋体" w:cs="宋体"/>
          <w:color w:val="auto"/>
          <w:sz w:val="24"/>
          <w:highlight w:val="none"/>
        </w:rPr>
      </w:pPr>
    </w:p>
    <w:p w14:paraId="4BFF6D33">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1.2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项目的资金来源和落实情况</w:t>
      </w:r>
    </w:p>
    <w:p w14:paraId="653F84A4">
      <w:pPr>
        <w:keepNext/>
        <w:keepLines/>
        <w:snapToGrid w:val="0"/>
        <w:spacing w:line="400" w:lineRule="exact"/>
        <w:rPr>
          <w:rFonts w:hint="eastAsia" w:ascii="宋体" w:hAnsi="宋体" w:eastAsia="宋体" w:cs="宋体"/>
          <w:color w:val="auto"/>
          <w:sz w:val="24"/>
          <w:highlight w:val="none"/>
        </w:rPr>
      </w:pPr>
    </w:p>
    <w:p w14:paraId="22A3F545">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1.2.1 资金来源及比例：见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B1244AB">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1.2.2 资金落实情况：见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3EAE3C8">
      <w:pPr>
        <w:keepNext/>
        <w:keepLines/>
        <w:snapToGrid w:val="0"/>
        <w:spacing w:line="400" w:lineRule="exact"/>
        <w:rPr>
          <w:rFonts w:hint="eastAsia" w:ascii="宋体" w:hAnsi="宋体" w:eastAsia="宋体" w:cs="宋体"/>
          <w:color w:val="auto"/>
          <w:sz w:val="24"/>
          <w:highlight w:val="none"/>
        </w:rPr>
      </w:pPr>
    </w:p>
    <w:p w14:paraId="3E13B631">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1.3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范围、</w:t>
      </w:r>
      <w:r>
        <w:rPr>
          <w:rFonts w:hint="eastAsia" w:ascii="宋体" w:hAnsi="宋体" w:eastAsia="宋体" w:cs="宋体"/>
          <w:b/>
          <w:bCs/>
          <w:color w:val="auto"/>
          <w:sz w:val="24"/>
          <w:szCs w:val="22"/>
          <w:highlight w:val="none"/>
          <w:lang w:eastAsia="zh-CN"/>
        </w:rPr>
        <w:t>服务期</w:t>
      </w:r>
      <w:r>
        <w:rPr>
          <w:rFonts w:hint="eastAsia" w:ascii="宋体" w:hAnsi="宋体" w:eastAsia="宋体" w:cs="宋体"/>
          <w:b/>
          <w:bCs/>
          <w:color w:val="auto"/>
          <w:sz w:val="24"/>
          <w:szCs w:val="22"/>
          <w:highlight w:val="none"/>
        </w:rPr>
        <w:t>、</w:t>
      </w:r>
      <w:r>
        <w:rPr>
          <w:rFonts w:hint="eastAsia" w:ascii="宋体" w:hAnsi="宋体" w:eastAsia="宋体" w:cs="宋体"/>
          <w:b/>
          <w:bCs/>
          <w:color w:val="auto"/>
          <w:sz w:val="24"/>
          <w:szCs w:val="22"/>
          <w:highlight w:val="none"/>
          <w:lang w:eastAsia="zh-CN"/>
        </w:rPr>
        <w:t>服务地点</w:t>
      </w:r>
      <w:r>
        <w:rPr>
          <w:rFonts w:hint="eastAsia" w:ascii="宋体" w:hAnsi="宋体" w:eastAsia="宋体" w:cs="宋体"/>
          <w:b/>
          <w:bCs/>
          <w:color w:val="auto"/>
          <w:sz w:val="24"/>
          <w:szCs w:val="22"/>
          <w:highlight w:val="none"/>
        </w:rPr>
        <w:t>和技术性能指标</w:t>
      </w:r>
    </w:p>
    <w:p w14:paraId="49914DFC">
      <w:pPr>
        <w:keepNext/>
        <w:keepLines/>
        <w:snapToGrid w:val="0"/>
        <w:spacing w:line="400" w:lineRule="exact"/>
        <w:rPr>
          <w:rFonts w:hint="eastAsia" w:ascii="宋体" w:hAnsi="宋体" w:eastAsia="宋体" w:cs="宋体"/>
          <w:color w:val="auto"/>
          <w:sz w:val="24"/>
          <w:highlight w:val="none"/>
        </w:rPr>
      </w:pPr>
    </w:p>
    <w:p w14:paraId="291F62CB">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1.3.1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范围：见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EDF7CBD">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1.3.2 </w:t>
      </w:r>
      <w:r>
        <w:rPr>
          <w:rFonts w:hint="eastAsia" w:ascii="宋体" w:hAnsi="宋体" w:eastAsia="宋体" w:cs="宋体"/>
          <w:color w:val="auto"/>
          <w:sz w:val="21"/>
          <w:highlight w:val="none"/>
          <w:lang w:eastAsia="zh-CN"/>
        </w:rPr>
        <w:t>服务期</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EA4C0EE">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1.3.3 </w:t>
      </w:r>
      <w:r>
        <w:rPr>
          <w:rFonts w:hint="eastAsia" w:ascii="宋体" w:hAnsi="宋体" w:eastAsia="宋体" w:cs="宋体"/>
          <w:color w:val="auto"/>
          <w:sz w:val="21"/>
          <w:highlight w:val="none"/>
          <w:lang w:eastAsia="zh-CN"/>
        </w:rPr>
        <w:t>服务地点</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25841F34">
      <w:pPr>
        <w:adjustRightInd w:val="0"/>
        <w:snapToGrid w:val="0"/>
        <w:spacing w:line="520" w:lineRule="exac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1.3.4 质量标准：见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7EC610E">
      <w:pPr>
        <w:adjustRightInd w:val="0"/>
        <w:snapToGrid w:val="0"/>
        <w:spacing w:line="520" w:lineRule="exact"/>
        <w:ind w:firstLine="420" w:firstLineChars="200"/>
        <w:rPr>
          <w:rFonts w:hint="eastAsia" w:ascii="宋体" w:hAnsi="宋体" w:eastAsia="宋体" w:cs="宋体"/>
          <w:color w:val="auto"/>
          <w:sz w:val="21"/>
          <w:highlight w:val="none"/>
        </w:rPr>
      </w:pPr>
    </w:p>
    <w:p w14:paraId="216CC9AC">
      <w:pPr>
        <w:keepNext/>
        <w:keepLines/>
        <w:snapToGrid w:val="0"/>
        <w:spacing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1.4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人资格要求</w:t>
      </w:r>
    </w:p>
    <w:p w14:paraId="0A191968">
      <w:pPr>
        <w:keepNext/>
        <w:keepLines/>
        <w:snapToGrid w:val="0"/>
        <w:spacing w:line="400" w:lineRule="exact"/>
        <w:rPr>
          <w:rFonts w:hint="eastAsia" w:ascii="宋体" w:hAnsi="宋体" w:eastAsia="宋体" w:cs="宋体"/>
          <w:color w:val="auto"/>
          <w:sz w:val="24"/>
          <w:highlight w:val="none"/>
        </w:rPr>
      </w:pPr>
    </w:p>
    <w:p w14:paraId="54A9DD6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1.4.1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人应具备承担本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项目资质条件、能力和信誉：</w:t>
      </w:r>
    </w:p>
    <w:p w14:paraId="264D001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（1）资质要求：见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3C40697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（2）信誉要求：见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62FA4A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rPr>
        <w:t>）其他要求：见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72B08B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人为代理经销商的，对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人的资质要求包含对制造商的资质要求。</w:t>
      </w:r>
    </w:p>
    <w:p w14:paraId="65E6D4E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需要提交的相关证明材料见本章第 3.5 款的规定。</w:t>
      </w:r>
    </w:p>
    <w:p w14:paraId="502D5BE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 1.4.2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的，联合体除应符合本章第 1.4.1 项和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人须知前附表的要求外，还应遵守以下规定：</w:t>
      </w:r>
    </w:p>
    <w:p w14:paraId="4361FDA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（1）联合体各方应按</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文件提供的格式签订联合体协议书，明确联合体牵头人和各方权利义务，并承诺就中标项目向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人承担连带责任；</w:t>
      </w:r>
    </w:p>
    <w:p w14:paraId="3E1AEB1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（2）由同一专业的单位组成的联合体，按照资质等级较低的单位确定资质等级；</w:t>
      </w:r>
    </w:p>
    <w:p w14:paraId="575C345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（3）联合体各方不得再以自己名义单独或参加其他联合体在本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项目中</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，否则各相关</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均无效。</w:t>
      </w:r>
    </w:p>
    <w:p w14:paraId="0F56567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1.4.3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人不得存在下列情形之一：</w:t>
      </w:r>
    </w:p>
    <w:p w14:paraId="70146DB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人存在利害关系且可能影响</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公正性；</w:t>
      </w:r>
    </w:p>
    <w:p w14:paraId="5DA0945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人为同一个单位负责人；</w:t>
      </w:r>
    </w:p>
    <w:p w14:paraId="1E0EAE9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人存在控股、管理关系；</w:t>
      </w:r>
    </w:p>
    <w:p w14:paraId="0344157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项目其他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人代理同一个制造商同一品牌同一型号的材料</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797328F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项目提供过设计、编制技术规范和其他文件的咨询服务；</w:t>
      </w:r>
    </w:p>
    <w:p w14:paraId="5E3F9D7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（6）为本工程项目的相关监理人，或者与本工程项目的相关监理人存在隶属关系或者其他利害关系；</w:t>
      </w:r>
    </w:p>
    <w:p w14:paraId="5CB8499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项目的代建人；</w:t>
      </w:r>
    </w:p>
    <w:p w14:paraId="11E1897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（8）为本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w:t>
      </w:r>
    </w:p>
    <w:p w14:paraId="58A7A79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（9）与本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项目的监理人或代建人或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代理机构同为一个法定代表人；</w:t>
      </w:r>
    </w:p>
    <w:p w14:paraId="42725E9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（10）与本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项目的监理人或代建人或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代理机构存在控股或参股关系；</w:t>
      </w:r>
    </w:p>
    <w:p w14:paraId="7C88070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（11）被依法暂停或者取消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资格；</w:t>
      </w:r>
    </w:p>
    <w:p w14:paraId="3462F64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（12）被责令停产停业、暂扣或者吊销许可证、暂扣或者吊销执照；</w:t>
      </w:r>
    </w:p>
    <w:p w14:paraId="174F39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（13）进入清算程序，或被宣告破产，或其他丧失履约能力的情形；</w:t>
      </w:r>
    </w:p>
    <w:p w14:paraId="032E423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（14）被工商行政管理机关</w:t>
      </w:r>
      <w:r>
        <w:rPr>
          <w:rFonts w:hint="eastAsia" w:ascii="宋体" w:hAnsi="宋体" w:cs="宋体"/>
          <w:color w:val="auto"/>
          <w:sz w:val="21"/>
          <w:highlight w:val="none"/>
          <w:lang w:eastAsia="zh-CN"/>
        </w:rPr>
        <w:t>在国家企业信用信息公示系统</w:t>
      </w:r>
      <w:r>
        <w:rPr>
          <w:rFonts w:hint="eastAsia" w:ascii="宋体" w:hAnsi="宋体" w:eastAsia="宋体" w:cs="宋体"/>
          <w:color w:val="auto"/>
          <w:sz w:val="21"/>
          <w:highlight w:val="none"/>
        </w:rPr>
        <w:t>中列入严重违法失信企业名单；</w:t>
      </w:r>
    </w:p>
    <w:p w14:paraId="6B23B16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）被最高人民法院在“信用中国”网站（www.creditchina.gov.cn）或各级信用信息共享平台中列入失信被执行人名单；</w:t>
      </w:r>
    </w:p>
    <w:p w14:paraId="68D0483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（17）法律法规或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人须知前附表规定的其他情形。</w:t>
      </w:r>
    </w:p>
    <w:p w14:paraId="39CF797C">
      <w:pPr>
        <w:keepNext/>
        <w:keepLines/>
        <w:snapToGrid w:val="0"/>
        <w:spacing w:after="156" w:afterLines="50" w:line="400" w:lineRule="exact"/>
        <w:rPr>
          <w:rFonts w:hint="eastAsia" w:ascii="宋体" w:hAnsi="宋体" w:eastAsia="宋体" w:cs="宋体"/>
          <w:b/>
          <w:bCs/>
          <w:color w:val="auto"/>
          <w:sz w:val="24"/>
          <w:szCs w:val="22"/>
          <w:highlight w:val="none"/>
        </w:rPr>
      </w:pPr>
      <w:bookmarkStart w:id="22" w:name="_Toc531030823"/>
      <w:bookmarkStart w:id="23" w:name="_Toc277082558"/>
      <w:bookmarkStart w:id="24" w:name="_Toc224103323"/>
      <w:bookmarkStart w:id="25" w:name="_Toc287607752"/>
      <w:bookmarkStart w:id="26" w:name="_Toc398133484"/>
      <w:r>
        <w:rPr>
          <w:rFonts w:hint="eastAsia" w:ascii="宋体" w:hAnsi="宋体" w:eastAsia="宋体" w:cs="宋体"/>
          <w:b/>
          <w:bCs/>
          <w:color w:val="auto"/>
          <w:sz w:val="24"/>
          <w:szCs w:val="22"/>
          <w:highlight w:val="none"/>
        </w:rPr>
        <w:t>1.5  费用承担</w:t>
      </w:r>
      <w:bookmarkEnd w:id="22"/>
      <w:bookmarkEnd w:id="23"/>
      <w:bookmarkEnd w:id="24"/>
      <w:bookmarkEnd w:id="25"/>
      <w:bookmarkEnd w:id="26"/>
    </w:p>
    <w:p w14:paraId="08A99CED">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人准备和参加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活动发生的费用自理。</w:t>
      </w:r>
    </w:p>
    <w:p w14:paraId="5BC6DD5D">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1.6 保密</w:t>
      </w:r>
    </w:p>
    <w:p w14:paraId="5ED6842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参与</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活动的各方应对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文件中的商业和技术等秘密保密，否则应承担相应的法律责任。 </w:t>
      </w:r>
    </w:p>
    <w:p w14:paraId="13008A4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1.7 语言文字</w:t>
      </w:r>
    </w:p>
    <w:p w14:paraId="4974C57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 xml:space="preserve">文件使用的语言文字为中文。专用术语使用外文的，应附有中文注释。 </w:t>
      </w:r>
    </w:p>
    <w:p w14:paraId="068AB13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1.8 计量单位</w:t>
      </w:r>
    </w:p>
    <w:p w14:paraId="5F9DE11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所有计量均采用中华人民共和国法定计量单位。 </w:t>
      </w:r>
    </w:p>
    <w:p w14:paraId="3F8E41D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 1.9  踏勘现场</w:t>
      </w:r>
    </w:p>
    <w:p w14:paraId="7142582C">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lang w:val="en-US" w:eastAsia="zh-CN"/>
        </w:rPr>
        <w:t>不组织踏勘现场</w:t>
      </w:r>
      <w:r>
        <w:rPr>
          <w:rFonts w:hint="eastAsia" w:ascii="宋体" w:hAnsi="宋体" w:eastAsia="宋体" w:cs="宋体"/>
          <w:color w:val="auto"/>
          <w:sz w:val="21"/>
          <w:highlight w:val="none"/>
        </w:rPr>
        <w:t xml:space="preserve">。 </w:t>
      </w:r>
    </w:p>
    <w:p w14:paraId="71D2374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1.10 分包</w:t>
      </w:r>
    </w:p>
    <w:p w14:paraId="32BB8E4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1.10.1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人拟在中标后将中标项目的非主体材料进行分包的，应符合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人须知前附表规定的分包内容、分包金额和资质要求等限制性条件，除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人须知前附表规定的非主体材料外，其他工作不得分包。</w:t>
      </w:r>
    </w:p>
    <w:p w14:paraId="7AFDB27B">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1.10.2 中标人不得向他人转让中标项目，接受分包的人不得再次分包。中标人应当就分包项目向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人负责，接受分包的人就分包项目承担连带责任。</w:t>
      </w:r>
    </w:p>
    <w:p w14:paraId="071C731F">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1.11响应和偏差</w:t>
      </w:r>
    </w:p>
    <w:p w14:paraId="2A58AD3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文件应当对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文件的实质性要求和条件作出</w:t>
      </w:r>
      <w:r>
        <w:rPr>
          <w:rFonts w:hint="eastAsia" w:ascii="宋体" w:hAnsi="宋体" w:cs="宋体"/>
          <w:color w:val="auto"/>
          <w:sz w:val="21"/>
          <w:highlight w:val="none"/>
          <w:lang w:eastAsia="zh-CN"/>
        </w:rPr>
        <w:t>满足</w:t>
      </w:r>
      <w:r>
        <w:rPr>
          <w:rFonts w:hint="eastAsia" w:ascii="宋体" w:hAnsi="宋体" w:eastAsia="宋体" w:cs="宋体"/>
          <w:color w:val="auto"/>
          <w:sz w:val="21"/>
          <w:highlight w:val="none"/>
        </w:rPr>
        <w:t>或更有利于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人的响应，否则，</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将被否决。实质性要求和条件见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5C88BED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1.11.2投料及</w:t>
      </w:r>
      <w:r>
        <w:rPr>
          <w:rFonts w:hint="eastAsia" w:ascii="宋体" w:hAnsi="宋体" w:cs="宋体"/>
          <w:color w:val="auto"/>
          <w:sz w:val="21"/>
          <w:highlight w:val="none"/>
          <w:lang w:eastAsia="zh-CN"/>
        </w:rPr>
        <w:t>参选人</w:t>
      </w:r>
      <w:r>
        <w:rPr>
          <w:rFonts w:hint="eastAsia" w:ascii="宋体" w:hAnsi="宋体" w:eastAsia="宋体" w:cs="宋体"/>
          <w:color w:val="auto"/>
          <w:sz w:val="21"/>
          <w:highlight w:val="none"/>
        </w:rPr>
        <w:t>应根据</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文件的要求提供</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材料质量标准的详细描述、技术支持资料和相关服务计划等内容以对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文件作出响应。</w:t>
      </w:r>
    </w:p>
    <w:p w14:paraId="153F48B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文件中应针对实质性要求和条件中列明的技术要求提供技术支持资料。技术支持资料以制造商公开发布的印刷资料，或检测机构出具的检测报告或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人须知前附表允许的其他形式为准，不符合前述要求的，视为无技术支持资料，其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2D12117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1.11.4</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人须知前附表规定了可以偏差的范围和最高偏差项数的，偏差应当符合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人须知前附表规定的偏差范围和最高项数，超出偏差范围和最高偏差项数的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1968E8A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1.11.5</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文件的全部偏差，均应在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cs="宋体"/>
          <w:color w:val="auto"/>
          <w:sz w:val="21"/>
          <w:highlight w:val="none"/>
          <w:lang w:val="en-US" w:eastAsia="zh-CN"/>
        </w:rPr>
        <w:t>资格</w:t>
      </w:r>
      <w:r>
        <w:rPr>
          <w:rFonts w:hint="eastAsia" w:ascii="宋体" w:hAnsi="宋体" w:eastAsia="宋体" w:cs="宋体"/>
          <w:color w:val="auto"/>
          <w:sz w:val="21"/>
          <w:highlight w:val="none"/>
        </w:rPr>
        <w:t>和技术偏差表中列明，除列明的内容外，视为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人响应</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文件的全部要求。</w:t>
      </w:r>
    </w:p>
    <w:p w14:paraId="235E4A28">
      <w:pPr>
        <w:snapToGrid w:val="0"/>
        <w:spacing w:line="520" w:lineRule="exact"/>
        <w:ind w:firstLine="482"/>
        <w:rPr>
          <w:rFonts w:hint="eastAsia" w:ascii="宋体" w:hAnsi="宋体" w:eastAsia="宋体" w:cs="宋体"/>
          <w:color w:val="auto"/>
          <w:sz w:val="24"/>
          <w:highlight w:val="none"/>
        </w:rPr>
      </w:pPr>
    </w:p>
    <w:p w14:paraId="099C416D">
      <w:pPr>
        <w:keepNext/>
        <w:keepLines/>
        <w:snapToGrid w:val="0"/>
        <w:spacing w:line="360" w:lineRule="auto"/>
        <w:outlineLvl w:val="0"/>
        <w:rPr>
          <w:rFonts w:hint="eastAsia" w:ascii="宋体" w:hAnsi="宋体" w:eastAsia="宋体" w:cs="宋体"/>
          <w:b/>
          <w:color w:val="auto"/>
          <w:sz w:val="28"/>
          <w:highlight w:val="none"/>
        </w:rPr>
      </w:pPr>
      <w:bookmarkStart w:id="27" w:name="_Toc4075"/>
      <w:bookmarkStart w:id="28" w:name="_Toc17524"/>
      <w:bookmarkStart w:id="29" w:name="_Toc13610"/>
      <w:bookmarkStart w:id="30" w:name="_Toc14393"/>
      <w:bookmarkStart w:id="31" w:name="_Toc9697"/>
      <w:r>
        <w:rPr>
          <w:rFonts w:hint="eastAsia" w:ascii="宋体" w:hAnsi="宋体" w:eastAsia="宋体" w:cs="宋体"/>
          <w:b/>
          <w:color w:val="auto"/>
          <w:sz w:val="28"/>
          <w:highlight w:val="none"/>
        </w:rPr>
        <w:t>2、</w:t>
      </w:r>
      <w:r>
        <w:rPr>
          <w:rFonts w:hint="eastAsia" w:ascii="宋体" w:hAnsi="宋体" w:eastAsia="宋体" w:cs="宋体"/>
          <w:b/>
          <w:color w:val="auto"/>
          <w:sz w:val="28"/>
          <w:highlight w:val="none"/>
          <w:lang w:eastAsia="zh-CN"/>
        </w:rPr>
        <w:t>比选</w:t>
      </w:r>
      <w:r>
        <w:rPr>
          <w:rFonts w:hint="eastAsia" w:ascii="宋体" w:hAnsi="宋体" w:eastAsia="宋体" w:cs="宋体"/>
          <w:b/>
          <w:color w:val="auto"/>
          <w:sz w:val="28"/>
          <w:highlight w:val="none"/>
        </w:rPr>
        <w:t>文件</w:t>
      </w:r>
      <w:bookmarkEnd w:id="27"/>
      <w:bookmarkEnd w:id="28"/>
      <w:bookmarkEnd w:id="29"/>
      <w:bookmarkEnd w:id="30"/>
      <w:bookmarkEnd w:id="31"/>
    </w:p>
    <w:p w14:paraId="0FE4679F">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2.1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文件的组成</w:t>
      </w:r>
    </w:p>
    <w:p w14:paraId="1913709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文件包括：</w:t>
      </w:r>
    </w:p>
    <w:p w14:paraId="4142C56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公告（或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邀请书）；</w:t>
      </w:r>
    </w:p>
    <w:p w14:paraId="554E2AC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w:t>
      </w:r>
    </w:p>
    <w:p w14:paraId="6335688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办法；</w:t>
      </w:r>
    </w:p>
    <w:p w14:paraId="3B8021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（4）合同条款及格式；</w:t>
      </w:r>
    </w:p>
    <w:p w14:paraId="0353D16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r>
        <w:rPr>
          <w:rFonts w:hint="eastAsia" w:ascii="宋体" w:hAnsi="宋体" w:cs="宋体"/>
          <w:color w:val="auto"/>
          <w:sz w:val="21"/>
          <w:highlight w:val="none"/>
          <w:lang w:val="en-US" w:eastAsia="zh-CN"/>
        </w:rPr>
        <w:t>人员及服务</w:t>
      </w:r>
      <w:r>
        <w:rPr>
          <w:rFonts w:hint="eastAsia" w:ascii="宋体" w:hAnsi="宋体" w:eastAsia="宋体" w:cs="宋体"/>
          <w:color w:val="auto"/>
          <w:sz w:val="21"/>
          <w:highlight w:val="none"/>
        </w:rPr>
        <w:t>要求；</w:t>
      </w:r>
    </w:p>
    <w:p w14:paraId="55E36F3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w:t>
      </w:r>
    </w:p>
    <w:p w14:paraId="10AA026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人须知前附表规定的其他资料。</w:t>
      </w:r>
    </w:p>
    <w:p w14:paraId="78B520E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根据本章第 1.9 款、第 2.2 款和第 2.3 款对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文件所作的澄清、修改，构成</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文件的组成部分。</w:t>
      </w:r>
    </w:p>
    <w:p w14:paraId="4FB5DFF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2.2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文件的澄清</w:t>
      </w:r>
    </w:p>
    <w:p w14:paraId="3E25E88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人应仔细阅读和检查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文件的全部内容。如发现缺页或附件不全，应及时向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人提出，以便补齐。如有疑问，应按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人须知前附表规定的时间和形式将提出的问题送达</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人，要求</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文件予以澄清。</w:t>
      </w:r>
    </w:p>
    <w:p w14:paraId="06F58CF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2.2.2 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文件的澄清以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人须知前附表规定的形式发给所有购买</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人，但不指明澄清问题的来源。澄清发出的时间距本章第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截止时间不足 15 日的，并且澄清内容可能影响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文件编制的，将相应延长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w:t>
      </w:r>
    </w:p>
    <w:p w14:paraId="2CA3102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人在收到澄清后，应按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人，确认已收到该澄清。</w:t>
      </w:r>
    </w:p>
    <w:p w14:paraId="0D8C036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2.2.4 除非</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人认为确有必要答复，否则，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人有权拒绝回复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人在本章第 2.2.1 项规定的时间后的任何澄清要求。</w:t>
      </w:r>
    </w:p>
    <w:p w14:paraId="6D7A0F80">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2.3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 xml:space="preserve">文件的修改 </w:t>
      </w:r>
    </w:p>
    <w:p w14:paraId="13628E6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2.3.1 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人须知前附表规定的形式修改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文件，并通知所有已购买</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人。修改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文件的时间距本章第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截止时间不足 15 日的，并且修改内容可能影响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文件编制的，将相应延长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w:t>
      </w:r>
    </w:p>
    <w:p w14:paraId="77F074F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2.3.2 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人收到修改内容后，应按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人须知前附表规定的时间和形式通知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人，确认已收到该修改。</w:t>
      </w:r>
    </w:p>
    <w:p w14:paraId="75A875C7">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2.4  </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文件的异议</w:t>
      </w:r>
    </w:p>
    <w:p w14:paraId="6A67CBD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文件有异议的，应当在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 10 日前以书面形式提出。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人将在收到异议之日起 3 日内作出答复；作出答复前，将暂停</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w:t>
      </w:r>
    </w:p>
    <w:p w14:paraId="746910C6">
      <w:pPr>
        <w:keepNext/>
        <w:keepLines/>
        <w:snapToGrid w:val="0"/>
        <w:spacing w:line="360" w:lineRule="auto"/>
        <w:outlineLvl w:val="0"/>
        <w:rPr>
          <w:rFonts w:hint="eastAsia" w:ascii="宋体" w:hAnsi="宋体" w:eastAsia="宋体" w:cs="宋体"/>
          <w:b/>
          <w:color w:val="auto"/>
          <w:sz w:val="28"/>
          <w:highlight w:val="none"/>
        </w:rPr>
      </w:pPr>
      <w:bookmarkStart w:id="32" w:name="_Toc13578"/>
      <w:bookmarkStart w:id="33" w:name="_Toc27106"/>
      <w:bookmarkStart w:id="34" w:name="_Toc6815"/>
      <w:bookmarkStart w:id="35" w:name="_Toc7462"/>
      <w:bookmarkStart w:id="36" w:name="_Toc23808"/>
      <w:r>
        <w:rPr>
          <w:rFonts w:hint="eastAsia" w:ascii="宋体" w:hAnsi="宋体" w:eastAsia="宋体" w:cs="宋体"/>
          <w:b/>
          <w:color w:val="auto"/>
          <w:sz w:val="28"/>
          <w:highlight w:val="none"/>
        </w:rPr>
        <w:t>3、</w:t>
      </w:r>
      <w:r>
        <w:rPr>
          <w:rFonts w:hint="eastAsia" w:ascii="宋体" w:hAnsi="宋体" w:eastAsia="宋体" w:cs="宋体"/>
          <w:b/>
          <w:color w:val="auto"/>
          <w:sz w:val="28"/>
          <w:highlight w:val="none"/>
          <w:lang w:eastAsia="zh-CN"/>
        </w:rPr>
        <w:t>参选</w:t>
      </w:r>
      <w:r>
        <w:rPr>
          <w:rFonts w:hint="eastAsia" w:ascii="宋体" w:hAnsi="宋体" w:eastAsia="宋体" w:cs="宋体"/>
          <w:b/>
          <w:color w:val="auto"/>
          <w:sz w:val="28"/>
          <w:highlight w:val="none"/>
        </w:rPr>
        <w:t>文件</w:t>
      </w:r>
      <w:bookmarkEnd w:id="32"/>
      <w:bookmarkEnd w:id="33"/>
      <w:bookmarkEnd w:id="34"/>
      <w:bookmarkEnd w:id="35"/>
      <w:bookmarkEnd w:id="36"/>
    </w:p>
    <w:p w14:paraId="1766A4B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3.1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文件的组成</w:t>
      </w:r>
    </w:p>
    <w:p w14:paraId="09A4A89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3.1.1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文件应包括下列内容：</w:t>
      </w:r>
    </w:p>
    <w:p w14:paraId="799CF51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cs="宋体"/>
          <w:color w:val="auto"/>
          <w:sz w:val="21"/>
          <w:highlight w:val="none"/>
          <w:lang w:val="en-US" w:eastAsia="zh-CN"/>
        </w:rPr>
        <w:t>经济部分（</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w:t>
      </w:r>
      <w:r>
        <w:rPr>
          <w:rFonts w:hint="eastAsia" w:ascii="宋体" w:hAnsi="宋体" w:cs="宋体"/>
          <w:color w:val="auto"/>
          <w:sz w:val="21"/>
          <w:highlight w:val="none"/>
          <w:lang w:val="en-US" w:eastAsia="zh-CN"/>
        </w:rPr>
        <w:t>）</w:t>
      </w:r>
      <w:r>
        <w:rPr>
          <w:rFonts w:hint="eastAsia" w:ascii="宋体" w:hAnsi="宋体" w:eastAsia="宋体" w:cs="宋体"/>
          <w:color w:val="auto"/>
          <w:sz w:val="21"/>
          <w:highlight w:val="none"/>
        </w:rPr>
        <w:t>；</w:t>
      </w:r>
    </w:p>
    <w:p w14:paraId="07F87E4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（2）法定代表人（单位负责人）身份证明或授权委托书；</w:t>
      </w:r>
    </w:p>
    <w:p w14:paraId="2E51F1B7">
      <w:pPr>
        <w:adjustRightInd w:val="0"/>
        <w:snapToGrid w:val="0"/>
        <w:spacing w:line="360" w:lineRule="auto"/>
        <w:ind w:firstLine="420" w:firstLineChars="200"/>
        <w:rPr>
          <w:rFonts w:hint="eastAsia" w:ascii="宋体" w:hAnsi="宋体" w:eastAsia="宋体" w:cs="宋体"/>
          <w:color w:val="auto"/>
          <w:sz w:val="18"/>
          <w:szCs w:val="18"/>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资格</w:t>
      </w:r>
      <w:r>
        <w:rPr>
          <w:rFonts w:hint="eastAsia" w:ascii="宋体" w:hAnsi="宋体" w:cs="宋体"/>
          <w:color w:val="auto"/>
          <w:sz w:val="21"/>
          <w:highlight w:val="none"/>
          <w:lang w:val="en-US" w:eastAsia="zh-CN"/>
        </w:rPr>
        <w:t>部分</w:t>
      </w:r>
      <w:r>
        <w:rPr>
          <w:rFonts w:hint="eastAsia" w:ascii="宋体" w:hAnsi="宋体" w:eastAsia="宋体" w:cs="宋体"/>
          <w:color w:val="auto"/>
          <w:sz w:val="21"/>
          <w:highlight w:val="none"/>
        </w:rPr>
        <w:t>；</w:t>
      </w:r>
    </w:p>
    <w:p w14:paraId="2605B824">
      <w:pPr>
        <w:adjustRightInd w:val="0"/>
        <w:snapToGrid w:val="0"/>
        <w:spacing w:line="360" w:lineRule="auto"/>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val="en-US" w:eastAsia="zh-CN"/>
        </w:rPr>
        <w:t>技术部分；</w:t>
      </w:r>
    </w:p>
    <w:p w14:paraId="7A92F17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过程中作出的符合法律法规和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文件规定的澄清确认，构成</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6C67DA0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人须知前附表规定不接受联合体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人没有组成联合体的，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文件不包括本章第 3.1.1（3）目所指的联合体协议书。</w:t>
      </w:r>
    </w:p>
    <w:p w14:paraId="016DAA5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人须知前附表未要求提交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文件不包括本章第 3.1.1（4）目所指的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p>
    <w:p w14:paraId="22A65E21">
      <w:pPr>
        <w:adjustRightInd w:val="0"/>
        <w:snapToGrid w:val="0"/>
        <w:spacing w:line="360" w:lineRule="auto"/>
        <w:ind w:firstLine="420" w:firstLineChars="200"/>
        <w:rPr>
          <w:rFonts w:hint="eastAsia" w:ascii="宋体" w:hAnsi="宋体" w:eastAsia="宋体" w:cs="宋体"/>
          <w:color w:val="auto"/>
          <w:sz w:val="21"/>
          <w:highlight w:val="none"/>
        </w:rPr>
      </w:pPr>
    </w:p>
    <w:p w14:paraId="4CE8D0B8">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3.2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报价 </w:t>
      </w:r>
    </w:p>
    <w:p w14:paraId="423AE64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报价应包括国家规定的增值税税金。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人应按第六章“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文件格式”的要求在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函中进行报价并填写分项报价表。</w:t>
      </w:r>
    </w:p>
    <w:p w14:paraId="24D0897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人应充分了解该项目的总体情况以及影响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报价的其他要素。</w:t>
      </w:r>
    </w:p>
    <w:p w14:paraId="030D65D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报价为各分项报价金额之和，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报价与分项报价的合价不一致的，应以各分项合价累计数为准，修正</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报价；如分项报价中存在缺漏项，则视为缺漏项价格已包含在其他分项报价之中。</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截止时间前修改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函中的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报价总额，应同时修改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文件“分项报价表”中的相应报价。此修改须符合本章第 4.3 款的有关要求。</w:t>
      </w:r>
    </w:p>
    <w:p w14:paraId="57DC17C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3.2.4  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人设有最高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报价不得超过最高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限价，最高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限价在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人须知前附表中载明。</w:t>
      </w:r>
    </w:p>
    <w:p w14:paraId="664B6E06">
      <w:pPr>
        <w:adjustRightInd w:val="0"/>
        <w:snapToGrid w:val="0"/>
        <w:spacing w:line="360" w:lineRule="auto"/>
        <w:ind w:firstLine="420" w:firstLineChars="200"/>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3.2.5  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报价的其他要求见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人须知前附表。 </w:t>
      </w:r>
    </w:p>
    <w:p w14:paraId="5702B368">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3.3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有效期 </w:t>
      </w:r>
    </w:p>
    <w:p w14:paraId="2F1DE57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3.3.1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有效期为 90 天。</w:t>
      </w:r>
    </w:p>
    <w:p w14:paraId="3E57942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3.3.2  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人撤销</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文件的，应承担</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文件和法律规定的责任。</w:t>
      </w:r>
    </w:p>
    <w:p w14:paraId="26BF84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3.3.3  出现特殊情况需要延长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人以书面形式通知所有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人延长</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人应予以书面答复，同意延长的，应相应延长其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保证金的有效期，但不得要求或被允许修改其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人拒绝延长的，其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失效，但</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人有权收回其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保证金及以现金或者支票形式递交的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保证金的银行同期存款利息。</w:t>
      </w:r>
    </w:p>
    <w:p w14:paraId="211C6E3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3.4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保证金 </w:t>
      </w:r>
    </w:p>
    <w:p w14:paraId="5ED059F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文件的同时，应按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人须知前附表规定的金额、形式和第六章“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保证金格式递交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保证金，并作为其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文件的组成部分。境内</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人以现金或者支票形式提交的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保证金，应当从其基本账户转出并在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文件中附上基本账户开户证明。联合体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保证金可以由牵头人递交，并应符合</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人须知前附表的规定</w:t>
      </w:r>
      <w:r>
        <w:rPr>
          <w:rFonts w:hint="eastAsia" w:ascii="宋体" w:hAnsi="宋体" w:cs="宋体"/>
          <w:color w:val="auto"/>
          <w:sz w:val="21"/>
          <w:highlight w:val="none"/>
          <w:lang w:eastAsia="zh-CN"/>
        </w:rPr>
        <w:t>。</w:t>
      </w:r>
      <w:r>
        <w:rPr>
          <w:rFonts w:hint="eastAsia" w:ascii="宋体" w:hAnsi="宋体" w:eastAsia="宋体" w:cs="宋体"/>
          <w:color w:val="auto"/>
          <w:sz w:val="21"/>
          <w:highlight w:val="none"/>
        </w:rPr>
        <w:t xml:space="preserve"> </w:t>
      </w:r>
    </w:p>
    <w:p w14:paraId="0A89D62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人不按本章第 3.4.1 项要求提交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委员会将否决其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1F98C68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3.4.4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人最迟将在与中标人签订合同后 5 日内，向未中标的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人和中标人退还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 xml:space="preserve">保证金以现金或者支票形式递交的，还应退还银行同期存款利息。 </w:t>
      </w:r>
    </w:p>
    <w:p w14:paraId="40BB7A2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3.4.5 有下列情形之一的，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保证金将不予退还：</w:t>
      </w:r>
    </w:p>
    <w:p w14:paraId="73AD6FF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有效期内撤销</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p>
    <w:p w14:paraId="1DC3DD9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（2）中标人在收到</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rPr>
        <w:t>通知书后，无正当理由不与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人订立合同，在签订合同时向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人提出附加条件，或者不按照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文件要求提交履约保证金；</w:t>
      </w:r>
    </w:p>
    <w:p w14:paraId="737D657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（3）发生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人须知前附表规定的其他可以不予退还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保证金的情形。</w:t>
      </w:r>
    </w:p>
    <w:p w14:paraId="19F878D2">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3.5 资格审查资料</w:t>
      </w:r>
    </w:p>
    <w:p w14:paraId="51BD167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人应按下列规定提供资格审查资料，以证明其满足本章第 1.4 款规定的资质、财务、业绩、信誉等要求。</w:t>
      </w:r>
    </w:p>
    <w:p w14:paraId="786FB17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人基本情况表”应附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人资格或者资质证书副本和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材料检验或认证等材料的复印件以及：</w:t>
      </w:r>
    </w:p>
    <w:p w14:paraId="5F4F226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人为企业的，应提交营业执照和组织机构代码证的复印件（按照“三证合一”或“五证合一”登记制度进行登记的，可仅提供营业执照复印件）；</w:t>
      </w:r>
    </w:p>
    <w:p w14:paraId="402A6F7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人为依法允许经营的事业单位的，应提交事业单位法人证书和组织机构代码证的复印件。</w:t>
      </w:r>
    </w:p>
    <w:p w14:paraId="5F674F5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3.5.2 “近年财务状况表”应附经会计师事务所或审计机构审计的财务会计报表，包括资产负债表、现金流量表、利润表和财务情况说明书的复印件，具体年份要求见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人的成立时间少于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w:t>
      </w:r>
      <w:r>
        <w:rPr>
          <w:rFonts w:hint="eastAsia" w:ascii="宋体" w:hAnsi="宋体" w:cs="宋体"/>
          <w:color w:val="auto"/>
          <w:sz w:val="21"/>
          <w:highlight w:val="none"/>
          <w:lang w:val="en-US" w:eastAsia="zh-CN"/>
        </w:rPr>
        <w:t>时间</w:t>
      </w:r>
      <w:r>
        <w:rPr>
          <w:rFonts w:hint="eastAsia" w:ascii="宋体" w:hAnsi="宋体" w:eastAsia="宋体" w:cs="宋体"/>
          <w:color w:val="auto"/>
          <w:sz w:val="21"/>
          <w:highlight w:val="none"/>
        </w:rPr>
        <w:t>的，应提供成立以来的财务状况表。</w:t>
      </w:r>
    </w:p>
    <w:p w14:paraId="472D516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3.5.3 “近年完成的类似项目情况表”应附</w:t>
      </w:r>
      <w:r>
        <w:rPr>
          <w:rFonts w:hint="eastAsia" w:ascii="宋体" w:hAnsi="宋体" w:eastAsia="宋体" w:cs="宋体"/>
          <w:color w:val="auto"/>
          <w:sz w:val="21"/>
          <w:highlight w:val="none"/>
          <w:lang w:val="en-US" w:eastAsia="zh-CN"/>
        </w:rPr>
        <w:t>成交</w:t>
      </w:r>
      <w:r>
        <w:rPr>
          <w:rFonts w:hint="eastAsia" w:ascii="宋体" w:hAnsi="宋体" w:eastAsia="宋体" w:cs="宋体"/>
          <w:color w:val="auto"/>
          <w:sz w:val="21"/>
          <w:highlight w:val="none"/>
        </w:rPr>
        <w:t>通知书和（或）合同协议书、材料进场验收证书等的复印件，具体时间要求见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人须知前附表。每张表格只填写一个项目，并标明序号。</w:t>
      </w:r>
    </w:p>
    <w:p w14:paraId="015F48C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3.5.4 “正在供货和新承接的项目情况表”应附</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和（或）合同协议书复印件。每张表格只填写一个项目，并标明序号。</w:t>
      </w:r>
    </w:p>
    <w:p w14:paraId="77537F5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3.5.5 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人须知前附表规定接受联合体</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的，本章第 3.5.1 项至第 3.5.5 项规定的表格和资料应包括联合体各方相关情况。</w:t>
      </w:r>
    </w:p>
    <w:p w14:paraId="00717142">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3.6 备选</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方案</w:t>
      </w:r>
    </w:p>
    <w:p w14:paraId="16D27B1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3.6.1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人须知前附表规定允许外，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人不得递交备选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方案，否则其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将被否决。</w:t>
      </w:r>
    </w:p>
    <w:p w14:paraId="290867F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3.6.2  允许</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人递交备选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方案的，只有中标人所递交的备选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方案方可予以考虑。</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委员会认为中标人的备选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方案优于其按照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文件要求编制的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人可以接受该备选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方案。</w:t>
      </w:r>
    </w:p>
    <w:p w14:paraId="5217E62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3.6.3  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人提供两个或两个以上</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报价，或者在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文件中提供一个报价，但同时提供两个或两个以上供货方案的，视为提供备选方案。</w:t>
      </w:r>
    </w:p>
    <w:p w14:paraId="5AD3ED7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3.7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文件的编制 </w:t>
      </w:r>
    </w:p>
    <w:p w14:paraId="34EA65A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文件应按第六章“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文件格式”进行编写，如有必要，可以增加附页，作为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6B8078C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文件应当对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文件有关供货期、</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有效期、供货要求、</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范围等实质性内容作出响应。</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文件在满足</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文件实质性要求的基础上，可以提出比</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文件要求更有利于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人的承诺。</w:t>
      </w:r>
    </w:p>
    <w:p w14:paraId="0D2E8D6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3.7.3（1）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文件应用不褪色的材料书写或打印，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函及对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文件的澄清、说明和补正应由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人的法定代表人（单位负责人）或其授权的代理人签字或盖单位章。由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人的法定代表人（单位负责人）签字的，应附法定代表人（单位负责人）身份证明，由代理人签字的，应附授权委托书，身份证明或授权委托书应符合第六章“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文件格式”的要求。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文件应尽量避免涂改、行间插字或删除。如果出现上述情况，改动之处应由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人的法定代表人（单位负责人）或其授权的代理人签字或盖单位章。</w:t>
      </w:r>
    </w:p>
    <w:p w14:paraId="591C6CF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文件正本一份，副本</w:t>
      </w:r>
      <w:r>
        <w:rPr>
          <w:rFonts w:hint="eastAsia" w:ascii="宋体" w:hAnsi="宋体" w:cs="宋体"/>
          <w:color w:val="auto"/>
          <w:sz w:val="21"/>
          <w:highlight w:val="none"/>
          <w:lang w:val="en-US" w:eastAsia="zh-CN"/>
        </w:rPr>
        <w:t>一份</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人须知前附表。正本和副本的封面</w:t>
      </w:r>
      <w:r>
        <w:rPr>
          <w:rFonts w:hint="eastAsia" w:ascii="宋体" w:hAnsi="宋体" w:cs="宋体"/>
          <w:color w:val="auto"/>
          <w:sz w:val="21"/>
          <w:highlight w:val="none"/>
          <w:lang w:eastAsia="zh-CN"/>
        </w:rPr>
        <w:t>右上角</w:t>
      </w:r>
      <w:r>
        <w:rPr>
          <w:rFonts w:hint="eastAsia" w:ascii="宋体" w:hAnsi="宋体" w:eastAsia="宋体" w:cs="宋体"/>
          <w:color w:val="auto"/>
          <w:sz w:val="21"/>
          <w:highlight w:val="none"/>
        </w:rPr>
        <w:t>应清楚地标记“正本”或“副本”的字样。</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人应根据</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人须知前附表要求提供电子版文件。当副本和正本不一致或电子版文件和纸质正本文件不一致时，以纸质正本文件为准。</w:t>
      </w:r>
    </w:p>
    <w:p w14:paraId="3C48B4D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文件的正本与副本应分别装订，并编制目录，</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文件需分册装订的，具体分册装订要求见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w:t>
      </w:r>
    </w:p>
    <w:p w14:paraId="722E8102">
      <w:pPr>
        <w:keepNext/>
        <w:keepLines/>
        <w:snapToGrid w:val="0"/>
        <w:spacing w:line="360" w:lineRule="auto"/>
        <w:outlineLvl w:val="0"/>
        <w:rPr>
          <w:rFonts w:hint="eastAsia" w:ascii="宋体" w:hAnsi="宋体" w:eastAsia="宋体" w:cs="宋体"/>
          <w:b/>
          <w:color w:val="auto"/>
          <w:sz w:val="28"/>
          <w:highlight w:val="none"/>
          <w:lang w:eastAsia="zh-CN"/>
        </w:rPr>
      </w:pPr>
      <w:bookmarkStart w:id="37" w:name="_Toc27230"/>
      <w:bookmarkStart w:id="38" w:name="_Toc7095"/>
      <w:bookmarkStart w:id="39" w:name="_Toc22921"/>
      <w:bookmarkStart w:id="40" w:name="_Toc20825"/>
      <w:bookmarkStart w:id="41" w:name="_Toc22663"/>
      <w:r>
        <w:rPr>
          <w:rFonts w:hint="eastAsia" w:ascii="宋体" w:hAnsi="宋体" w:eastAsia="宋体" w:cs="宋体"/>
          <w:b/>
          <w:color w:val="auto"/>
          <w:sz w:val="28"/>
          <w:highlight w:val="none"/>
        </w:rPr>
        <w:t>4、</w:t>
      </w:r>
      <w:bookmarkEnd w:id="37"/>
      <w:bookmarkEnd w:id="38"/>
      <w:bookmarkEnd w:id="39"/>
      <w:r>
        <w:rPr>
          <w:rFonts w:hint="eastAsia" w:ascii="宋体" w:hAnsi="宋体" w:eastAsia="宋体" w:cs="宋体"/>
          <w:b/>
          <w:color w:val="auto"/>
          <w:sz w:val="28"/>
          <w:highlight w:val="none"/>
          <w:lang w:eastAsia="zh-CN"/>
        </w:rPr>
        <w:t>参选</w:t>
      </w:r>
      <w:bookmarkEnd w:id="40"/>
      <w:bookmarkEnd w:id="41"/>
    </w:p>
    <w:p w14:paraId="732C989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4.1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文件的密封和标记 </w:t>
      </w:r>
    </w:p>
    <w:p w14:paraId="58517BB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文件应密封包装，并在封套的封口处加盖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人单位章或由</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人的法定代表人（单位负责人）或其授权的代理人签字。</w:t>
      </w:r>
    </w:p>
    <w:p w14:paraId="469E0D8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文件封套上应写明的内容见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11CF4E85">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4.1.3  未按本章第 4.1.1 项要求密封的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人将予以拒收。</w:t>
      </w:r>
    </w:p>
    <w:p w14:paraId="73DC03C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4.2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文件的递交 </w:t>
      </w:r>
    </w:p>
    <w:p w14:paraId="1BAD1D1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人应在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p>
    <w:p w14:paraId="481FE87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文件的地点：见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7C2E143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4.2.3  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人所递交的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文件不予退还。</w:t>
      </w:r>
    </w:p>
    <w:p w14:paraId="15A6186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4.2.4  </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人收到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文件后，向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人出具签收凭证。</w:t>
      </w:r>
    </w:p>
    <w:p w14:paraId="6BDF94D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4.2.5  逾期送达的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人将予以拒收。</w:t>
      </w:r>
    </w:p>
    <w:p w14:paraId="417612C2">
      <w:pPr>
        <w:pStyle w:val="9"/>
        <w:rPr>
          <w:rFonts w:hint="eastAsia" w:ascii="宋体" w:hAnsi="宋体" w:eastAsia="宋体" w:cs="宋体"/>
          <w:color w:val="auto"/>
          <w:highlight w:val="none"/>
        </w:rPr>
      </w:pPr>
    </w:p>
    <w:p w14:paraId="1B5DC7B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 xml:space="preserve">4.3 </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 xml:space="preserve">文件的修改与撤回 </w:t>
      </w:r>
    </w:p>
    <w:p w14:paraId="7E3249D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4.3.1 在本章第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人可以修改或撤回已递交的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文件，但应以书面形式通知</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w:t>
      </w:r>
    </w:p>
    <w:p w14:paraId="71403C1E">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4.3.2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人修改或撤回已递交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文件的书面通知应按照本章第 3.7.3的要求签字或盖章。</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人收到书面通知后，向</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人出具签收凭证。</w:t>
      </w:r>
    </w:p>
    <w:p w14:paraId="2EC47D5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4.3.3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人撤回</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人自收到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人书面撤回通知之日起 5 日内退还已收取的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w:t>
      </w:r>
    </w:p>
    <w:p w14:paraId="5F6ED64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4.3.4 修改的内容为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文件的组成部分。修改的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文件应按照本章第 3 条、第 4 条的规定进行编制、密封、标记和递交，并标明“修改”字样。</w:t>
      </w:r>
    </w:p>
    <w:p w14:paraId="4E11D485">
      <w:pPr>
        <w:keepNext/>
        <w:keepLines/>
        <w:snapToGrid w:val="0"/>
        <w:spacing w:line="360" w:lineRule="auto"/>
        <w:outlineLvl w:val="0"/>
        <w:rPr>
          <w:rFonts w:hint="eastAsia" w:ascii="宋体" w:hAnsi="宋体" w:eastAsia="宋体" w:cs="宋体"/>
          <w:b/>
          <w:color w:val="auto"/>
          <w:sz w:val="28"/>
          <w:highlight w:val="none"/>
        </w:rPr>
      </w:pPr>
      <w:bookmarkStart w:id="42" w:name="_Toc26069"/>
      <w:bookmarkStart w:id="43" w:name="_Toc24757"/>
      <w:bookmarkStart w:id="44" w:name="_Toc15012"/>
      <w:bookmarkStart w:id="45" w:name="_Toc17267"/>
      <w:bookmarkStart w:id="46" w:name="_Toc17347"/>
      <w:r>
        <w:rPr>
          <w:rFonts w:hint="eastAsia" w:ascii="宋体" w:hAnsi="宋体" w:eastAsia="宋体" w:cs="宋体"/>
          <w:b/>
          <w:color w:val="auto"/>
          <w:sz w:val="28"/>
          <w:highlight w:val="none"/>
        </w:rPr>
        <w:t>5、开标</w:t>
      </w:r>
      <w:bookmarkEnd w:id="42"/>
      <w:bookmarkEnd w:id="43"/>
      <w:bookmarkEnd w:id="44"/>
      <w:bookmarkEnd w:id="45"/>
      <w:bookmarkEnd w:id="46"/>
    </w:p>
    <w:p w14:paraId="7577720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5.1 开标时间和地点</w:t>
      </w:r>
    </w:p>
    <w:p w14:paraId="4F8040D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人在本章第 4.2.1 项规定的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截止时间（开标时间）和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人须知前附表规定的地点公开开标，并邀请所有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人的法定代表人（单位负责人）或其委托代理人准时参加。</w:t>
      </w:r>
    </w:p>
    <w:p w14:paraId="4798AA85">
      <w:pPr>
        <w:adjustRightInd w:val="0"/>
        <w:snapToGrid w:val="0"/>
        <w:spacing w:line="360" w:lineRule="auto"/>
        <w:ind w:firstLine="482" w:firstLineChars="200"/>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5.2 开标程序</w:t>
      </w:r>
    </w:p>
    <w:p w14:paraId="77C3508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主持人按下列程序进行开标：</w:t>
      </w:r>
    </w:p>
    <w:p w14:paraId="3AAF2804">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（1）宣布开标纪律；</w:t>
      </w:r>
    </w:p>
    <w:p w14:paraId="0A5F2137">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（2）公布在</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截止时间前递交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人名称；</w:t>
      </w:r>
    </w:p>
    <w:p w14:paraId="0344A82B">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（3）宣布开标人、唱标人、记录人、监标人等有关人员姓名；</w:t>
      </w:r>
    </w:p>
    <w:p w14:paraId="7546D852">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（4）检查</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文件的密封情况，按照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人须知前附表规定的开标顺序当众开标，公布</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项目名称、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人名称、</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保证金的递交情况、</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w:t>
      </w:r>
      <w:r>
        <w:rPr>
          <w:rFonts w:hint="eastAsia" w:ascii="宋体" w:hAnsi="宋体" w:eastAsia="宋体" w:cs="宋体"/>
          <w:color w:val="auto"/>
          <w:sz w:val="21"/>
          <w:highlight w:val="none"/>
          <w:lang w:eastAsia="zh-CN"/>
        </w:rPr>
        <w:t>服务期</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服务地点</w:t>
      </w:r>
      <w:r>
        <w:rPr>
          <w:rFonts w:hint="eastAsia" w:ascii="宋体" w:hAnsi="宋体" w:eastAsia="宋体" w:cs="宋体"/>
          <w:color w:val="auto"/>
          <w:sz w:val="21"/>
          <w:highlight w:val="none"/>
        </w:rPr>
        <w:t>及其他内容，并记录在案；</w:t>
      </w:r>
    </w:p>
    <w:p w14:paraId="2E2ED2FE">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（5）</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人代表、</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人代表、监标人、记录人等有关人员在开标记录上签字确认；</w:t>
      </w:r>
    </w:p>
    <w:p w14:paraId="50A31F41">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rPr>
        <w:t>（6）开标结束。</w:t>
      </w:r>
    </w:p>
    <w:p w14:paraId="470C3055">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5.3 开</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异议</w:t>
      </w:r>
    </w:p>
    <w:p w14:paraId="4803ED14">
      <w:pPr>
        <w:keepNext/>
        <w:keepLines/>
        <w:snapToGrid w:val="0"/>
        <w:spacing w:line="360" w:lineRule="auto"/>
        <w:ind w:firstLine="399" w:firstLineChars="19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人对开标有异议的，应当在开标现场提出，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人当场作出答复，并制作记录。</w:t>
      </w:r>
    </w:p>
    <w:p w14:paraId="7056B875">
      <w:pPr>
        <w:pStyle w:val="9"/>
        <w:rPr>
          <w:rFonts w:hint="eastAsia" w:ascii="宋体" w:hAnsi="宋体" w:eastAsia="宋体" w:cs="宋体"/>
          <w:color w:val="auto"/>
          <w:highlight w:val="none"/>
        </w:rPr>
      </w:pPr>
    </w:p>
    <w:p w14:paraId="364C0D97">
      <w:pPr>
        <w:keepNext/>
        <w:keepLines/>
        <w:snapToGrid w:val="0"/>
        <w:spacing w:line="360" w:lineRule="auto"/>
        <w:outlineLvl w:val="0"/>
        <w:rPr>
          <w:rFonts w:hint="eastAsia" w:ascii="宋体" w:hAnsi="宋体" w:eastAsia="宋体" w:cs="宋体"/>
          <w:b/>
          <w:color w:val="auto"/>
          <w:sz w:val="28"/>
          <w:szCs w:val="22"/>
          <w:highlight w:val="none"/>
        </w:rPr>
      </w:pPr>
      <w:bookmarkStart w:id="47" w:name="_Toc22774"/>
      <w:bookmarkStart w:id="48" w:name="_Toc22199"/>
      <w:bookmarkStart w:id="49" w:name="_Toc2996"/>
      <w:bookmarkStart w:id="50" w:name="_Toc204"/>
      <w:bookmarkStart w:id="51" w:name="_Toc1030"/>
      <w:r>
        <w:rPr>
          <w:rFonts w:hint="eastAsia" w:ascii="宋体" w:hAnsi="宋体" w:eastAsia="宋体" w:cs="宋体"/>
          <w:b/>
          <w:color w:val="auto"/>
          <w:sz w:val="28"/>
          <w:szCs w:val="22"/>
          <w:highlight w:val="none"/>
        </w:rPr>
        <w:t>6、评</w:t>
      </w:r>
      <w:r>
        <w:rPr>
          <w:rFonts w:hint="eastAsia" w:ascii="宋体" w:hAnsi="宋体" w:eastAsia="宋体" w:cs="宋体"/>
          <w:b/>
          <w:color w:val="auto"/>
          <w:sz w:val="28"/>
          <w:szCs w:val="22"/>
          <w:highlight w:val="none"/>
          <w:lang w:val="en-US" w:eastAsia="zh-CN"/>
        </w:rPr>
        <w:t>选</w:t>
      </w:r>
      <w:bookmarkEnd w:id="47"/>
      <w:bookmarkEnd w:id="48"/>
      <w:bookmarkEnd w:id="49"/>
      <w:bookmarkEnd w:id="50"/>
      <w:bookmarkEnd w:id="51"/>
    </w:p>
    <w:p w14:paraId="618AA42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6.1评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 xml:space="preserve">委员会 </w:t>
      </w:r>
    </w:p>
    <w:p w14:paraId="7202A92C">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6.1.1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由</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人依法组建的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委员会负责。评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委员会由</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人或其委托的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代理机构熟悉相关业务的代表，以及有关技术、经济等方面的专家组成。评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委员会成员人数以及技术、经济等方面专家的确定方式见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69BA8E7E">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6.1.2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委员会成员有下列情形之一的，应当回避：</w:t>
      </w:r>
    </w:p>
    <w:p w14:paraId="45B978BA">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人主要负责人的近亲属；</w:t>
      </w:r>
    </w:p>
    <w:p w14:paraId="6A746119">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（2）项目主管部门或者行政监督部门的人员；</w:t>
      </w:r>
    </w:p>
    <w:p w14:paraId="3D14BC9E">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人有经济利益关系，可能影响对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公正评审的；</w:t>
      </w:r>
    </w:p>
    <w:p w14:paraId="277108A2">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（4）曾因在</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以及其他与</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有关活动中从事违法行为而受过行政处罚或刑事处罚的；</w:t>
      </w:r>
    </w:p>
    <w:p w14:paraId="785F9DFA">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人有其他利害关系。</w:t>
      </w:r>
    </w:p>
    <w:p w14:paraId="4D2FA191">
      <w:pPr>
        <w:keepNext w:val="0"/>
        <w:keepLines w:val="0"/>
        <w:widowControl/>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6.1.3 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过程中，评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委员会成员有回避事由、擅离职守或者因健康等原因不能继续</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人有权更换。被更换的评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委员会成员作出的评审结论无效，由更换后的评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委员会成员重新进行评审。</w:t>
      </w:r>
    </w:p>
    <w:p w14:paraId="4C8A0A18">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6.2评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原则</w:t>
      </w:r>
    </w:p>
    <w:p w14:paraId="24D83BB4">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活动遵循公平、公正、科学和择优的原则。</w:t>
      </w:r>
    </w:p>
    <w:p w14:paraId="1D4D0B35">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6.3评</w:t>
      </w:r>
      <w:r>
        <w:rPr>
          <w:rFonts w:hint="eastAsia" w:ascii="宋体" w:hAnsi="宋体" w:eastAsia="宋体" w:cs="宋体"/>
          <w:b/>
          <w:bCs/>
          <w:color w:val="auto"/>
          <w:sz w:val="24"/>
          <w:szCs w:val="22"/>
          <w:highlight w:val="none"/>
          <w:lang w:val="en-US" w:eastAsia="zh-CN"/>
        </w:rPr>
        <w:t>选</w:t>
      </w:r>
    </w:p>
    <w:p w14:paraId="6342BAB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6.3.1</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委员会按照第三章“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办法”规定的方法、评审因素、标准和程序对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文件进行评审。第三章“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办法”没有规定的方法、评审因素和标准，不作为</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依据。</w:t>
      </w:r>
    </w:p>
    <w:p w14:paraId="4E57D052">
      <w:pPr>
        <w:adjustRightInd w:val="0"/>
        <w:snapToGrid w:val="0"/>
        <w:spacing w:line="360" w:lineRule="auto"/>
        <w:ind w:firstLine="399" w:firstLineChars="190"/>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6.3.2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完成后，</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人提交书面</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报告和中标候选人名单。</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委员会推荐中标候选人的人数见</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w:t>
      </w:r>
    </w:p>
    <w:p w14:paraId="2385CE9F">
      <w:pPr>
        <w:adjustRightInd w:val="0"/>
        <w:snapToGrid w:val="0"/>
        <w:spacing w:line="360" w:lineRule="auto"/>
        <w:ind w:firstLine="420" w:firstLineChars="200"/>
        <w:jc w:val="left"/>
        <w:rPr>
          <w:rFonts w:hint="eastAsia" w:ascii="宋体" w:hAnsi="宋体" w:eastAsia="宋体" w:cs="宋体"/>
          <w:color w:val="auto"/>
          <w:sz w:val="21"/>
          <w:highlight w:val="none"/>
        </w:rPr>
      </w:pPr>
    </w:p>
    <w:p w14:paraId="2B34AFE3">
      <w:pPr>
        <w:keepNext/>
        <w:keepLines/>
        <w:snapToGrid w:val="0"/>
        <w:spacing w:line="360" w:lineRule="auto"/>
        <w:outlineLvl w:val="0"/>
        <w:rPr>
          <w:rFonts w:hint="eastAsia" w:ascii="宋体" w:hAnsi="宋体" w:eastAsia="宋体" w:cs="宋体"/>
          <w:b/>
          <w:color w:val="auto"/>
          <w:sz w:val="28"/>
          <w:szCs w:val="22"/>
          <w:highlight w:val="none"/>
        </w:rPr>
      </w:pPr>
      <w:bookmarkStart w:id="52" w:name="_Toc11034"/>
      <w:bookmarkStart w:id="53" w:name="_Toc21961"/>
      <w:bookmarkStart w:id="54" w:name="_Toc21063"/>
      <w:bookmarkStart w:id="55" w:name="_Toc12303"/>
      <w:bookmarkStart w:id="56" w:name="_Toc6064"/>
      <w:r>
        <w:rPr>
          <w:rFonts w:hint="eastAsia" w:ascii="宋体" w:hAnsi="宋体" w:eastAsia="宋体" w:cs="宋体"/>
          <w:b/>
          <w:color w:val="auto"/>
          <w:sz w:val="28"/>
          <w:szCs w:val="22"/>
          <w:highlight w:val="none"/>
        </w:rPr>
        <w:t>7、合同授予</w:t>
      </w:r>
      <w:bookmarkEnd w:id="52"/>
      <w:bookmarkEnd w:id="53"/>
      <w:bookmarkEnd w:id="54"/>
      <w:bookmarkEnd w:id="55"/>
      <w:bookmarkEnd w:id="56"/>
    </w:p>
    <w:p w14:paraId="283801C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7.1中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候选人公示</w:t>
      </w:r>
    </w:p>
    <w:p w14:paraId="321FB5B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人在收到评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报告之日起 3 日内，按照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人须知前附表规定的公示媒介和期限公示中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候选人，公示期不得少于 3 天。</w:t>
      </w:r>
    </w:p>
    <w:p w14:paraId="6908580A">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7.2评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结果异议</w:t>
      </w:r>
    </w:p>
    <w:p w14:paraId="30CA634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结果有异议的，应当在中标候选人公示期间提出。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人将在收到异议之日起 3 日内作出答复；作出答复前，将暂停</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w:t>
      </w:r>
    </w:p>
    <w:p w14:paraId="1AB15B24">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7.3中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候选人履约能力审查</w:t>
      </w:r>
    </w:p>
    <w:p w14:paraId="0D12477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候选人的经营、财务状况发生较大变化或存在违法行为，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人认为可能影响其履约能力的，将在发出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前提请原评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文件规定的标准和方法进行审查确认。</w:t>
      </w:r>
    </w:p>
    <w:p w14:paraId="042EE635">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7.4定</w:t>
      </w:r>
      <w:r>
        <w:rPr>
          <w:rFonts w:hint="eastAsia" w:ascii="宋体" w:hAnsi="宋体" w:eastAsia="宋体" w:cs="宋体"/>
          <w:b/>
          <w:bCs/>
          <w:color w:val="auto"/>
          <w:sz w:val="24"/>
          <w:szCs w:val="22"/>
          <w:highlight w:val="none"/>
          <w:lang w:val="en-US" w:eastAsia="zh-CN"/>
        </w:rPr>
        <w:t>选</w:t>
      </w:r>
    </w:p>
    <w:p w14:paraId="6B2A0563">
      <w:pPr>
        <w:snapToGrid w:val="0"/>
        <w:spacing w:line="520" w:lineRule="exact"/>
        <w:ind w:firstLine="482"/>
        <w:rPr>
          <w:rFonts w:hint="eastAsia" w:ascii="宋体" w:hAnsi="宋体" w:eastAsia="宋体" w:cs="宋体"/>
          <w:color w:val="auto"/>
          <w:sz w:val="24"/>
          <w:szCs w:val="22"/>
          <w:highlight w:val="none"/>
        </w:rPr>
      </w:pPr>
      <w:r>
        <w:rPr>
          <w:rFonts w:hint="eastAsia" w:ascii="宋体" w:hAnsi="宋体" w:eastAsia="宋体" w:cs="宋体"/>
          <w:color w:val="auto"/>
          <w:sz w:val="21"/>
          <w:highlight w:val="none"/>
        </w:rPr>
        <w:t>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人须知前附表的规定，</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人授权的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委员会依法确定中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人。</w:t>
      </w:r>
    </w:p>
    <w:p w14:paraId="60F258FA">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7.5中</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通知</w:t>
      </w:r>
    </w:p>
    <w:p w14:paraId="19304F7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在本章第 3.3 款规定的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有效期内，</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人以书面形式向中标人发出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，同时将中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结果通知未中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w:t>
      </w:r>
    </w:p>
    <w:p w14:paraId="006F3D4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7.6履约保证金</w:t>
      </w:r>
    </w:p>
    <w:p w14:paraId="325A627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7.6.1在签订合同前，中标人应按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人须知前附表规定的形式、金额和</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文件第四章“合同条款及格式”规定的或者事先经过</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人书面认可的履约保证金格式向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人提交履约保证金。除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人须知前附表另有规定外，履约保证金为中标合同金额的 10%。联合体中标的，其履约保证金以联合体各方或者联合体中牵头人的名义提交。</w:t>
      </w:r>
    </w:p>
    <w:p w14:paraId="081771DD">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7.6.2中标人不能按本章第 7.6.1 项要求提交履约保证金的，视为放弃中标，其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保证金不予退还，给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人造成的损失超过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保证金数额的，中标人还应当对超过部分予以赔偿。</w:t>
      </w:r>
    </w:p>
    <w:p w14:paraId="292B39A6">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7.7签订合同</w:t>
      </w:r>
    </w:p>
    <w:p w14:paraId="60FB9D2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7.7.1</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人和中标人应当在</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发出之日起 30 日内，根据</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文件和中标人的</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文件订立书面合同。中标人无正当理由拒签合同，在签订合同时向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人提出附加条件，或者不按照</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文件要求提交履约保证金的，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人有权取消其中标资格，其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保证金不予退还；给</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人造成的损失超过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保证金数额的，中标人还应当对超过部分予以赔偿。</w:t>
      </w:r>
    </w:p>
    <w:p w14:paraId="100238E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7.7.2发出</w:t>
      </w:r>
      <w:r>
        <w:rPr>
          <w:rFonts w:hint="eastAsia" w:ascii="宋体" w:hAnsi="宋体" w:eastAsia="宋体" w:cs="宋体"/>
          <w:color w:val="auto"/>
          <w:sz w:val="21"/>
          <w:highlight w:val="none"/>
          <w:lang w:eastAsia="zh-CN"/>
        </w:rPr>
        <w:t>成交通知书</w:t>
      </w:r>
      <w:r>
        <w:rPr>
          <w:rFonts w:hint="eastAsia" w:ascii="宋体" w:hAnsi="宋体" w:eastAsia="宋体" w:cs="宋体"/>
          <w:color w:val="auto"/>
          <w:sz w:val="21"/>
          <w:highlight w:val="none"/>
        </w:rPr>
        <w:t>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人无正当理由拒签合同，或者在签订合同时向中标人提出附加条件的，</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人向中标人退还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保证金；给中标人造成损失的，还应当赔偿损失。</w:t>
      </w:r>
    </w:p>
    <w:p w14:paraId="683F383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7.7.3联合体中标的，联合体各方应当共同与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人签订合同，就中标项目向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人承担连带责任。</w:t>
      </w:r>
    </w:p>
    <w:p w14:paraId="4F895F65">
      <w:pPr>
        <w:keepNext/>
        <w:keepLines/>
        <w:snapToGrid w:val="0"/>
        <w:spacing w:line="360" w:lineRule="auto"/>
        <w:outlineLvl w:val="0"/>
        <w:rPr>
          <w:rFonts w:hint="eastAsia" w:ascii="宋体" w:hAnsi="宋体" w:eastAsia="宋体" w:cs="宋体"/>
          <w:b/>
          <w:color w:val="auto"/>
          <w:sz w:val="28"/>
          <w:highlight w:val="none"/>
        </w:rPr>
      </w:pPr>
      <w:bookmarkStart w:id="57" w:name="_Toc17078"/>
      <w:bookmarkStart w:id="58" w:name="_Toc2167"/>
      <w:bookmarkStart w:id="59" w:name="_Toc4153"/>
      <w:bookmarkStart w:id="60" w:name="_Toc30445"/>
      <w:bookmarkStart w:id="61" w:name="_Toc4855"/>
      <w:r>
        <w:rPr>
          <w:rFonts w:hint="eastAsia" w:ascii="宋体" w:hAnsi="宋体" w:eastAsia="宋体" w:cs="宋体"/>
          <w:b/>
          <w:color w:val="auto"/>
          <w:sz w:val="28"/>
          <w:highlight w:val="none"/>
        </w:rPr>
        <w:t>8、纪律和监督</w:t>
      </w:r>
      <w:bookmarkEnd w:id="57"/>
      <w:bookmarkEnd w:id="58"/>
      <w:bookmarkEnd w:id="59"/>
      <w:bookmarkEnd w:id="60"/>
      <w:bookmarkEnd w:id="61"/>
    </w:p>
    <w:p w14:paraId="01BCCE83">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8.1 对</w:t>
      </w:r>
      <w:r>
        <w:rPr>
          <w:rFonts w:hint="eastAsia" w:ascii="宋体" w:hAnsi="宋体" w:eastAsia="宋体" w:cs="宋体"/>
          <w:b/>
          <w:bCs/>
          <w:color w:val="auto"/>
          <w:sz w:val="24"/>
          <w:szCs w:val="22"/>
          <w:highlight w:val="none"/>
          <w:lang w:eastAsia="zh-CN"/>
        </w:rPr>
        <w:t>比选</w:t>
      </w:r>
      <w:r>
        <w:rPr>
          <w:rFonts w:hint="eastAsia" w:ascii="宋体" w:hAnsi="宋体" w:eastAsia="宋体" w:cs="宋体"/>
          <w:b/>
          <w:bCs/>
          <w:color w:val="auto"/>
          <w:sz w:val="24"/>
          <w:szCs w:val="22"/>
          <w:highlight w:val="none"/>
        </w:rPr>
        <w:t>人的纪律要求</w:t>
      </w:r>
    </w:p>
    <w:p w14:paraId="7E74E132">
      <w:pPr>
        <w:adjustRightInd w:val="0"/>
        <w:snapToGrid w:val="0"/>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w:t>
      </w:r>
      <w:r>
        <w:rPr>
          <w:rFonts w:hint="eastAsia" w:ascii="宋体" w:hAnsi="宋体" w:cs="宋体"/>
          <w:color w:val="auto"/>
          <w:sz w:val="21"/>
          <w:highlight w:val="none"/>
          <w:lang w:eastAsia="zh-CN"/>
        </w:rPr>
        <w:t>不得泄露</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活动中应当保密的情况和资料，不得与</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人串通损害国家利益、社会公共利益或者他人合法权益。</w:t>
      </w:r>
    </w:p>
    <w:p w14:paraId="7A5EF70B">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8.2 对</w:t>
      </w:r>
      <w:r>
        <w:rPr>
          <w:rFonts w:hint="eastAsia" w:ascii="宋体" w:hAnsi="宋体" w:eastAsia="宋体" w:cs="宋体"/>
          <w:b/>
          <w:bCs/>
          <w:color w:val="auto"/>
          <w:sz w:val="24"/>
          <w:szCs w:val="22"/>
          <w:highlight w:val="none"/>
          <w:lang w:eastAsia="zh-CN"/>
        </w:rPr>
        <w:t>参选</w:t>
      </w:r>
      <w:r>
        <w:rPr>
          <w:rFonts w:hint="eastAsia" w:ascii="宋体" w:hAnsi="宋体" w:eastAsia="宋体" w:cs="宋体"/>
          <w:b/>
          <w:bCs/>
          <w:color w:val="auto"/>
          <w:sz w:val="24"/>
          <w:szCs w:val="22"/>
          <w:highlight w:val="none"/>
        </w:rPr>
        <w:t>人的纪律要求</w:t>
      </w:r>
    </w:p>
    <w:p w14:paraId="30A76C82">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人不得相互串通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或者与</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，不得向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人或者</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委员会成员行贿谋取中标，不得以他人名义</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或者以其他方式弄虚作假骗取中标；</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人不得以任何方式干扰、影响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工作。</w:t>
      </w:r>
    </w:p>
    <w:p w14:paraId="383769DE">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8.3 对</w:t>
      </w:r>
      <w:r>
        <w:rPr>
          <w:rFonts w:hint="eastAsia" w:ascii="宋体" w:hAnsi="宋体" w:eastAsia="宋体" w:cs="宋体"/>
          <w:color w:val="auto"/>
          <w:sz w:val="21"/>
          <w:highlight w:val="none"/>
        </w:rPr>
        <w:t>评审</w:t>
      </w:r>
      <w:r>
        <w:rPr>
          <w:rFonts w:hint="eastAsia" w:ascii="宋体" w:hAnsi="宋体" w:eastAsia="宋体" w:cs="宋体"/>
          <w:b/>
          <w:bCs/>
          <w:color w:val="auto"/>
          <w:sz w:val="24"/>
          <w:szCs w:val="22"/>
          <w:highlight w:val="none"/>
        </w:rPr>
        <w:t>委员会成员的纪律要求</w:t>
      </w:r>
    </w:p>
    <w:p w14:paraId="5557FDA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委员会成员不得收受他人的财物或者其他好处，不得向他人</w:t>
      </w:r>
      <w:r>
        <w:rPr>
          <w:rFonts w:hint="eastAsia" w:ascii="宋体" w:hAnsi="宋体" w:cs="宋体"/>
          <w:color w:val="auto"/>
          <w:sz w:val="21"/>
          <w:highlight w:val="none"/>
          <w:lang w:eastAsia="zh-CN"/>
        </w:rPr>
        <w:t>透露</w:t>
      </w: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文件的评审和比较、中标候选人的推荐情况以及</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有关的其他情况。在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活动中，</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委员会成员应当客观、公正地履行职责，遵守职业道德，不得擅离职守，影响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程序正常进行，不得使用第三章“</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办法”没有规定的评审因素和标准进行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w:t>
      </w:r>
    </w:p>
    <w:p w14:paraId="5CA9C371">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8.4 对与评</w:t>
      </w:r>
      <w:r>
        <w:rPr>
          <w:rFonts w:hint="eastAsia" w:ascii="宋体" w:hAnsi="宋体" w:eastAsia="宋体" w:cs="宋体"/>
          <w:b/>
          <w:bCs/>
          <w:color w:val="auto"/>
          <w:sz w:val="24"/>
          <w:szCs w:val="22"/>
          <w:highlight w:val="none"/>
          <w:lang w:val="en-US" w:eastAsia="zh-CN"/>
        </w:rPr>
        <w:t>选</w:t>
      </w:r>
      <w:r>
        <w:rPr>
          <w:rFonts w:hint="eastAsia" w:ascii="宋体" w:hAnsi="宋体" w:eastAsia="宋体" w:cs="宋体"/>
          <w:b/>
          <w:bCs/>
          <w:color w:val="auto"/>
          <w:sz w:val="24"/>
          <w:szCs w:val="22"/>
          <w:highlight w:val="none"/>
        </w:rPr>
        <w:t>活动有关的工作人员的纪律要求</w:t>
      </w:r>
    </w:p>
    <w:p w14:paraId="6BFA16A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与评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活动有关的工作人员不得收受他人的财物或者其他好处，不得向他人</w:t>
      </w:r>
      <w:r>
        <w:rPr>
          <w:rFonts w:hint="eastAsia" w:ascii="宋体" w:hAnsi="宋体" w:cs="宋体"/>
          <w:color w:val="auto"/>
          <w:sz w:val="21"/>
          <w:highlight w:val="none"/>
          <w:lang w:eastAsia="zh-CN"/>
        </w:rPr>
        <w:t>透露</w:t>
      </w:r>
      <w:r>
        <w:rPr>
          <w:rFonts w:hint="eastAsia" w:ascii="宋体" w:hAnsi="宋体" w:eastAsia="宋体" w:cs="宋体"/>
          <w:color w:val="auto"/>
          <w:sz w:val="21"/>
          <w:highlight w:val="none"/>
        </w:rPr>
        <w:t>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文件的评审和比较、中</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候选人的推荐情况以及</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有关的其他情况。在</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活动中，与评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活动有关的工作人员不得擅离职守，影响</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程序正常进行。</w:t>
      </w:r>
    </w:p>
    <w:p w14:paraId="0EF76B3C">
      <w:pPr>
        <w:keepNext/>
        <w:keepLines/>
        <w:snapToGrid w:val="0"/>
        <w:spacing w:after="156" w:afterLines="50" w:line="400" w:lineRule="exact"/>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8.5 投诉</w:t>
      </w:r>
    </w:p>
    <w:p w14:paraId="670B8759">
      <w:pPr>
        <w:adjustRightInd w:val="0"/>
        <w:snapToGrid w:val="0"/>
        <w:spacing w:line="360" w:lineRule="auto"/>
        <w:ind w:firstLine="420" w:firstLineChars="200"/>
        <w:rPr>
          <w:rFonts w:hint="eastAsia" w:ascii="宋体" w:hAnsi="宋体" w:eastAsia="宋体" w:cs="宋体"/>
          <w:color w:val="auto"/>
          <w:sz w:val="21"/>
          <w:highlight w:val="none"/>
        </w:rPr>
      </w:pPr>
      <w:bookmarkStart w:id="62" w:name="_Toc15939"/>
      <w:r>
        <w:rPr>
          <w:rFonts w:hint="eastAsia" w:ascii="宋体" w:hAnsi="宋体" w:eastAsia="宋体" w:cs="宋体"/>
          <w:color w:val="auto"/>
          <w:sz w:val="21"/>
          <w:highlight w:val="none"/>
        </w:rPr>
        <w:t xml:space="preserve">8.5.1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人或者其他利害关系人认为</w:t>
      </w:r>
      <w:r>
        <w:rPr>
          <w:rFonts w:hint="eastAsia" w:ascii="宋体" w:hAnsi="宋体" w:eastAsia="宋体" w:cs="宋体"/>
          <w:color w:val="auto"/>
          <w:sz w:val="21"/>
          <w:highlight w:val="none"/>
          <w:lang w:eastAsia="zh-CN"/>
        </w:rPr>
        <w:t>比选参选</w:t>
      </w:r>
      <w:r>
        <w:rPr>
          <w:rFonts w:hint="eastAsia" w:ascii="宋体" w:hAnsi="宋体" w:eastAsia="宋体" w:cs="宋体"/>
          <w:color w:val="auto"/>
          <w:sz w:val="21"/>
          <w:highlight w:val="none"/>
        </w:rPr>
        <w:t>活动不符合法律、行政法规规定的，可以自</w:t>
      </w:r>
      <w:bookmarkEnd w:id="62"/>
      <w:r>
        <w:rPr>
          <w:rFonts w:hint="eastAsia" w:ascii="宋体" w:hAnsi="宋体" w:eastAsia="宋体" w:cs="宋体"/>
          <w:color w:val="auto"/>
          <w:sz w:val="21"/>
          <w:highlight w:val="none"/>
        </w:rPr>
        <w:t>知道或者应当知道之日起 10 日内向有关行政监督部门投诉。投诉应当有明确的请求和必要的证明材料。</w:t>
      </w:r>
    </w:p>
    <w:p w14:paraId="372B195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8.5.2</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人或者其他利害关系人对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文件、开标和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结果提出投诉的，应当按照</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人须知第 2.4 款、第 5.3 款和第 7.2 款的规定先向</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人提出异议。异议答复期间不计算在第 8.5.1项规定的期限内。</w:t>
      </w:r>
    </w:p>
    <w:p w14:paraId="778B6C3C">
      <w:pPr>
        <w:adjustRightInd w:val="0"/>
        <w:snapToGrid w:val="0"/>
        <w:spacing w:line="360" w:lineRule="auto"/>
        <w:ind w:firstLine="24150" w:firstLineChars="11500"/>
        <w:jc w:val="left"/>
        <w:rPr>
          <w:rFonts w:hint="eastAsia" w:ascii="宋体" w:hAnsi="宋体" w:eastAsia="宋体" w:cs="宋体"/>
          <w:color w:val="auto"/>
          <w:sz w:val="21"/>
          <w:highlight w:val="none"/>
        </w:rPr>
      </w:pPr>
    </w:p>
    <w:p w14:paraId="412548AB">
      <w:pPr>
        <w:keepNext/>
        <w:keepLines/>
        <w:snapToGrid w:val="0"/>
        <w:spacing w:line="360" w:lineRule="auto"/>
        <w:outlineLvl w:val="0"/>
        <w:rPr>
          <w:rFonts w:hint="eastAsia" w:ascii="宋体" w:hAnsi="宋体" w:eastAsia="宋体" w:cs="宋体"/>
          <w:b/>
          <w:color w:val="auto"/>
          <w:sz w:val="28"/>
          <w:szCs w:val="22"/>
          <w:highlight w:val="none"/>
          <w:lang w:eastAsia="zh-CN"/>
        </w:rPr>
      </w:pPr>
      <w:bookmarkStart w:id="63" w:name="_Toc12231"/>
      <w:bookmarkStart w:id="64" w:name="_Toc1183"/>
      <w:bookmarkStart w:id="65" w:name="_Toc23541"/>
      <w:bookmarkStart w:id="66" w:name="_Toc1276"/>
      <w:bookmarkStart w:id="67" w:name="_Toc32369"/>
      <w:r>
        <w:rPr>
          <w:rFonts w:hint="eastAsia" w:ascii="宋体" w:hAnsi="宋体" w:eastAsia="宋体" w:cs="宋体"/>
          <w:b/>
          <w:color w:val="auto"/>
          <w:sz w:val="28"/>
          <w:szCs w:val="22"/>
          <w:highlight w:val="none"/>
        </w:rPr>
        <w:t>9、是否采用电子</w:t>
      </w:r>
      <w:r>
        <w:rPr>
          <w:rFonts w:hint="eastAsia" w:ascii="宋体" w:hAnsi="宋体" w:eastAsia="宋体" w:cs="宋体"/>
          <w:b/>
          <w:color w:val="auto"/>
          <w:sz w:val="28"/>
          <w:szCs w:val="22"/>
          <w:highlight w:val="none"/>
          <w:lang w:eastAsia="zh-CN"/>
        </w:rPr>
        <w:t>比选</w:t>
      </w:r>
      <w:bookmarkEnd w:id="63"/>
      <w:bookmarkEnd w:id="64"/>
      <w:bookmarkEnd w:id="65"/>
      <w:r>
        <w:rPr>
          <w:rFonts w:hint="eastAsia" w:ascii="宋体" w:hAnsi="宋体" w:eastAsia="宋体" w:cs="宋体"/>
          <w:b/>
          <w:color w:val="auto"/>
          <w:sz w:val="28"/>
          <w:szCs w:val="22"/>
          <w:highlight w:val="none"/>
          <w:lang w:eastAsia="zh-CN"/>
        </w:rPr>
        <w:t>参选</w:t>
      </w:r>
      <w:bookmarkEnd w:id="66"/>
      <w:bookmarkEnd w:id="67"/>
    </w:p>
    <w:p w14:paraId="71C984AA">
      <w:pPr>
        <w:adjustRightInd w:val="0"/>
        <w:snapToGrid w:val="0"/>
        <w:spacing w:line="360" w:lineRule="auto"/>
        <w:ind w:firstLine="420" w:firstLineChars="200"/>
        <w:rPr>
          <w:rFonts w:hint="eastAsia" w:ascii="宋体" w:hAnsi="宋体" w:eastAsia="宋体" w:cs="宋体"/>
          <w:color w:val="auto"/>
          <w:sz w:val="21"/>
          <w:szCs w:val="22"/>
          <w:highlight w:val="none"/>
        </w:rPr>
      </w:pPr>
      <w:r>
        <w:rPr>
          <w:rFonts w:hint="eastAsia" w:ascii="宋体" w:hAnsi="宋体" w:eastAsia="宋体" w:cs="宋体"/>
          <w:color w:val="auto"/>
          <w:sz w:val="21"/>
          <w:szCs w:val="22"/>
          <w:highlight w:val="none"/>
        </w:rPr>
        <w:t>本</w:t>
      </w:r>
      <w:r>
        <w:rPr>
          <w:rFonts w:hint="eastAsia" w:ascii="宋体" w:hAnsi="宋体" w:eastAsia="宋体" w:cs="宋体"/>
          <w:color w:val="auto"/>
          <w:sz w:val="21"/>
          <w:szCs w:val="22"/>
          <w:highlight w:val="none"/>
          <w:lang w:eastAsia="zh-CN"/>
        </w:rPr>
        <w:t>比选</w:t>
      </w:r>
      <w:r>
        <w:rPr>
          <w:rFonts w:hint="eastAsia" w:ascii="宋体" w:hAnsi="宋体" w:eastAsia="宋体" w:cs="宋体"/>
          <w:color w:val="auto"/>
          <w:sz w:val="21"/>
          <w:szCs w:val="22"/>
          <w:highlight w:val="none"/>
        </w:rPr>
        <w:t>项目是否采用电子</w:t>
      </w:r>
      <w:r>
        <w:rPr>
          <w:rFonts w:hint="eastAsia" w:ascii="宋体" w:hAnsi="宋体" w:eastAsia="宋体" w:cs="宋体"/>
          <w:color w:val="auto"/>
          <w:sz w:val="21"/>
          <w:szCs w:val="22"/>
          <w:highlight w:val="none"/>
          <w:lang w:eastAsia="zh-CN"/>
        </w:rPr>
        <w:t>比选参选</w:t>
      </w:r>
      <w:r>
        <w:rPr>
          <w:rFonts w:hint="eastAsia" w:ascii="宋体" w:hAnsi="宋体" w:eastAsia="宋体" w:cs="宋体"/>
          <w:color w:val="auto"/>
          <w:sz w:val="21"/>
          <w:szCs w:val="22"/>
          <w:highlight w:val="none"/>
        </w:rPr>
        <w:t>方式，见</w:t>
      </w:r>
      <w:r>
        <w:rPr>
          <w:rFonts w:hint="eastAsia" w:ascii="宋体" w:hAnsi="宋体" w:eastAsia="宋体" w:cs="宋体"/>
          <w:color w:val="auto"/>
          <w:sz w:val="21"/>
          <w:szCs w:val="22"/>
          <w:highlight w:val="none"/>
          <w:lang w:eastAsia="zh-CN"/>
        </w:rPr>
        <w:t>参选</w:t>
      </w:r>
      <w:r>
        <w:rPr>
          <w:rFonts w:hint="eastAsia" w:ascii="宋体" w:hAnsi="宋体" w:eastAsia="宋体" w:cs="宋体"/>
          <w:color w:val="auto"/>
          <w:sz w:val="21"/>
          <w:szCs w:val="22"/>
          <w:highlight w:val="none"/>
        </w:rPr>
        <w:t>人须知前附表。</w:t>
      </w:r>
    </w:p>
    <w:p w14:paraId="3457617C">
      <w:pPr>
        <w:keepNext/>
        <w:keepLines/>
        <w:snapToGrid w:val="0"/>
        <w:spacing w:line="360" w:lineRule="auto"/>
        <w:outlineLvl w:val="0"/>
        <w:rPr>
          <w:rFonts w:hint="eastAsia" w:ascii="宋体" w:hAnsi="宋体" w:eastAsia="宋体" w:cs="宋体"/>
          <w:b/>
          <w:color w:val="auto"/>
          <w:sz w:val="28"/>
          <w:szCs w:val="22"/>
          <w:highlight w:val="none"/>
        </w:rPr>
      </w:pPr>
      <w:bookmarkStart w:id="68" w:name="_Toc5455"/>
      <w:bookmarkStart w:id="69" w:name="_Toc10470"/>
      <w:bookmarkStart w:id="70" w:name="_Toc8476"/>
      <w:bookmarkStart w:id="71" w:name="_Toc27384"/>
      <w:bookmarkStart w:id="72" w:name="_Toc32154"/>
      <w:r>
        <w:rPr>
          <w:rFonts w:hint="eastAsia" w:ascii="宋体" w:hAnsi="宋体" w:eastAsia="宋体" w:cs="宋体"/>
          <w:b/>
          <w:color w:val="auto"/>
          <w:sz w:val="28"/>
          <w:szCs w:val="22"/>
          <w:highlight w:val="none"/>
        </w:rPr>
        <w:t>10、需要补充的其他内容</w:t>
      </w:r>
      <w:bookmarkEnd w:id="68"/>
      <w:bookmarkEnd w:id="69"/>
      <w:bookmarkEnd w:id="70"/>
      <w:bookmarkEnd w:id="71"/>
      <w:bookmarkEnd w:id="72"/>
    </w:p>
    <w:p w14:paraId="7DBA1E1C">
      <w:pPr>
        <w:tabs>
          <w:tab w:val="left" w:pos="1213"/>
        </w:tabs>
        <w:snapToGrid w:val="0"/>
        <w:spacing w:line="360" w:lineRule="auto"/>
        <w:ind w:firstLine="482"/>
        <w:rPr>
          <w:rFonts w:hint="eastAsia" w:ascii="宋体" w:hAnsi="宋体" w:eastAsia="宋体" w:cs="宋体"/>
          <w:color w:val="auto"/>
          <w:sz w:val="44"/>
          <w:highlight w:val="none"/>
        </w:rPr>
      </w:pPr>
      <w:r>
        <w:rPr>
          <w:rFonts w:hint="eastAsia" w:ascii="宋体" w:hAnsi="宋体" w:eastAsia="宋体" w:cs="宋体"/>
          <w:color w:val="auto"/>
          <w:sz w:val="21"/>
          <w:szCs w:val="22"/>
          <w:highlight w:val="none"/>
        </w:rPr>
        <w:t>需要补充的其他内容：见</w:t>
      </w:r>
      <w:r>
        <w:rPr>
          <w:rFonts w:hint="eastAsia" w:ascii="宋体" w:hAnsi="宋体" w:eastAsia="宋体" w:cs="宋体"/>
          <w:color w:val="auto"/>
          <w:sz w:val="21"/>
          <w:szCs w:val="22"/>
          <w:highlight w:val="none"/>
          <w:lang w:eastAsia="zh-CN"/>
        </w:rPr>
        <w:t>参选</w:t>
      </w:r>
      <w:r>
        <w:rPr>
          <w:rFonts w:hint="eastAsia" w:ascii="宋体" w:hAnsi="宋体" w:eastAsia="宋体" w:cs="宋体"/>
          <w:color w:val="auto"/>
          <w:sz w:val="21"/>
          <w:szCs w:val="22"/>
          <w:highlight w:val="none"/>
        </w:rPr>
        <w:t>人须知前附表。</w:t>
      </w:r>
      <w:r>
        <w:rPr>
          <w:rFonts w:hint="eastAsia" w:ascii="宋体" w:hAnsi="宋体" w:eastAsia="宋体" w:cs="宋体"/>
          <w:color w:val="auto"/>
          <w:sz w:val="21"/>
          <w:szCs w:val="22"/>
          <w:highlight w:val="none"/>
        </w:rPr>
        <w:br w:type="page"/>
      </w:r>
      <w:r>
        <w:rPr>
          <w:rFonts w:hint="eastAsia" w:ascii="宋体" w:hAnsi="宋体" w:eastAsia="宋体" w:cs="宋体"/>
          <w:color w:val="auto"/>
          <w:sz w:val="28"/>
          <w:highlight w:val="none"/>
        </w:rPr>
        <w:t>附件</w:t>
      </w:r>
      <w:r>
        <w:rPr>
          <w:rFonts w:hint="eastAsia" w:ascii="宋体" w:hAnsi="宋体" w:eastAsia="宋体" w:cs="宋体"/>
          <w:color w:val="auto"/>
          <w:sz w:val="28"/>
          <w:highlight w:val="none"/>
          <w:lang w:val="en-US" w:eastAsia="zh-CN"/>
        </w:rPr>
        <w:t>一</w:t>
      </w:r>
      <w:r>
        <w:rPr>
          <w:rFonts w:hint="eastAsia" w:ascii="宋体" w:hAnsi="宋体" w:eastAsia="宋体" w:cs="宋体"/>
          <w:color w:val="auto"/>
          <w:sz w:val="28"/>
          <w:highlight w:val="none"/>
        </w:rPr>
        <w:t xml:space="preserve"> ：问题澄清通知（格式）</w:t>
      </w:r>
    </w:p>
    <w:p w14:paraId="4325943F">
      <w:pPr>
        <w:autoSpaceDE w:val="0"/>
        <w:autoSpaceDN w:val="0"/>
        <w:snapToGrid w:val="0"/>
        <w:spacing w:line="360" w:lineRule="auto"/>
        <w:ind w:firstLine="48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问题澄清通知</w:t>
      </w:r>
    </w:p>
    <w:p w14:paraId="73A69C8C">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14:paraId="46BBE6C3">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人名称）：</w:t>
      </w:r>
    </w:p>
    <w:p w14:paraId="3178B7F5">
      <w:pPr>
        <w:autoSpaceDE w:val="0"/>
        <w:autoSpaceDN w:val="0"/>
        <w:snapToGrid w:val="0"/>
        <w:spacing w:line="360" w:lineRule="auto"/>
        <w:ind w:firstLine="1056" w:firstLineChars="44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委员会，对你方的</w:t>
      </w: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文件进行了仔细的审查，现需你方对下列问题以书面形式予以澄清、说明或补正：</w:t>
      </w:r>
    </w:p>
    <w:p w14:paraId="20A9271C">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55B87DD0">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442DB947">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D375CE7">
      <w:pPr>
        <w:autoSpaceDE w:val="0"/>
        <w:autoSpaceDN w:val="0"/>
        <w:snapToGrid w:val="0"/>
        <w:spacing w:line="360" w:lineRule="auto"/>
        <w:ind w:firstLine="482"/>
        <w:rPr>
          <w:rFonts w:hint="eastAsia" w:ascii="宋体" w:hAnsi="宋体" w:eastAsia="宋体" w:cs="宋体"/>
          <w:color w:val="auto"/>
          <w:sz w:val="24"/>
          <w:highlight w:val="none"/>
        </w:rPr>
      </w:pPr>
    </w:p>
    <w:p w14:paraId="2E0A57EF">
      <w:pPr>
        <w:autoSpaceDE w:val="0"/>
        <w:autoSpaceDN w:val="0"/>
        <w:snapToGrid w:val="0"/>
        <w:spacing w:line="360" w:lineRule="auto"/>
        <w:ind w:firstLine="482"/>
        <w:rPr>
          <w:rFonts w:hint="eastAsia" w:ascii="宋体" w:hAnsi="宋体" w:eastAsia="宋体" w:cs="宋体"/>
          <w:color w:val="auto"/>
          <w:sz w:val="24"/>
          <w:highlight w:val="none"/>
        </w:rPr>
      </w:pPr>
    </w:p>
    <w:p w14:paraId="0968C204">
      <w:pPr>
        <w:pStyle w:val="18"/>
        <w:widowControl/>
        <w:autoSpaceDE w:val="0"/>
        <w:autoSpaceDN w:val="0"/>
        <w:snapToGrid w:val="0"/>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请将上述问题的澄清、说明或补正于＿＿＿＿年＿＿月＿＿日＿＿时前递交至＿＿＿＿＿＿＿＿＿＿＿＿ （详细地址）或传真至＿＿＿＿＿＿（传真号码）。采用传真方式的，应在＿＿＿＿年＿＿月＿＿日＿＿时前将原件递交至                      （详细地址）。</w:t>
      </w:r>
    </w:p>
    <w:p w14:paraId="4B21EC05">
      <w:pPr>
        <w:autoSpaceDE w:val="0"/>
        <w:autoSpaceDN w:val="0"/>
        <w:snapToGrid w:val="0"/>
        <w:spacing w:line="360" w:lineRule="auto"/>
        <w:ind w:firstLine="482"/>
        <w:rPr>
          <w:rFonts w:hint="eastAsia" w:ascii="宋体" w:hAnsi="宋体" w:eastAsia="宋体" w:cs="宋体"/>
          <w:color w:val="auto"/>
          <w:sz w:val="24"/>
          <w:highlight w:val="none"/>
        </w:rPr>
      </w:pPr>
    </w:p>
    <w:p w14:paraId="3077ACD0">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评审</w:t>
      </w:r>
      <w:r>
        <w:rPr>
          <w:rFonts w:hint="eastAsia" w:ascii="宋体" w:hAnsi="宋体" w:eastAsia="宋体" w:cs="宋体"/>
          <w:color w:val="auto"/>
          <w:sz w:val="24"/>
          <w:highlight w:val="none"/>
        </w:rPr>
        <w:t>委员会授权的</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人或</w:t>
      </w:r>
      <w:r>
        <w:rPr>
          <w:rFonts w:hint="eastAsia" w:ascii="宋体" w:hAnsi="宋体" w:eastAsia="宋体" w:cs="宋体"/>
          <w:color w:val="auto"/>
          <w:sz w:val="24"/>
          <w:highlight w:val="none"/>
          <w:lang w:eastAsia="zh-CN"/>
        </w:rPr>
        <w:t>比选</w:t>
      </w:r>
      <w:r>
        <w:rPr>
          <w:rFonts w:hint="eastAsia" w:ascii="宋体" w:hAnsi="宋体" w:eastAsia="宋体" w:cs="宋体"/>
          <w:color w:val="auto"/>
          <w:sz w:val="24"/>
          <w:highlight w:val="none"/>
        </w:rPr>
        <w:t>代理机构： （签字或盖章）</w:t>
      </w:r>
    </w:p>
    <w:p w14:paraId="29BC4791">
      <w:pPr>
        <w:autoSpaceDE w:val="0"/>
        <w:autoSpaceDN w:val="0"/>
        <w:snapToGrid w:val="0"/>
        <w:spacing w:line="360" w:lineRule="auto"/>
        <w:ind w:firstLine="2733" w:firstLineChars="1139"/>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47AEC04A">
      <w:pPr>
        <w:autoSpaceDE w:val="0"/>
        <w:autoSpaceDN w:val="0"/>
        <w:snapToGrid w:val="0"/>
        <w:spacing w:line="360" w:lineRule="auto"/>
        <w:ind w:firstLine="482"/>
        <w:rPr>
          <w:rFonts w:hint="eastAsia" w:ascii="宋体" w:hAnsi="宋体" w:eastAsia="宋体" w:cs="宋体"/>
          <w:color w:val="auto"/>
          <w:sz w:val="28"/>
          <w:highlight w:val="none"/>
        </w:rPr>
      </w:pPr>
      <w:r>
        <w:rPr>
          <w:rFonts w:hint="eastAsia" w:ascii="宋体" w:hAnsi="宋体" w:eastAsia="宋体" w:cs="宋体"/>
          <w:color w:val="auto"/>
          <w:highlight w:val="none"/>
        </w:rPr>
        <w:br w:type="page"/>
      </w:r>
      <w:r>
        <w:rPr>
          <w:rFonts w:hint="eastAsia" w:ascii="宋体" w:hAnsi="宋体" w:eastAsia="宋体" w:cs="宋体"/>
          <w:color w:val="auto"/>
          <w:sz w:val="28"/>
          <w:highlight w:val="none"/>
          <w:lang w:eastAsia="zh-CN"/>
        </w:rPr>
        <w:t>比选</w:t>
      </w:r>
      <w:r>
        <w:rPr>
          <w:rFonts w:hint="eastAsia" w:ascii="宋体" w:hAnsi="宋体" w:eastAsia="宋体" w:cs="宋体"/>
          <w:color w:val="auto"/>
          <w:sz w:val="28"/>
          <w:highlight w:val="none"/>
        </w:rPr>
        <w:t xml:space="preserve">文件附件2  </w:t>
      </w:r>
      <w:r>
        <w:rPr>
          <w:rFonts w:hint="eastAsia" w:ascii="宋体" w:hAnsi="宋体" w:eastAsia="宋体" w:cs="宋体"/>
          <w:b/>
          <w:color w:val="auto"/>
          <w:sz w:val="28"/>
          <w:highlight w:val="none"/>
        </w:rPr>
        <w:t>问题的澄清（格式）</w:t>
      </w:r>
    </w:p>
    <w:p w14:paraId="51D726B2">
      <w:pPr>
        <w:autoSpaceDE w:val="0"/>
        <w:autoSpaceDN w:val="0"/>
        <w:snapToGrid w:val="0"/>
        <w:spacing w:line="360" w:lineRule="auto"/>
        <w:ind w:firstLine="482"/>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问题的澄清</w:t>
      </w:r>
    </w:p>
    <w:p w14:paraId="60108507">
      <w:pPr>
        <w:autoSpaceDE w:val="0"/>
        <w:autoSpaceDN w:val="0"/>
        <w:snapToGrid w:val="0"/>
        <w:spacing w:line="360" w:lineRule="auto"/>
        <w:ind w:firstLine="482"/>
        <w:rPr>
          <w:rFonts w:hint="eastAsia" w:ascii="宋体" w:hAnsi="宋体" w:eastAsia="宋体" w:cs="宋体"/>
          <w:color w:val="auto"/>
          <w:sz w:val="28"/>
          <w:highlight w:val="none"/>
        </w:rPr>
      </w:pPr>
    </w:p>
    <w:p w14:paraId="6BB87F57">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编号：</w:t>
      </w:r>
    </w:p>
    <w:p w14:paraId="7431821D">
      <w:pPr>
        <w:autoSpaceDE w:val="0"/>
        <w:autoSpaceDN w:val="0"/>
        <w:snapToGrid w:val="0"/>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比选评审</w:t>
      </w:r>
      <w:r>
        <w:rPr>
          <w:rFonts w:hint="eastAsia" w:ascii="宋体" w:hAnsi="宋体" w:eastAsia="宋体" w:cs="宋体"/>
          <w:color w:val="auto"/>
          <w:sz w:val="24"/>
          <w:highlight w:val="none"/>
        </w:rPr>
        <w:t>委员会：</w:t>
      </w:r>
    </w:p>
    <w:p w14:paraId="75867071">
      <w:pPr>
        <w:autoSpaceDE w:val="0"/>
        <w:autoSpaceDN w:val="0"/>
        <w:snapToGrid w:val="0"/>
        <w:spacing w:line="360" w:lineRule="auto"/>
        <w:ind w:firstLine="482"/>
        <w:rPr>
          <w:rFonts w:hint="eastAsia" w:ascii="宋体" w:hAnsi="宋体" w:eastAsia="宋体" w:cs="宋体"/>
          <w:color w:val="auto"/>
          <w:sz w:val="24"/>
          <w:highlight w:val="none"/>
        </w:rPr>
      </w:pPr>
    </w:p>
    <w:p w14:paraId="387BB41A">
      <w:pPr>
        <w:autoSpaceDE w:val="0"/>
        <w:autoSpaceDN w:val="0"/>
        <w:snapToGrid w:val="0"/>
        <w:spacing w:line="360" w:lineRule="auto"/>
        <w:ind w:firstLine="1056" w:firstLineChars="440"/>
        <w:rPr>
          <w:rFonts w:hint="eastAsia" w:ascii="宋体" w:hAnsi="宋体" w:eastAsia="宋体" w:cs="宋体"/>
          <w:color w:val="auto"/>
          <w:sz w:val="24"/>
          <w:highlight w:val="none"/>
        </w:rPr>
      </w:pPr>
      <w:r>
        <w:rPr>
          <w:rFonts w:hint="eastAsia" w:ascii="宋体" w:hAnsi="宋体" w:eastAsia="宋体" w:cs="宋体"/>
          <w:color w:val="auto"/>
          <w:sz w:val="24"/>
          <w:highlight w:val="none"/>
        </w:rPr>
        <w:t>问题澄清通知（编号：＿＿＿ ）已收悉，现澄清、说明或补正如下：</w:t>
      </w:r>
    </w:p>
    <w:p w14:paraId="414067C4">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p w14:paraId="55BD68F1">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38B35BED">
      <w:pPr>
        <w:autoSpaceDE w:val="0"/>
        <w:autoSpaceDN w:val="0"/>
        <w:snapToGrid w:val="0"/>
        <w:spacing w:line="360" w:lineRule="auto"/>
        <w:ind w:firstLine="14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3D6ABBC">
      <w:pPr>
        <w:autoSpaceDE w:val="0"/>
        <w:autoSpaceDN w:val="0"/>
        <w:snapToGrid w:val="0"/>
        <w:spacing w:line="360" w:lineRule="auto"/>
        <w:ind w:firstLine="482"/>
        <w:rPr>
          <w:rFonts w:hint="eastAsia" w:ascii="宋体" w:hAnsi="宋体" w:eastAsia="宋体" w:cs="宋体"/>
          <w:color w:val="auto"/>
          <w:sz w:val="24"/>
          <w:highlight w:val="none"/>
        </w:rPr>
      </w:pPr>
    </w:p>
    <w:p w14:paraId="3A71D4C6">
      <w:pPr>
        <w:pStyle w:val="18"/>
        <w:widowControl/>
        <w:rPr>
          <w:rFonts w:hint="eastAsia" w:ascii="宋体" w:hAnsi="宋体" w:eastAsia="宋体" w:cs="宋体"/>
          <w:color w:val="auto"/>
          <w:szCs w:val="24"/>
          <w:highlight w:val="none"/>
        </w:rPr>
      </w:pPr>
      <w:r>
        <w:rPr>
          <w:rFonts w:hint="eastAsia" w:ascii="宋体" w:hAnsi="宋体" w:eastAsia="宋体" w:cs="宋体"/>
          <w:color w:val="auto"/>
          <w:szCs w:val="24"/>
          <w:highlight w:val="none"/>
        </w:rPr>
        <w:t>上述问题澄清、说明或补正，不改变我方</w:t>
      </w:r>
      <w:r>
        <w:rPr>
          <w:rFonts w:hint="eastAsia" w:ascii="宋体" w:hAnsi="宋体" w:eastAsia="宋体" w:cs="宋体"/>
          <w:color w:val="auto"/>
          <w:szCs w:val="24"/>
          <w:highlight w:val="none"/>
          <w:lang w:eastAsia="zh-CN"/>
        </w:rPr>
        <w:t>参选</w:t>
      </w:r>
      <w:r>
        <w:rPr>
          <w:rFonts w:hint="eastAsia" w:ascii="宋体" w:hAnsi="宋体" w:eastAsia="宋体" w:cs="宋体"/>
          <w:color w:val="auto"/>
          <w:szCs w:val="24"/>
          <w:highlight w:val="none"/>
        </w:rPr>
        <w:t>文件的实质性内容，构成我方</w:t>
      </w:r>
      <w:r>
        <w:rPr>
          <w:rFonts w:hint="eastAsia" w:ascii="宋体" w:hAnsi="宋体" w:eastAsia="宋体" w:cs="宋体"/>
          <w:color w:val="auto"/>
          <w:szCs w:val="24"/>
          <w:highlight w:val="none"/>
          <w:lang w:eastAsia="zh-CN"/>
        </w:rPr>
        <w:t>参选</w:t>
      </w:r>
      <w:r>
        <w:rPr>
          <w:rFonts w:hint="eastAsia" w:ascii="宋体" w:hAnsi="宋体" w:eastAsia="宋体" w:cs="宋体"/>
          <w:color w:val="auto"/>
          <w:szCs w:val="24"/>
          <w:highlight w:val="none"/>
        </w:rPr>
        <w:t>文件的组成部分。</w:t>
      </w:r>
    </w:p>
    <w:p w14:paraId="13B129DE">
      <w:pPr>
        <w:autoSpaceDE w:val="0"/>
        <w:autoSpaceDN w:val="0"/>
        <w:snapToGrid w:val="0"/>
        <w:spacing w:line="360" w:lineRule="auto"/>
        <w:ind w:firstLine="482"/>
        <w:rPr>
          <w:rFonts w:hint="eastAsia" w:ascii="宋体" w:hAnsi="宋体" w:eastAsia="宋体" w:cs="宋体"/>
          <w:color w:val="auto"/>
          <w:sz w:val="24"/>
          <w:highlight w:val="none"/>
        </w:rPr>
      </w:pPr>
    </w:p>
    <w:p w14:paraId="32175930">
      <w:pPr>
        <w:autoSpaceDE w:val="0"/>
        <w:autoSpaceDN w:val="0"/>
        <w:snapToGrid w:val="0"/>
        <w:spacing w:line="360" w:lineRule="auto"/>
        <w:ind w:firstLine="482"/>
        <w:rPr>
          <w:rFonts w:hint="eastAsia" w:ascii="宋体" w:hAnsi="宋体" w:eastAsia="宋体" w:cs="宋体"/>
          <w:color w:val="auto"/>
          <w:sz w:val="24"/>
          <w:highlight w:val="none"/>
        </w:rPr>
      </w:pPr>
    </w:p>
    <w:p w14:paraId="20F715AF">
      <w:pPr>
        <w:autoSpaceDE w:val="0"/>
        <w:autoSpaceDN w:val="0"/>
        <w:snapToGrid w:val="0"/>
        <w:spacing w:line="360" w:lineRule="auto"/>
        <w:ind w:firstLine="2798" w:firstLineChars="1166"/>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参选</w:t>
      </w:r>
      <w:r>
        <w:rPr>
          <w:rFonts w:hint="eastAsia" w:ascii="宋体" w:hAnsi="宋体" w:eastAsia="宋体" w:cs="宋体"/>
          <w:color w:val="auto"/>
          <w:sz w:val="24"/>
          <w:highlight w:val="none"/>
        </w:rPr>
        <w:t>人：＿＿＿＿＿＿＿＿＿＿＿ （盖单位公章）</w:t>
      </w:r>
    </w:p>
    <w:p w14:paraId="22A2F3A6">
      <w:pPr>
        <w:pStyle w:val="18"/>
        <w:widowControl/>
        <w:autoSpaceDE w:val="0"/>
        <w:autoSpaceDN w:val="0"/>
        <w:snapToGrid w:val="0"/>
        <w:spacing w:line="360" w:lineRule="auto"/>
        <w:ind w:firstLine="2798" w:firstLineChars="1166"/>
        <w:rPr>
          <w:rFonts w:hint="eastAsia" w:ascii="宋体" w:hAnsi="宋体" w:eastAsia="宋体" w:cs="宋体"/>
          <w:color w:val="auto"/>
          <w:highlight w:val="none"/>
        </w:rPr>
      </w:pPr>
      <w:r>
        <w:rPr>
          <w:rFonts w:hint="eastAsia" w:ascii="宋体" w:hAnsi="宋体" w:eastAsia="宋体" w:cs="宋体"/>
          <w:color w:val="auto"/>
          <w:szCs w:val="24"/>
          <w:highlight w:val="none"/>
        </w:rPr>
        <w:t>法定代表人（单位负责人）或其委托代理人：</w:t>
      </w:r>
      <w:r>
        <w:rPr>
          <w:rFonts w:hint="eastAsia" w:ascii="宋体" w:hAnsi="宋体" w:eastAsia="宋体" w:cs="宋体"/>
          <w:color w:val="auto"/>
          <w:highlight w:val="none"/>
        </w:rPr>
        <w:t>＿＿ （签字）</w:t>
      </w:r>
    </w:p>
    <w:p w14:paraId="3F936E08">
      <w:pPr>
        <w:autoSpaceDE w:val="0"/>
        <w:autoSpaceDN w:val="0"/>
        <w:snapToGrid w:val="0"/>
        <w:spacing w:line="360" w:lineRule="auto"/>
        <w:ind w:firstLine="4228" w:firstLineChars="1762"/>
        <w:rPr>
          <w:rFonts w:hint="eastAsia" w:ascii="宋体" w:hAnsi="宋体" w:eastAsia="宋体" w:cs="宋体"/>
          <w:color w:val="auto"/>
          <w:sz w:val="24"/>
          <w:highlight w:val="none"/>
        </w:rPr>
      </w:pPr>
      <w:r>
        <w:rPr>
          <w:rFonts w:hint="eastAsia" w:ascii="宋体" w:hAnsi="宋体" w:eastAsia="宋体" w:cs="宋体"/>
          <w:color w:val="auto"/>
          <w:sz w:val="24"/>
          <w:highlight w:val="none"/>
        </w:rPr>
        <w:t>＿＿＿年＿＿月＿＿日</w:t>
      </w:r>
    </w:p>
    <w:p w14:paraId="35BA5A27">
      <w:pPr>
        <w:autoSpaceDE w:val="0"/>
        <w:autoSpaceDN w:val="0"/>
        <w:snapToGrid w:val="0"/>
        <w:spacing w:line="360" w:lineRule="auto"/>
        <w:ind w:firstLine="482"/>
        <w:rPr>
          <w:rFonts w:hint="eastAsia" w:ascii="宋体" w:hAnsi="宋体" w:eastAsia="宋体" w:cs="宋体"/>
          <w:color w:val="auto"/>
          <w:sz w:val="24"/>
          <w:highlight w:val="none"/>
        </w:rPr>
      </w:pPr>
    </w:p>
    <w:p w14:paraId="37693591">
      <w:pPr>
        <w:autoSpaceDE w:val="0"/>
        <w:autoSpaceDN w:val="0"/>
        <w:snapToGrid w:val="0"/>
        <w:spacing w:line="360" w:lineRule="auto"/>
        <w:ind w:firstLine="482"/>
        <w:rPr>
          <w:rFonts w:hint="eastAsia" w:ascii="宋体" w:hAnsi="宋体" w:eastAsia="宋体" w:cs="宋体"/>
          <w:color w:val="auto"/>
          <w:sz w:val="24"/>
          <w:highlight w:val="none"/>
        </w:rPr>
      </w:pPr>
    </w:p>
    <w:p w14:paraId="0868741F">
      <w:pPr>
        <w:autoSpaceDE w:val="0"/>
        <w:autoSpaceDN w:val="0"/>
        <w:snapToGrid w:val="0"/>
        <w:spacing w:line="360" w:lineRule="auto"/>
        <w:ind w:firstLine="482"/>
        <w:rPr>
          <w:rFonts w:hint="eastAsia" w:ascii="宋体" w:hAnsi="宋体" w:eastAsia="宋体" w:cs="宋体"/>
          <w:color w:val="auto"/>
          <w:sz w:val="24"/>
          <w:highlight w:val="none"/>
        </w:rPr>
      </w:pPr>
    </w:p>
    <w:p w14:paraId="44048BA3">
      <w:pPr>
        <w:autoSpaceDE w:val="0"/>
        <w:autoSpaceDN w:val="0"/>
        <w:snapToGrid w:val="0"/>
        <w:spacing w:line="360" w:lineRule="auto"/>
        <w:ind w:firstLine="482"/>
        <w:rPr>
          <w:rFonts w:hint="eastAsia" w:ascii="宋体" w:hAnsi="宋体" w:eastAsia="宋体" w:cs="宋体"/>
          <w:color w:val="auto"/>
          <w:sz w:val="24"/>
          <w:highlight w:val="none"/>
        </w:rPr>
      </w:pPr>
    </w:p>
    <w:p w14:paraId="7DC27E5D">
      <w:pPr>
        <w:autoSpaceDE w:val="0"/>
        <w:autoSpaceDN w:val="0"/>
        <w:snapToGrid w:val="0"/>
        <w:spacing w:line="360" w:lineRule="auto"/>
        <w:ind w:firstLine="482"/>
        <w:rPr>
          <w:rFonts w:hint="eastAsia" w:ascii="宋体" w:hAnsi="宋体" w:eastAsia="宋体" w:cs="宋体"/>
          <w:color w:val="auto"/>
          <w:sz w:val="24"/>
          <w:highlight w:val="none"/>
        </w:rPr>
      </w:pPr>
    </w:p>
    <w:p w14:paraId="772E1425">
      <w:pPr>
        <w:autoSpaceDE w:val="0"/>
        <w:autoSpaceDN w:val="0"/>
        <w:snapToGrid w:val="0"/>
        <w:spacing w:line="360" w:lineRule="auto"/>
        <w:ind w:firstLine="482"/>
        <w:rPr>
          <w:rFonts w:hint="eastAsia" w:ascii="宋体" w:hAnsi="宋体" w:eastAsia="宋体" w:cs="宋体"/>
          <w:color w:val="auto"/>
          <w:sz w:val="24"/>
          <w:highlight w:val="none"/>
        </w:rPr>
      </w:pPr>
    </w:p>
    <w:p w14:paraId="576739F3">
      <w:pPr>
        <w:autoSpaceDE w:val="0"/>
        <w:autoSpaceDN w:val="0"/>
        <w:snapToGrid w:val="0"/>
        <w:spacing w:line="360" w:lineRule="auto"/>
        <w:ind w:firstLine="482"/>
        <w:rPr>
          <w:rFonts w:hint="eastAsia" w:ascii="宋体" w:hAnsi="宋体" w:eastAsia="宋体" w:cs="宋体"/>
          <w:color w:val="auto"/>
          <w:sz w:val="24"/>
          <w:highlight w:val="none"/>
        </w:rPr>
      </w:pPr>
    </w:p>
    <w:p w14:paraId="6B3794B4">
      <w:pPr>
        <w:autoSpaceDE w:val="0"/>
        <w:autoSpaceDN w:val="0"/>
        <w:snapToGrid w:val="0"/>
        <w:spacing w:line="360" w:lineRule="auto"/>
        <w:ind w:firstLine="482"/>
        <w:rPr>
          <w:rFonts w:hint="eastAsia" w:ascii="宋体" w:hAnsi="宋体" w:eastAsia="宋体" w:cs="宋体"/>
          <w:color w:val="auto"/>
          <w:sz w:val="24"/>
          <w:highlight w:val="none"/>
        </w:rPr>
      </w:pPr>
    </w:p>
    <w:p w14:paraId="5FDBDFD5">
      <w:pPr>
        <w:autoSpaceDE w:val="0"/>
        <w:autoSpaceDN w:val="0"/>
        <w:snapToGrid w:val="0"/>
        <w:spacing w:line="360" w:lineRule="auto"/>
        <w:ind w:firstLine="482"/>
        <w:rPr>
          <w:rFonts w:hint="eastAsia" w:ascii="宋体" w:hAnsi="宋体" w:eastAsia="宋体" w:cs="宋体"/>
          <w:color w:val="auto"/>
          <w:sz w:val="24"/>
          <w:highlight w:val="none"/>
        </w:rPr>
      </w:pPr>
    </w:p>
    <w:p w14:paraId="134CA865">
      <w:pPr>
        <w:autoSpaceDE w:val="0"/>
        <w:autoSpaceDN w:val="0"/>
        <w:snapToGrid w:val="0"/>
        <w:spacing w:line="360" w:lineRule="auto"/>
        <w:ind w:firstLine="482"/>
        <w:rPr>
          <w:rFonts w:hint="eastAsia" w:ascii="宋体" w:hAnsi="宋体" w:eastAsia="宋体" w:cs="宋体"/>
          <w:color w:val="auto"/>
          <w:sz w:val="24"/>
          <w:highlight w:val="none"/>
        </w:rPr>
      </w:pPr>
    </w:p>
    <w:p w14:paraId="6E6DBCA2">
      <w:pPr>
        <w:pStyle w:val="4"/>
        <w:numPr>
          <w:ilvl w:val="0"/>
          <w:numId w:val="0"/>
        </w:numPr>
        <w:tabs>
          <w:tab w:val="clear" w:pos="600"/>
        </w:tabs>
        <w:ind w:left="240" w:firstLine="0"/>
        <w:jc w:val="center"/>
        <w:rPr>
          <w:rFonts w:hint="eastAsia" w:ascii="宋体" w:hAnsi="宋体" w:eastAsia="宋体" w:cs="宋体"/>
          <w:bCs w:val="0"/>
          <w:color w:val="auto"/>
          <w:sz w:val="30"/>
          <w:szCs w:val="30"/>
          <w:highlight w:val="none"/>
        </w:rPr>
      </w:pPr>
      <w:bookmarkStart w:id="73" w:name="_Toc26467"/>
      <w:bookmarkStart w:id="74" w:name="_Toc12775_WPSOffice_Level1"/>
      <w:bookmarkStart w:id="75" w:name="_Toc26273"/>
      <w:bookmarkStart w:id="76" w:name="_Toc505868062"/>
      <w:bookmarkStart w:id="77" w:name="_Toc29031"/>
      <w:bookmarkStart w:id="78" w:name="_Toc27321"/>
      <w:bookmarkStart w:id="79" w:name="_Toc9901"/>
      <w:bookmarkStart w:id="80" w:name="_Toc7362"/>
      <w:bookmarkStart w:id="81" w:name="_Toc2110"/>
      <w:bookmarkStart w:id="82" w:name="_Toc5630"/>
      <w:bookmarkStart w:id="83" w:name="_Toc31657_WPSOffice_Level1"/>
      <w:r>
        <w:rPr>
          <w:rFonts w:hint="eastAsia" w:ascii="宋体" w:hAnsi="宋体" w:eastAsia="宋体" w:cs="宋体"/>
          <w:bCs w:val="0"/>
          <w:color w:val="auto"/>
          <w:sz w:val="30"/>
          <w:szCs w:val="30"/>
          <w:highlight w:val="none"/>
        </w:rPr>
        <w:t xml:space="preserve">第三章 </w:t>
      </w:r>
      <w:r>
        <w:rPr>
          <w:rFonts w:hint="eastAsia" w:ascii="宋体" w:hAnsi="宋体" w:eastAsia="宋体" w:cs="宋体"/>
          <w:bCs w:val="0"/>
          <w:color w:val="auto"/>
          <w:sz w:val="30"/>
          <w:szCs w:val="30"/>
          <w:highlight w:val="none"/>
          <w:lang w:val="en-US" w:eastAsia="zh-CN"/>
        </w:rPr>
        <w:t>评审</w:t>
      </w:r>
      <w:r>
        <w:rPr>
          <w:rFonts w:hint="eastAsia" w:ascii="宋体" w:hAnsi="宋体" w:eastAsia="宋体" w:cs="宋体"/>
          <w:bCs w:val="0"/>
          <w:color w:val="auto"/>
          <w:sz w:val="30"/>
          <w:szCs w:val="30"/>
          <w:highlight w:val="none"/>
        </w:rPr>
        <w:t>办法（经评审的最低投标价法）</w:t>
      </w:r>
      <w:bookmarkEnd w:id="73"/>
      <w:bookmarkEnd w:id="74"/>
      <w:bookmarkEnd w:id="75"/>
      <w:bookmarkEnd w:id="76"/>
      <w:bookmarkEnd w:id="77"/>
      <w:bookmarkEnd w:id="78"/>
      <w:bookmarkEnd w:id="79"/>
      <w:bookmarkEnd w:id="80"/>
      <w:bookmarkEnd w:id="81"/>
      <w:bookmarkEnd w:id="82"/>
      <w:bookmarkEnd w:id="83"/>
    </w:p>
    <w:p w14:paraId="1DF38671">
      <w:pPr>
        <w:pStyle w:val="5"/>
        <w:adjustRightInd w:val="0"/>
        <w:snapToGrid w:val="0"/>
        <w:spacing w:before="0" w:after="0" w:line="360" w:lineRule="auto"/>
        <w:rPr>
          <w:rFonts w:hint="eastAsia" w:ascii="宋体" w:hAnsi="宋体" w:eastAsia="宋体" w:cs="宋体"/>
          <w:color w:val="auto"/>
          <w:sz w:val="21"/>
          <w:szCs w:val="21"/>
          <w:highlight w:val="none"/>
        </w:rPr>
      </w:pPr>
      <w:bookmarkStart w:id="84" w:name="_Toc505868063"/>
      <w:bookmarkStart w:id="85" w:name="_Toc1952_WPSOffice_Level2"/>
      <w:bookmarkStart w:id="86" w:name="_Toc15147"/>
      <w:bookmarkStart w:id="87" w:name="_Toc408317835"/>
      <w:bookmarkStart w:id="88" w:name="_Toc18609"/>
      <w:bookmarkStart w:id="89" w:name="_Toc1347"/>
      <w:bookmarkStart w:id="90" w:name="_Toc16617"/>
      <w:bookmarkStart w:id="91" w:name="_Toc3015"/>
      <w:bookmarkStart w:id="92" w:name="_Toc31508_WPSOffice_Level2"/>
      <w:bookmarkStart w:id="93" w:name="_Toc428439631"/>
      <w:r>
        <w:rPr>
          <w:rFonts w:hint="eastAsia" w:ascii="宋体" w:hAnsi="宋体" w:eastAsia="宋体" w:cs="宋体"/>
          <w:color w:val="auto"/>
          <w:sz w:val="21"/>
          <w:szCs w:val="21"/>
          <w:highlight w:val="none"/>
        </w:rPr>
        <w:t>评审办法前附表</w:t>
      </w:r>
      <w:bookmarkEnd w:id="84"/>
      <w:bookmarkEnd w:id="85"/>
      <w:bookmarkEnd w:id="86"/>
      <w:bookmarkEnd w:id="87"/>
      <w:bookmarkEnd w:id="88"/>
      <w:bookmarkEnd w:id="89"/>
      <w:bookmarkEnd w:id="90"/>
      <w:bookmarkEnd w:id="91"/>
      <w:bookmarkEnd w:id="92"/>
      <w:bookmarkEnd w:id="93"/>
    </w:p>
    <w:tbl>
      <w:tblPr>
        <w:tblStyle w:val="22"/>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882"/>
        <w:gridCol w:w="2268"/>
        <w:gridCol w:w="4929"/>
        <w:gridCol w:w="949"/>
      </w:tblGrid>
      <w:tr w14:paraId="3926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4D723AD1">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68" w:type="dxa"/>
            <w:noWrap w:val="0"/>
            <w:vAlign w:val="center"/>
          </w:tcPr>
          <w:p w14:paraId="281D1A16">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878" w:type="dxa"/>
            <w:gridSpan w:val="2"/>
            <w:noWrap w:val="0"/>
            <w:vAlign w:val="center"/>
          </w:tcPr>
          <w:p w14:paraId="789E9E2C">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375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noWrap w:val="0"/>
            <w:vAlign w:val="center"/>
          </w:tcPr>
          <w:p w14:paraId="67283D2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882" w:type="dxa"/>
            <w:noWrap w:val="0"/>
            <w:textDirection w:val="tbRlV"/>
            <w:vAlign w:val="center"/>
          </w:tcPr>
          <w:p w14:paraId="259CD93E">
            <w:pPr>
              <w:adjustRightInd/>
              <w:snapToGrid/>
              <w:spacing w:beforeLines="0" w:afterLines="0" w:line="400" w:lineRule="exact"/>
              <w:rPr>
                <w:rFonts w:hint="eastAsia" w:ascii="宋体" w:hAnsi="宋体" w:eastAsia="宋体" w:cs="宋体"/>
                <w:color w:val="auto"/>
                <w:sz w:val="21"/>
                <w:szCs w:val="21"/>
                <w:highlight w:val="none"/>
              </w:rPr>
            </w:pPr>
          </w:p>
          <w:p w14:paraId="1A961302">
            <w:pPr>
              <w:adjustRightInd/>
              <w:snapToGrid/>
              <w:spacing w:beforeLines="0" w:afterLines="0" w:line="400" w:lineRule="exact"/>
              <w:rPr>
                <w:rFonts w:hint="eastAsia" w:ascii="宋体" w:hAnsi="宋体" w:eastAsia="宋体" w:cs="宋体"/>
                <w:color w:val="auto"/>
                <w:sz w:val="21"/>
                <w:szCs w:val="21"/>
                <w:highlight w:val="none"/>
              </w:rPr>
            </w:pPr>
          </w:p>
          <w:p w14:paraId="179C721E">
            <w:pPr>
              <w:adjustRightInd/>
              <w:snapToGrid/>
              <w:spacing w:beforeLines="0" w:afterLines="0" w:line="400" w:lineRule="exact"/>
              <w:rPr>
                <w:rFonts w:hint="eastAsia" w:ascii="宋体" w:hAnsi="宋体" w:eastAsia="宋体" w:cs="宋体"/>
                <w:color w:val="auto"/>
                <w:sz w:val="21"/>
                <w:szCs w:val="21"/>
                <w:highlight w:val="none"/>
              </w:rPr>
            </w:pPr>
          </w:p>
          <w:p w14:paraId="4111998E">
            <w:pPr>
              <w:adjustRightInd/>
              <w:snapToGrid/>
              <w:spacing w:beforeLines="0" w:afterLines="0" w:line="400" w:lineRule="exact"/>
              <w:ind w:firstLine="105" w:firstLineChars="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方法</w:t>
            </w:r>
          </w:p>
          <w:p w14:paraId="297BFADC">
            <w:pPr>
              <w:adjustRightInd/>
              <w:snapToGrid/>
              <w:spacing w:beforeLines="0" w:afterLines="0" w:line="400" w:lineRule="exact"/>
              <w:rPr>
                <w:rFonts w:hint="eastAsia" w:ascii="宋体" w:hAnsi="宋体" w:eastAsia="宋体" w:cs="宋体"/>
                <w:color w:val="auto"/>
                <w:sz w:val="21"/>
                <w:szCs w:val="21"/>
                <w:highlight w:val="none"/>
              </w:rPr>
            </w:pPr>
          </w:p>
          <w:p w14:paraId="25F55D75">
            <w:pPr>
              <w:adjustRightInd/>
              <w:snapToGrid/>
              <w:spacing w:beforeLines="0" w:afterLines="0" w:line="400" w:lineRule="exact"/>
              <w:rPr>
                <w:rFonts w:hint="eastAsia" w:ascii="宋体" w:hAnsi="宋体" w:eastAsia="宋体" w:cs="宋体"/>
                <w:color w:val="auto"/>
                <w:sz w:val="21"/>
                <w:szCs w:val="21"/>
                <w:highlight w:val="none"/>
              </w:rPr>
            </w:pPr>
          </w:p>
          <w:p w14:paraId="5085D5F7">
            <w:pPr>
              <w:adjustRightInd/>
              <w:snapToGrid/>
              <w:spacing w:beforeLines="0" w:afterLines="0" w:line="400" w:lineRule="exact"/>
              <w:rPr>
                <w:rFonts w:hint="eastAsia" w:ascii="宋体" w:hAnsi="宋体" w:eastAsia="宋体" w:cs="宋体"/>
                <w:color w:val="auto"/>
                <w:sz w:val="21"/>
                <w:szCs w:val="21"/>
                <w:highlight w:val="none"/>
              </w:rPr>
            </w:pPr>
          </w:p>
        </w:tc>
        <w:tc>
          <w:tcPr>
            <w:tcW w:w="2268" w:type="dxa"/>
            <w:noWrap w:val="0"/>
            <w:vAlign w:val="center"/>
          </w:tcPr>
          <w:p w14:paraId="092BB236">
            <w:pPr>
              <w:adjustRightInd/>
              <w:snapToGrid/>
              <w:spacing w:beforeLines="0" w:afterLines="0"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中选候选人排序方法</w:t>
            </w:r>
          </w:p>
        </w:tc>
        <w:tc>
          <w:tcPr>
            <w:tcW w:w="5878" w:type="dxa"/>
            <w:gridSpan w:val="2"/>
            <w:noWrap w:val="0"/>
            <w:vAlign w:val="center"/>
          </w:tcPr>
          <w:p w14:paraId="4478E680">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本次评审采用经评审的最低投标价法。</w:t>
            </w:r>
            <w:r>
              <w:rPr>
                <w:rFonts w:hint="eastAsia" w:ascii="宋体" w:hAnsi="宋体" w:eastAsia="宋体" w:cs="宋体"/>
                <w:sz w:val="21"/>
                <w:szCs w:val="21"/>
                <w:highlight w:val="none"/>
              </w:rPr>
              <w:t>根据本章第</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款约定进行符合性审查。</w:t>
            </w:r>
            <w:r>
              <w:rPr>
                <w:rFonts w:hint="eastAsia" w:ascii="宋体" w:hAnsi="宋体" w:eastAsia="宋体" w:cs="宋体"/>
                <w:sz w:val="21"/>
                <w:szCs w:val="21"/>
                <w:highlight w:val="none"/>
                <w:lang w:val="en-US" w:eastAsia="zh-CN"/>
              </w:rPr>
              <w:t>再对</w:t>
            </w:r>
            <w:r>
              <w:rPr>
                <w:rFonts w:hint="eastAsia" w:ascii="宋体" w:hAnsi="宋体" w:eastAsia="宋体" w:cs="宋体"/>
                <w:sz w:val="21"/>
                <w:szCs w:val="21"/>
                <w:highlight w:val="none"/>
              </w:rPr>
              <w:t>符合性审查合格的参选人</w:t>
            </w:r>
            <w:r>
              <w:rPr>
                <w:rFonts w:hint="eastAsia" w:ascii="宋体" w:hAnsi="宋体" w:eastAsia="宋体" w:cs="宋体"/>
                <w:sz w:val="21"/>
                <w:szCs w:val="21"/>
                <w:highlight w:val="none"/>
                <w:lang w:val="en-US" w:eastAsia="zh-CN"/>
              </w:rPr>
              <w:t>进行合理低价判定</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eastAsia="宋体" w:cs="宋体"/>
                <w:sz w:val="21"/>
                <w:szCs w:val="21"/>
                <w:highlight w:val="none"/>
              </w:rPr>
              <w:t>含税总价比评标基准价低 10%以上的，</w:t>
            </w:r>
            <w:r>
              <w:rPr>
                <w:rFonts w:hint="eastAsia" w:ascii="宋体" w:hAnsi="宋体" w:eastAsia="宋体" w:cs="宋体"/>
                <w:bCs/>
                <w:color w:val="auto"/>
                <w:sz w:val="21"/>
                <w:szCs w:val="21"/>
                <w:highlight w:val="none"/>
                <w:lang w:val="en-US" w:eastAsia="zh-CN"/>
              </w:rPr>
              <w:t>不参与后续报价排序，不被推荐为中选候选人。</w:t>
            </w:r>
            <w:r>
              <w:rPr>
                <w:rFonts w:hint="eastAsia" w:ascii="宋体" w:hAnsi="宋体" w:eastAsia="宋体" w:cs="宋体"/>
                <w:sz w:val="21"/>
                <w:szCs w:val="21"/>
                <w:highlight w:val="none"/>
              </w:rPr>
              <w:t>按照剩余合格比选单位的</w:t>
            </w:r>
            <w:r>
              <w:rPr>
                <w:rFonts w:hint="eastAsia" w:ascii="宋体" w:hAnsi="宋体" w:cs="宋体"/>
                <w:sz w:val="21"/>
                <w:szCs w:val="21"/>
                <w:highlight w:val="none"/>
                <w:lang w:val="en-US" w:eastAsia="zh-CN"/>
              </w:rPr>
              <w:t>不</w:t>
            </w:r>
            <w:r>
              <w:rPr>
                <w:rFonts w:hint="eastAsia" w:ascii="宋体" w:hAnsi="宋体" w:eastAsia="宋体" w:cs="宋体"/>
                <w:sz w:val="21"/>
                <w:szCs w:val="21"/>
                <w:highlight w:val="none"/>
              </w:rPr>
              <w:t>含税总价由低到高依次排序推荐中选候选人，在合格评标基准价范围内，推荐</w:t>
            </w:r>
            <w:r>
              <w:rPr>
                <w:rFonts w:hint="eastAsia" w:ascii="宋体" w:hAnsi="宋体" w:cs="宋体"/>
                <w:sz w:val="21"/>
                <w:szCs w:val="21"/>
                <w:highlight w:val="none"/>
                <w:lang w:val="en-US" w:eastAsia="zh-CN"/>
              </w:rPr>
              <w:t>不</w:t>
            </w:r>
            <w:r>
              <w:rPr>
                <w:rFonts w:hint="eastAsia" w:ascii="宋体" w:hAnsi="宋体" w:eastAsia="宋体" w:cs="宋体"/>
                <w:sz w:val="21"/>
                <w:szCs w:val="21"/>
                <w:highlight w:val="none"/>
              </w:rPr>
              <w:t>含税总价最低的比选单位作为第一候选人，以此类推。</w:t>
            </w:r>
            <w:r>
              <w:rPr>
                <w:rFonts w:hint="eastAsia" w:ascii="宋体" w:hAnsi="宋体" w:eastAsia="宋体" w:cs="宋体"/>
                <w:spacing w:val="4"/>
                <w:kern w:val="0"/>
                <w:sz w:val="21"/>
                <w:szCs w:val="21"/>
                <w:highlight w:val="none"/>
              </w:rPr>
              <w:t>若出现两家及以上比选单位</w:t>
            </w:r>
            <w:r>
              <w:rPr>
                <w:rFonts w:hint="eastAsia" w:ascii="宋体" w:hAnsi="宋体" w:cs="宋体"/>
                <w:spacing w:val="4"/>
                <w:kern w:val="0"/>
                <w:sz w:val="21"/>
                <w:szCs w:val="21"/>
                <w:highlight w:val="none"/>
                <w:lang w:val="en-US" w:eastAsia="zh-CN"/>
              </w:rPr>
              <w:t>不</w:t>
            </w:r>
            <w:r>
              <w:rPr>
                <w:rFonts w:hint="eastAsia" w:ascii="宋体" w:hAnsi="宋体" w:eastAsia="宋体" w:cs="宋体"/>
                <w:spacing w:val="4"/>
                <w:kern w:val="0"/>
                <w:sz w:val="21"/>
                <w:szCs w:val="21"/>
                <w:highlight w:val="none"/>
              </w:rPr>
              <w:t>含税总价相同且最低的情况，须现场进行二次报价，直至出现最低价差为止，对未中选情况不作解释。</w:t>
            </w:r>
          </w:p>
        </w:tc>
      </w:tr>
      <w:tr w14:paraId="3A09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741" w:type="dxa"/>
            <w:noWrap w:val="0"/>
            <w:vAlign w:val="center"/>
          </w:tcPr>
          <w:p w14:paraId="48DE9BF4">
            <w:pPr>
              <w:adjustRightInd/>
              <w:snapToGrid/>
              <w:spacing w:beforeLines="0" w:afterLines="0"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w:t>
            </w:r>
          </w:p>
        </w:tc>
        <w:tc>
          <w:tcPr>
            <w:tcW w:w="882" w:type="dxa"/>
            <w:noWrap w:val="0"/>
            <w:textDirection w:val="tbRlV"/>
            <w:vAlign w:val="center"/>
          </w:tcPr>
          <w:p w14:paraId="3A718141">
            <w:pPr>
              <w:adjustRightInd/>
              <w:snapToGrid/>
              <w:spacing w:beforeLines="0" w:afterLines="0" w:line="400" w:lineRule="exact"/>
              <w:rPr>
                <w:rFonts w:hint="eastAsia" w:ascii="宋体" w:hAnsi="宋体" w:eastAsia="宋体" w:cs="宋体"/>
                <w:color w:val="auto"/>
                <w:sz w:val="21"/>
                <w:szCs w:val="21"/>
                <w:highlight w:val="none"/>
              </w:rPr>
            </w:pPr>
          </w:p>
        </w:tc>
        <w:tc>
          <w:tcPr>
            <w:tcW w:w="2268" w:type="dxa"/>
            <w:shd w:val="clear" w:color="auto" w:fill="auto"/>
            <w:noWrap w:val="0"/>
            <w:vAlign w:val="center"/>
          </w:tcPr>
          <w:p w14:paraId="54153B54">
            <w:pPr>
              <w:spacing w:line="400" w:lineRule="exact"/>
              <w:jc w:val="center"/>
              <w:rPr>
                <w:rFonts w:hint="eastAsia" w:ascii="宋体" w:hAnsi="宋体" w:eastAsia="宋体" w:cs="Times New Roman"/>
                <w:kern w:val="0"/>
                <w:highlight w:val="none"/>
                <w:lang w:val="en-US" w:eastAsia="zh-CN" w:bidi="ar-SA"/>
              </w:rPr>
            </w:pPr>
            <w:r>
              <w:rPr>
                <w:rFonts w:hint="eastAsia" w:ascii="宋体" w:hAnsi="宋体"/>
                <w:kern w:val="0"/>
                <w:highlight w:val="none"/>
              </w:rPr>
              <w:t>符合性审查</w:t>
            </w:r>
          </w:p>
        </w:tc>
        <w:tc>
          <w:tcPr>
            <w:tcW w:w="5878" w:type="dxa"/>
            <w:gridSpan w:val="2"/>
            <w:shd w:val="clear" w:color="auto" w:fill="auto"/>
            <w:noWrap w:val="0"/>
            <w:vAlign w:val="center"/>
          </w:tcPr>
          <w:p w14:paraId="42288742">
            <w:pPr>
              <w:spacing w:line="400" w:lineRule="exact"/>
              <w:ind w:firstLine="400" w:firstLineChars="200"/>
              <w:jc w:val="left"/>
              <w:rPr>
                <w:rFonts w:hint="eastAsia" w:ascii="宋体" w:hAnsi="宋体" w:cs="Times New Roman"/>
                <w:kern w:val="0"/>
                <w:highlight w:val="none"/>
              </w:rPr>
            </w:pPr>
            <w:r>
              <w:rPr>
                <w:rFonts w:hint="eastAsia" w:ascii="宋体" w:hAnsi="宋体"/>
                <w:kern w:val="0"/>
                <w:highlight w:val="none"/>
                <w:lang w:val="en-US" w:eastAsia="zh-CN"/>
              </w:rPr>
              <w:t>对参选人</w:t>
            </w:r>
            <w:r>
              <w:rPr>
                <w:rFonts w:hint="eastAsia" w:ascii="宋体" w:hAnsi="宋体"/>
                <w:spacing w:val="4"/>
                <w:kern w:val="0"/>
                <w:szCs w:val="21"/>
                <w:highlight w:val="none"/>
              </w:rPr>
              <w:t>进行符合性审查。符合性审查内容：技术方案评审、形式评审、资格评审、响应性评审、投标函部分及经济部分评审。</w:t>
            </w:r>
            <w:r>
              <w:rPr>
                <w:rFonts w:hint="eastAsia" w:ascii="宋体" w:hAnsi="宋体"/>
                <w:spacing w:val="4"/>
                <w:kern w:val="0"/>
                <w:szCs w:val="21"/>
                <w:highlight w:val="none"/>
                <w:lang w:val="en-US" w:eastAsia="zh-CN"/>
              </w:rPr>
              <w:t>在</w:t>
            </w:r>
            <w:r>
              <w:rPr>
                <w:rFonts w:hint="eastAsia" w:ascii="宋体" w:hAnsi="宋体"/>
                <w:spacing w:val="4"/>
                <w:kern w:val="0"/>
                <w:szCs w:val="21"/>
                <w:highlight w:val="none"/>
              </w:rPr>
              <w:t>符合性审查</w:t>
            </w:r>
            <w:r>
              <w:rPr>
                <w:rFonts w:hint="eastAsia" w:ascii="宋体" w:hAnsi="宋体"/>
                <w:kern w:val="0"/>
                <w:highlight w:val="none"/>
              </w:rPr>
              <w:t>合格的</w:t>
            </w:r>
            <w:r>
              <w:rPr>
                <w:rFonts w:hint="eastAsia" w:ascii="宋体" w:hAnsi="宋体"/>
                <w:kern w:val="0"/>
                <w:highlight w:val="none"/>
                <w:lang w:eastAsia="zh-CN"/>
              </w:rPr>
              <w:t>参选人</w:t>
            </w:r>
            <w:r>
              <w:rPr>
                <w:rFonts w:hint="eastAsia" w:ascii="宋体" w:hAnsi="宋体"/>
                <w:kern w:val="0"/>
                <w:highlight w:val="none"/>
              </w:rPr>
              <w:t>中，</w:t>
            </w:r>
            <w:r>
              <w:rPr>
                <w:rFonts w:hint="eastAsia" w:ascii="宋体" w:hAnsi="宋体" w:eastAsia="宋体" w:cs="Times New Roman"/>
                <w:sz w:val="20"/>
                <w:szCs w:val="20"/>
                <w:highlight w:val="none"/>
                <w:lang w:val="en-US" w:eastAsia="zh-CN"/>
              </w:rPr>
              <w:t>再对</w:t>
            </w:r>
            <w:r>
              <w:rPr>
                <w:rFonts w:hint="eastAsia" w:ascii="宋体" w:hAnsi="宋体" w:eastAsia="宋体" w:cs="Times New Roman"/>
                <w:sz w:val="20"/>
                <w:szCs w:val="20"/>
                <w:highlight w:val="none"/>
              </w:rPr>
              <w:t>符合性审查合格的参选人</w:t>
            </w:r>
            <w:r>
              <w:rPr>
                <w:rFonts w:hint="eastAsia" w:ascii="宋体" w:hAnsi="宋体" w:eastAsia="宋体" w:cs="Times New Roman"/>
                <w:sz w:val="20"/>
                <w:szCs w:val="20"/>
                <w:highlight w:val="none"/>
                <w:lang w:val="en-US" w:eastAsia="zh-CN"/>
              </w:rPr>
              <w:t>进行合理低价判定</w:t>
            </w:r>
            <w:r>
              <w:rPr>
                <w:rFonts w:hint="eastAsia" w:ascii="宋体" w:hAnsi="宋体" w:eastAsia="宋体" w:cs="Times New Roman"/>
                <w:sz w:val="20"/>
                <w:szCs w:val="20"/>
                <w:highlight w:val="none"/>
              </w:rPr>
              <w:t>，</w:t>
            </w:r>
            <w:r>
              <w:rPr>
                <w:rFonts w:hint="eastAsia" w:ascii="宋体" w:hAnsi="宋体" w:cs="Times New Roman"/>
                <w:sz w:val="20"/>
                <w:szCs w:val="20"/>
                <w:highlight w:val="none"/>
                <w:lang w:val="en-US" w:eastAsia="zh-CN"/>
              </w:rPr>
              <w:t>不</w:t>
            </w:r>
            <w:r>
              <w:rPr>
                <w:rFonts w:hint="eastAsia" w:ascii="宋体" w:hAnsi="宋体" w:eastAsia="宋体" w:cs="Times New Roman"/>
                <w:sz w:val="20"/>
                <w:szCs w:val="20"/>
                <w:highlight w:val="none"/>
              </w:rPr>
              <w:t>含税总价比评标基准价低 10%以上的，</w:t>
            </w:r>
            <w:r>
              <w:rPr>
                <w:rFonts w:hint="eastAsia" w:ascii="宋体" w:hAnsi="宋体" w:eastAsia="宋体" w:cs="Times New Roman"/>
                <w:bCs w:val="0"/>
                <w:sz w:val="20"/>
                <w:szCs w:val="20"/>
                <w:highlight w:val="none"/>
                <w:lang w:val="en-US" w:eastAsia="zh-CN"/>
              </w:rPr>
              <w:t>不参与后续报价排序，不被推荐为中选候选人。</w:t>
            </w:r>
            <w:r>
              <w:rPr>
                <w:rFonts w:hint="eastAsia" w:ascii="宋体" w:hAnsi="宋体" w:eastAsia="宋体" w:cs="Times New Roman"/>
                <w:sz w:val="20"/>
                <w:szCs w:val="20"/>
                <w:highlight w:val="none"/>
              </w:rPr>
              <w:t>按照剩余合格比选单位的</w:t>
            </w:r>
            <w:r>
              <w:rPr>
                <w:rFonts w:hint="eastAsia" w:ascii="宋体" w:hAnsi="宋体" w:cs="Times New Roman"/>
                <w:sz w:val="20"/>
                <w:szCs w:val="20"/>
                <w:highlight w:val="none"/>
                <w:lang w:val="en-US" w:eastAsia="zh-CN"/>
              </w:rPr>
              <w:t>不</w:t>
            </w:r>
            <w:r>
              <w:rPr>
                <w:rFonts w:hint="eastAsia" w:ascii="宋体" w:hAnsi="宋体" w:eastAsia="宋体" w:cs="Times New Roman"/>
                <w:sz w:val="20"/>
                <w:szCs w:val="20"/>
                <w:highlight w:val="none"/>
              </w:rPr>
              <w:t>含税总价由低到高依次排序推荐中选候选人，在合格评标基准价范围内，推荐</w:t>
            </w:r>
            <w:r>
              <w:rPr>
                <w:rFonts w:hint="eastAsia" w:ascii="宋体" w:hAnsi="宋体" w:cs="Times New Roman"/>
                <w:sz w:val="20"/>
                <w:szCs w:val="20"/>
                <w:highlight w:val="none"/>
                <w:lang w:val="en-US" w:eastAsia="zh-CN"/>
              </w:rPr>
              <w:t>不</w:t>
            </w:r>
            <w:r>
              <w:rPr>
                <w:rFonts w:hint="eastAsia" w:ascii="宋体" w:hAnsi="宋体" w:eastAsia="宋体" w:cs="Times New Roman"/>
                <w:sz w:val="20"/>
                <w:szCs w:val="20"/>
                <w:highlight w:val="none"/>
              </w:rPr>
              <w:t>含税总价最低的比选单位作为第一候选人，以此类推。</w:t>
            </w:r>
          </w:p>
          <w:p w14:paraId="143A3742">
            <w:pPr>
              <w:spacing w:line="400" w:lineRule="exact"/>
              <w:ind w:firstLine="0" w:firstLineChars="0"/>
              <w:jc w:val="left"/>
              <w:rPr>
                <w:rFonts w:hint="eastAsia" w:ascii="宋体" w:hAnsi="宋体" w:eastAsia="宋体" w:cs="Times New Roman"/>
                <w:kern w:val="0"/>
                <w:highlight w:val="none"/>
                <w:lang w:val="en-US" w:eastAsia="zh-CN" w:bidi="ar-SA"/>
              </w:rPr>
            </w:pPr>
          </w:p>
        </w:tc>
      </w:tr>
      <w:tr w14:paraId="3E3D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41" w:type="dxa"/>
            <w:vMerge w:val="restart"/>
            <w:noWrap w:val="0"/>
            <w:vAlign w:val="center"/>
          </w:tcPr>
          <w:p w14:paraId="4CCD7620">
            <w:pPr>
              <w:adjustRightInd/>
              <w:snapToGrid/>
              <w:spacing w:beforeLines="0" w:afterLines="0"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2.1.1</w:t>
            </w:r>
          </w:p>
        </w:tc>
        <w:tc>
          <w:tcPr>
            <w:tcW w:w="882" w:type="dxa"/>
            <w:vMerge w:val="restart"/>
            <w:noWrap w:val="0"/>
            <w:textDirection w:val="tbRlV"/>
            <w:vAlign w:val="center"/>
          </w:tcPr>
          <w:p w14:paraId="1EFB8127">
            <w:pPr>
              <w:adjustRightInd/>
              <w:snapToGrid/>
              <w:spacing w:beforeLines="0" w:afterLines="0" w:line="4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技术文件评审</w:t>
            </w:r>
          </w:p>
        </w:tc>
        <w:tc>
          <w:tcPr>
            <w:tcW w:w="8146" w:type="dxa"/>
            <w:gridSpan w:val="3"/>
            <w:noWrap w:val="0"/>
            <w:vAlign w:val="center"/>
          </w:tcPr>
          <w:p w14:paraId="0E04BBCE">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查验技术文件，技术文件评分达到85分及以上，可进入下一比选环节；若未能达到该分值，视为不合格，否决比选。</w:t>
            </w:r>
          </w:p>
        </w:tc>
      </w:tr>
      <w:tr w14:paraId="774B4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1" w:type="dxa"/>
            <w:vMerge w:val="continue"/>
            <w:noWrap w:val="0"/>
            <w:vAlign w:val="center"/>
          </w:tcPr>
          <w:p w14:paraId="068949CE">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11CD3D8A">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2268" w:type="dxa"/>
            <w:shd w:val="clear" w:color="auto" w:fill="auto"/>
            <w:noWrap w:val="0"/>
            <w:vAlign w:val="center"/>
          </w:tcPr>
          <w:p w14:paraId="1DBEABFA">
            <w:pPr>
              <w:widowControl/>
              <w:spacing w:beforeLines="0" w:afterLines="0"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注册资本金</w:t>
            </w:r>
          </w:p>
        </w:tc>
        <w:tc>
          <w:tcPr>
            <w:tcW w:w="4929" w:type="dxa"/>
            <w:shd w:val="clear" w:color="auto" w:fill="auto"/>
            <w:noWrap w:val="0"/>
            <w:vAlign w:val="center"/>
          </w:tcPr>
          <w:p w14:paraId="13B55E56">
            <w:pPr>
              <w:widowControl/>
              <w:numPr>
                <w:ilvl w:val="-1"/>
                <w:numId w:val="0"/>
              </w:numPr>
              <w:spacing w:line="400" w:lineRule="exact"/>
              <w:ind w:firstLine="0" w:firstLineChars="0"/>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注册资金300万元人民币及以上，得20分；</w:t>
            </w:r>
          </w:p>
          <w:p w14:paraId="587A5D2E">
            <w:pPr>
              <w:widowControl/>
              <w:numPr>
                <w:ilvl w:val="-1"/>
                <w:numId w:val="0"/>
              </w:numPr>
              <w:spacing w:line="400" w:lineRule="exact"/>
              <w:ind w:firstLine="0" w:firstLineChars="0"/>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200万元人民币≤注册资金&lt;300万元人民币，得15分;</w:t>
            </w:r>
          </w:p>
          <w:p w14:paraId="062D80F9">
            <w:pPr>
              <w:widowControl/>
              <w:numPr>
                <w:ilvl w:val="-1"/>
                <w:numId w:val="0"/>
              </w:numPr>
              <w:spacing w:line="400" w:lineRule="exact"/>
              <w:ind w:firstLine="0" w:firstLineChars="0"/>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100 万元人民币≤注册资金&lt;200万元人民币，得10分;</w:t>
            </w:r>
          </w:p>
          <w:p w14:paraId="7B7376A5">
            <w:pPr>
              <w:widowControl/>
              <w:numPr>
                <w:ilvl w:val="-1"/>
                <w:numId w:val="0"/>
              </w:numPr>
              <w:spacing w:beforeLines="-2147483648" w:afterLines="-2147483648" w:line="400" w:lineRule="exact"/>
              <w:ind w:firstLine="0" w:firstLineChars="0"/>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注册资金 100 万元人民币以下，不得分。</w:t>
            </w:r>
          </w:p>
          <w:p w14:paraId="6A8098BF">
            <w:pPr>
              <w:adjustRightInd/>
              <w:snapToGrid/>
              <w:spacing w:beforeLines="-2147483648" w:afterLines="-2147483648" w:line="400" w:lineRule="exact"/>
              <w:ind w:firstLine="0" w:firstLineChars="0"/>
              <w:jc w:val="left"/>
              <w:rPr>
                <w:rFonts w:hint="eastAsia" w:asciiTheme="minorEastAsia" w:hAnsiTheme="minorEastAsia" w:eastAsiaTheme="minorEastAsia" w:cstheme="minorEastAsia"/>
                <w:color w:val="auto"/>
                <w:sz w:val="21"/>
                <w:szCs w:val="21"/>
                <w:highlight w:val="none"/>
                <w:lang w:val="en-US" w:eastAsia="zh-CN" w:bidi="ar-SA"/>
              </w:rPr>
            </w:pPr>
            <w:r>
              <w:rPr>
                <w:rFonts w:hint="eastAsia" w:ascii="宋体" w:hAnsi="宋体" w:cs="宋体"/>
                <w:color w:val="FF0000"/>
                <w:sz w:val="21"/>
                <w:szCs w:val="21"/>
                <w:highlight w:val="none"/>
                <w:lang w:val="en-US" w:eastAsia="zh-CN" w:bidi="ar"/>
              </w:rPr>
              <w:t>分公司参选的，评审其母公司注册资本金；</w:t>
            </w:r>
            <w:r>
              <w:rPr>
                <w:rFonts w:hint="eastAsia" w:asciiTheme="minorEastAsia" w:hAnsiTheme="minorEastAsia" w:eastAsiaTheme="minorEastAsia" w:cstheme="minorEastAsia"/>
                <w:color w:val="auto"/>
                <w:sz w:val="21"/>
                <w:szCs w:val="21"/>
                <w:highlight w:val="none"/>
              </w:rPr>
              <w:t>提供营业执照副本复印件加盖参选人公章。</w:t>
            </w:r>
          </w:p>
        </w:tc>
        <w:tc>
          <w:tcPr>
            <w:tcW w:w="949" w:type="dxa"/>
            <w:shd w:val="clear" w:color="auto" w:fill="auto"/>
            <w:noWrap w:val="0"/>
            <w:vAlign w:val="center"/>
          </w:tcPr>
          <w:p w14:paraId="2EEB0BD3">
            <w:pPr>
              <w:widowControl/>
              <w:spacing w:beforeLines="0" w:afterLines="0" w:line="400" w:lineRule="exact"/>
              <w:jc w:val="center"/>
              <w:textAlignment w:val="auto"/>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20</w:t>
            </w:r>
          </w:p>
        </w:tc>
      </w:tr>
      <w:tr w14:paraId="44FD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1" w:type="dxa"/>
            <w:vMerge w:val="continue"/>
            <w:noWrap w:val="0"/>
            <w:vAlign w:val="center"/>
          </w:tcPr>
          <w:p w14:paraId="27767784">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3C341040">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2268" w:type="dxa"/>
            <w:shd w:val="clear" w:color="auto" w:fill="auto"/>
            <w:noWrap w:val="0"/>
            <w:vAlign w:val="center"/>
          </w:tcPr>
          <w:p w14:paraId="2A1D6F93">
            <w:pPr>
              <w:widowControl/>
              <w:spacing w:beforeLines="0" w:afterLines="0"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业绩</w:t>
            </w:r>
          </w:p>
        </w:tc>
        <w:tc>
          <w:tcPr>
            <w:tcW w:w="4929" w:type="dxa"/>
            <w:shd w:val="clear" w:color="auto" w:fill="auto"/>
            <w:noWrap w:val="0"/>
            <w:vAlign w:val="center"/>
          </w:tcPr>
          <w:p w14:paraId="5D1EEF56">
            <w:pPr>
              <w:widowControl/>
              <w:numPr>
                <w:ilvl w:val="-1"/>
                <w:numId w:val="0"/>
              </w:numPr>
              <w:spacing w:beforeLines="0" w:afterLines="0" w:line="400" w:lineRule="exact"/>
              <w:ind w:left="0" w:leftChars="0" w:firstLine="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参选人近三年(从2022年1月1日至参选截止日止),以合同签订时间为准。</w:t>
            </w:r>
            <w:r>
              <w:rPr>
                <w:rFonts w:hint="eastAsia" w:asciiTheme="minorEastAsia" w:hAnsiTheme="minorEastAsia" w:eastAsiaTheme="minorEastAsia" w:cstheme="minorEastAsia"/>
                <w:sz w:val="21"/>
                <w:szCs w:val="21"/>
                <w:highlight w:val="none"/>
                <w:lang w:val="en-US" w:eastAsia="zh-CN"/>
              </w:rPr>
              <w:t>具有</w:t>
            </w:r>
            <w:r>
              <w:rPr>
                <w:rFonts w:hint="eastAsia" w:asciiTheme="minorEastAsia" w:hAnsiTheme="minorEastAsia" w:eastAsiaTheme="minorEastAsia" w:cstheme="minorEastAsia"/>
                <w:sz w:val="21"/>
                <w:szCs w:val="21"/>
                <w:highlight w:val="none"/>
              </w:rPr>
              <w:t>单个合同保洁服务年度含税金额不低于100万元【类似业绩指保洁服务业绩（可提供保洁服务合同或物业服务合同，其中物业服务合同中需包含保洁服务相关业绩要求）】。</w:t>
            </w:r>
          </w:p>
          <w:p w14:paraId="585E9860">
            <w:pPr>
              <w:widowControl/>
              <w:numPr>
                <w:ilvl w:val="-1"/>
                <w:numId w:val="0"/>
              </w:numPr>
              <w:spacing w:beforeLines="0" w:afterLines="0" w:line="400" w:lineRule="exact"/>
              <w:ind w:left="0" w:leftChars="0" w:firstLine="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具有</w:t>
            </w:r>
            <w:r>
              <w:rPr>
                <w:rFonts w:hint="eastAsia" w:asciiTheme="minorEastAsia" w:hAnsiTheme="minorEastAsia" w:eastAsiaTheme="minorEastAsia" w:cstheme="minorEastAsia"/>
                <w:sz w:val="21"/>
                <w:szCs w:val="21"/>
                <w:highlight w:val="none"/>
              </w:rPr>
              <w:t>业绩合同4个，得20分；</w:t>
            </w:r>
          </w:p>
          <w:p w14:paraId="0E71495D">
            <w:pPr>
              <w:widowControl/>
              <w:numPr>
                <w:ilvl w:val="-1"/>
                <w:numId w:val="0"/>
              </w:numPr>
              <w:spacing w:beforeLines="0" w:afterLines="0" w:line="400" w:lineRule="exact"/>
              <w:ind w:left="0" w:leftChars="0" w:firstLine="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具有</w:t>
            </w:r>
            <w:r>
              <w:rPr>
                <w:rFonts w:hint="eastAsia" w:asciiTheme="minorEastAsia" w:hAnsiTheme="minorEastAsia" w:eastAsiaTheme="minorEastAsia" w:cstheme="minorEastAsia"/>
                <w:sz w:val="21"/>
                <w:szCs w:val="21"/>
                <w:highlight w:val="none"/>
              </w:rPr>
              <w:t>业绩合同3个，得15分；</w:t>
            </w:r>
          </w:p>
          <w:p w14:paraId="6E0B9318">
            <w:pPr>
              <w:widowControl/>
              <w:numPr>
                <w:ilvl w:val="-1"/>
                <w:numId w:val="0"/>
              </w:numPr>
              <w:spacing w:beforeLines="0" w:afterLines="0" w:line="400" w:lineRule="exact"/>
              <w:ind w:left="0" w:leftChars="0" w:firstLine="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具有业绩合同</w:t>
            </w:r>
            <w:r>
              <w:rPr>
                <w:rFonts w:hint="eastAsia" w:asciiTheme="minorEastAsia" w:hAnsiTheme="minorEastAsia" w:eastAsiaTheme="minorEastAsia" w:cstheme="minorEastAsia"/>
                <w:sz w:val="21"/>
                <w:szCs w:val="21"/>
                <w:highlight w:val="none"/>
              </w:rPr>
              <w:t>2个，得10分；</w:t>
            </w:r>
          </w:p>
          <w:p w14:paraId="155FC36C">
            <w:pPr>
              <w:widowControl/>
              <w:numPr>
                <w:ilvl w:val="-1"/>
                <w:numId w:val="0"/>
              </w:numPr>
              <w:spacing w:beforeLines="0" w:afterLines="0" w:line="400" w:lineRule="exact"/>
              <w:ind w:left="0" w:leftChars="0" w:firstLine="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具有</w:t>
            </w:r>
            <w:r>
              <w:rPr>
                <w:rFonts w:hint="eastAsia" w:asciiTheme="minorEastAsia" w:hAnsiTheme="minorEastAsia" w:eastAsiaTheme="minorEastAsia" w:cstheme="minorEastAsia"/>
                <w:sz w:val="21"/>
                <w:szCs w:val="21"/>
                <w:highlight w:val="none"/>
              </w:rPr>
              <w:t>业绩合同</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个，得5分；</w:t>
            </w:r>
          </w:p>
          <w:p w14:paraId="616CAA76">
            <w:pPr>
              <w:widowControl/>
              <w:numPr>
                <w:ilvl w:val="-1"/>
                <w:numId w:val="0"/>
              </w:numPr>
              <w:spacing w:beforeLines="0" w:afterLines="0" w:line="400" w:lineRule="exact"/>
              <w:ind w:left="0" w:leftChars="0" w:firstLine="0" w:firstLineChars="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未提供业绩合同，不得分。</w:t>
            </w:r>
          </w:p>
          <w:p w14:paraId="3CE44783">
            <w:pPr>
              <w:widowControl/>
              <w:numPr>
                <w:ilvl w:val="-1"/>
                <w:numId w:val="0"/>
              </w:numPr>
              <w:spacing w:beforeLines="0" w:afterLines="0" w:line="400" w:lineRule="exact"/>
              <w:ind w:left="0" w:leftChars="0" w:firstLine="420" w:firstLineChars="200"/>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提供项目业绩合同复印件（复印件内容须包含合同主体、项目名称、合同内容、双方签章页等内容，合同金额不得涂抹，复印件须加盖加盖参选人公章。</w:t>
            </w:r>
          </w:p>
        </w:tc>
        <w:tc>
          <w:tcPr>
            <w:tcW w:w="949" w:type="dxa"/>
            <w:shd w:val="clear" w:color="auto" w:fill="auto"/>
            <w:noWrap w:val="0"/>
            <w:vAlign w:val="center"/>
          </w:tcPr>
          <w:p w14:paraId="08421827">
            <w:pPr>
              <w:widowControl/>
              <w:spacing w:beforeLines="0" w:afterLines="0" w:line="400" w:lineRule="exact"/>
              <w:jc w:val="center"/>
              <w:textAlignment w:val="auto"/>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20</w:t>
            </w:r>
          </w:p>
        </w:tc>
      </w:tr>
      <w:tr w14:paraId="19B0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41" w:type="dxa"/>
            <w:vMerge w:val="continue"/>
            <w:noWrap w:val="0"/>
            <w:vAlign w:val="center"/>
          </w:tcPr>
          <w:p w14:paraId="0019CF43">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641AFD5A">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2268" w:type="dxa"/>
            <w:shd w:val="clear" w:color="auto" w:fill="auto"/>
            <w:noWrap w:val="0"/>
            <w:vAlign w:val="center"/>
          </w:tcPr>
          <w:p w14:paraId="4380CA43">
            <w:pPr>
              <w:widowControl/>
              <w:spacing w:beforeLines="0" w:afterLines="0" w:line="400" w:lineRule="exact"/>
              <w:jc w:val="center"/>
              <w:textAlignment w:val="auto"/>
              <w:rPr>
                <w:rFonts w:hint="eastAsia" w:asciiTheme="minorEastAsia" w:hAnsiTheme="minorEastAsia" w:eastAsiaTheme="minorEastAsia" w:cstheme="minorEastAsia"/>
                <w:i w:val="0"/>
                <w:iCs w:val="0"/>
                <w:caps w:val="0"/>
                <w:color w:val="auto"/>
                <w:spacing w:val="0"/>
                <w:kern w:val="0"/>
                <w:sz w:val="21"/>
                <w:szCs w:val="21"/>
                <w:highlight w:val="none"/>
                <w:shd w:val="clear"/>
                <w:vertAlign w:val="baseli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保洁机具</w:t>
            </w:r>
          </w:p>
        </w:tc>
        <w:tc>
          <w:tcPr>
            <w:tcW w:w="4929" w:type="dxa"/>
            <w:shd w:val="clear" w:color="auto" w:fill="auto"/>
            <w:noWrap w:val="0"/>
            <w:vAlign w:val="center"/>
          </w:tcPr>
          <w:p w14:paraId="70DE0C6A">
            <w:pPr>
              <w:widowControl/>
              <w:numPr>
                <w:ilvl w:val="-1"/>
                <w:numId w:val="0"/>
              </w:numPr>
              <w:spacing w:beforeLines="0" w:afterLines="0" w:line="400" w:lineRule="exact"/>
              <w:jc w:val="lef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bidi="ar"/>
              </w:rPr>
              <w:t>提供为完成现场保洁作业所需的保洁机具，其中必须配置的机具：驾驶式洗地机、驾驶式扫地车台，高压水枪，单擦机。</w:t>
            </w:r>
          </w:p>
          <w:p w14:paraId="15E778C7">
            <w:pPr>
              <w:widowControl/>
              <w:numPr>
                <w:ilvl w:val="-1"/>
                <w:numId w:val="0"/>
              </w:numPr>
              <w:spacing w:beforeLines="0" w:afterLines="0" w:line="400" w:lineRule="exact"/>
              <w:jc w:val="left"/>
              <w:textAlignment w:val="auto"/>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bidi="ar"/>
              </w:rPr>
              <w:t>提供以上机具各1台，得10分；以上机具缺少一项不得分。超出部分，每增加1台加5分，最高得20分；</w:t>
            </w:r>
          </w:p>
          <w:p w14:paraId="57ACD7CF">
            <w:pPr>
              <w:widowControl/>
              <w:numPr>
                <w:ilvl w:val="-1"/>
                <w:numId w:val="0"/>
              </w:numPr>
              <w:spacing w:beforeLines="0" w:afterLines="0" w:line="400" w:lineRule="exact"/>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bidi="ar"/>
              </w:rPr>
              <w:t>机具为参选人自有或租赁，须提供有效的发票复印件，租赁还需额外提供租赁合同复印件，以上复印件均需加盖参选人公章。</w:t>
            </w:r>
          </w:p>
        </w:tc>
        <w:tc>
          <w:tcPr>
            <w:tcW w:w="949" w:type="dxa"/>
            <w:shd w:val="clear" w:color="auto" w:fill="auto"/>
            <w:noWrap w:val="0"/>
            <w:vAlign w:val="center"/>
          </w:tcPr>
          <w:p w14:paraId="215CAF75">
            <w:pPr>
              <w:widowControl/>
              <w:spacing w:beforeLines="0" w:afterLines="0" w:line="400" w:lineRule="exact"/>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20</w:t>
            </w:r>
          </w:p>
        </w:tc>
      </w:tr>
      <w:tr w14:paraId="047A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41" w:type="dxa"/>
            <w:vMerge w:val="continue"/>
            <w:noWrap w:val="0"/>
            <w:vAlign w:val="center"/>
          </w:tcPr>
          <w:p w14:paraId="30BE3D5D">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35BB71B6">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2268" w:type="dxa"/>
            <w:shd w:val="clear" w:color="auto" w:fill="auto"/>
            <w:noWrap w:val="0"/>
            <w:vAlign w:val="center"/>
          </w:tcPr>
          <w:p w14:paraId="265CE567">
            <w:pPr>
              <w:widowControl/>
              <w:spacing w:beforeLines="0" w:afterLines="0" w:line="400" w:lineRule="exact"/>
              <w:jc w:val="center"/>
              <w:textAlignment w:val="auto"/>
              <w:rPr>
                <w:rFonts w:hint="eastAsia" w:asciiTheme="minorEastAsia" w:hAnsiTheme="minorEastAsia" w:eastAsiaTheme="minorEastAsia" w:cstheme="minorEastAsia"/>
                <w:i w:val="0"/>
                <w:iCs w:val="0"/>
                <w:caps w:val="0"/>
                <w:color w:val="auto"/>
                <w:spacing w:val="0"/>
                <w:kern w:val="0"/>
                <w:sz w:val="21"/>
                <w:szCs w:val="21"/>
                <w:highlight w:val="none"/>
                <w:shd w:val="clear"/>
                <w:vertAlign w:val="baseline"/>
                <w:lang w:val="en-US" w:eastAsia="zh-CN" w:bidi="ar"/>
              </w:rPr>
            </w:pPr>
            <w:r>
              <w:rPr>
                <w:rFonts w:hint="eastAsia" w:asciiTheme="minorEastAsia" w:hAnsiTheme="minorEastAsia" w:eastAsiaTheme="minorEastAsia" w:cstheme="minorEastAsia"/>
                <w:color w:val="auto"/>
                <w:sz w:val="21"/>
                <w:szCs w:val="21"/>
                <w:highlight w:val="none"/>
                <w:lang w:bidi="ar"/>
              </w:rPr>
              <w:t>整体服务方案</w:t>
            </w:r>
          </w:p>
        </w:tc>
        <w:tc>
          <w:tcPr>
            <w:tcW w:w="4929" w:type="dxa"/>
            <w:shd w:val="clear" w:color="auto" w:fill="auto"/>
            <w:noWrap w:val="0"/>
            <w:vAlign w:val="center"/>
          </w:tcPr>
          <w:p w14:paraId="496F0576">
            <w:pPr>
              <w:widowControl/>
              <w:spacing w:beforeLines="0" w:afterLines="0" w:line="400" w:lineRule="exact"/>
              <w:jc w:val="left"/>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提供整体服务方案得10分，未提供不得分。</w:t>
            </w:r>
          </w:p>
        </w:tc>
        <w:tc>
          <w:tcPr>
            <w:tcW w:w="949" w:type="dxa"/>
            <w:shd w:val="clear" w:color="auto" w:fill="auto"/>
            <w:noWrap w:val="0"/>
            <w:vAlign w:val="center"/>
          </w:tcPr>
          <w:p w14:paraId="6A982B76">
            <w:pPr>
              <w:widowControl/>
              <w:spacing w:beforeLines="0" w:afterLines="0" w:line="400" w:lineRule="exact"/>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w:t>
            </w:r>
            <w:r>
              <w:rPr>
                <w:rFonts w:hint="eastAsia" w:ascii="宋体" w:hAnsi="宋体" w:eastAsia="宋体" w:cs="宋体"/>
                <w:b w:val="0"/>
                <w:bCs w:val="0"/>
                <w:color w:val="auto"/>
                <w:kern w:val="0"/>
                <w:sz w:val="21"/>
                <w:szCs w:val="21"/>
                <w:highlight w:val="none"/>
                <w:lang w:val="en-US" w:eastAsia="zh-CN" w:bidi="ar"/>
              </w:rPr>
              <w:t>0</w:t>
            </w:r>
          </w:p>
        </w:tc>
      </w:tr>
      <w:tr w14:paraId="12C7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741" w:type="dxa"/>
            <w:vMerge w:val="continue"/>
            <w:noWrap w:val="0"/>
            <w:vAlign w:val="center"/>
          </w:tcPr>
          <w:p w14:paraId="0C602976">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3DDB5976">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2268" w:type="dxa"/>
            <w:shd w:val="clear" w:color="auto" w:fill="auto"/>
            <w:noWrap w:val="0"/>
            <w:vAlign w:val="center"/>
          </w:tcPr>
          <w:p w14:paraId="6C68F24C">
            <w:pPr>
              <w:widowControl/>
              <w:spacing w:beforeLines="0" w:afterLines="0" w:line="400" w:lineRule="exact"/>
              <w:jc w:val="center"/>
              <w:textAlignment w:val="auto"/>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rPr>
              <w:t>人员配置方案</w:t>
            </w:r>
          </w:p>
        </w:tc>
        <w:tc>
          <w:tcPr>
            <w:tcW w:w="4929" w:type="dxa"/>
            <w:shd w:val="clear" w:color="auto" w:fill="auto"/>
            <w:noWrap w:val="0"/>
            <w:vAlign w:val="center"/>
          </w:tcPr>
          <w:p w14:paraId="29969D97">
            <w:pPr>
              <w:snapToGrid/>
              <w:spacing w:beforeLines="0" w:afterLines="0" w:line="400" w:lineRule="exact"/>
              <w:jc w:val="left"/>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提供人员配置方案得10分，未提供不得分。</w:t>
            </w:r>
          </w:p>
        </w:tc>
        <w:tc>
          <w:tcPr>
            <w:tcW w:w="949" w:type="dxa"/>
            <w:shd w:val="clear" w:color="auto" w:fill="auto"/>
            <w:noWrap w:val="0"/>
            <w:vAlign w:val="center"/>
          </w:tcPr>
          <w:p w14:paraId="71604FF5">
            <w:pPr>
              <w:widowControl/>
              <w:spacing w:beforeLines="0" w:afterLines="0" w:line="400" w:lineRule="exact"/>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r>
      <w:tr w14:paraId="1692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41" w:type="dxa"/>
            <w:vMerge w:val="continue"/>
            <w:noWrap w:val="0"/>
            <w:vAlign w:val="center"/>
          </w:tcPr>
          <w:p w14:paraId="0A6A577B">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627D21A2">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2268" w:type="dxa"/>
            <w:shd w:val="clear" w:color="auto" w:fill="auto"/>
            <w:noWrap w:val="0"/>
            <w:vAlign w:val="center"/>
          </w:tcPr>
          <w:p w14:paraId="17EF86E7">
            <w:pPr>
              <w:adjustRightInd/>
              <w:snapToGrid/>
              <w:spacing w:beforeLines="0" w:afterLines="0" w:line="400" w:lineRule="exact"/>
              <w:jc w:val="center"/>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物资配置方案</w:t>
            </w:r>
          </w:p>
        </w:tc>
        <w:tc>
          <w:tcPr>
            <w:tcW w:w="4929" w:type="dxa"/>
            <w:shd w:val="clear" w:color="auto" w:fill="auto"/>
            <w:noWrap w:val="0"/>
            <w:vAlign w:val="center"/>
          </w:tcPr>
          <w:p w14:paraId="14CA10E7">
            <w:pPr>
              <w:snapToGrid/>
              <w:spacing w:beforeLines="0" w:afterLines="0" w:line="400" w:lineRule="exact"/>
              <w:jc w:val="left"/>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bidi="ar"/>
              </w:rPr>
              <w:t>提供物资配置方案得10分，未提供不得分。</w:t>
            </w:r>
          </w:p>
        </w:tc>
        <w:tc>
          <w:tcPr>
            <w:tcW w:w="949" w:type="dxa"/>
            <w:shd w:val="clear" w:color="auto" w:fill="auto"/>
            <w:noWrap w:val="0"/>
            <w:vAlign w:val="center"/>
          </w:tcPr>
          <w:p w14:paraId="46E3BA0E">
            <w:pPr>
              <w:widowControl/>
              <w:spacing w:beforeLines="0" w:afterLines="0" w:line="400" w:lineRule="exact"/>
              <w:jc w:val="center"/>
              <w:textAlignment w:val="auto"/>
              <w:rPr>
                <w:rFonts w:hint="default" w:ascii="宋体" w:hAnsi="宋体" w:eastAsia="宋体" w:cs="宋体"/>
                <w:b w:val="0"/>
                <w:bCs w:val="0"/>
                <w:color w:val="auto"/>
                <w:kern w:val="0"/>
                <w:sz w:val="21"/>
                <w:szCs w:val="21"/>
                <w:highlight w:val="none"/>
                <w:lang w:val="en-US" w:eastAsia="zh-CN" w:bidi="ar"/>
              </w:rPr>
            </w:pPr>
            <w:r>
              <w:rPr>
                <w:rFonts w:hint="eastAsia" w:ascii="宋体" w:hAnsi="宋体" w:cs="宋体"/>
                <w:b w:val="0"/>
                <w:bCs w:val="0"/>
                <w:color w:val="auto"/>
                <w:kern w:val="0"/>
                <w:sz w:val="21"/>
                <w:szCs w:val="21"/>
                <w:highlight w:val="none"/>
                <w:lang w:val="en-US" w:eastAsia="zh-CN" w:bidi="ar"/>
              </w:rPr>
              <w:t>10</w:t>
            </w:r>
          </w:p>
        </w:tc>
      </w:tr>
      <w:tr w14:paraId="0AC36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41" w:type="dxa"/>
            <w:vMerge w:val="continue"/>
            <w:noWrap w:val="0"/>
            <w:vAlign w:val="center"/>
          </w:tcPr>
          <w:p w14:paraId="3B54A3D2">
            <w:pPr>
              <w:adjustRightInd/>
              <w:snapToGrid/>
              <w:spacing w:beforeLines="0" w:afterLines="0" w:line="400" w:lineRule="exact"/>
              <w:jc w:val="center"/>
              <w:rPr>
                <w:rFonts w:hint="eastAsia" w:ascii="宋体" w:hAnsi="宋体" w:cs="宋体"/>
                <w:color w:val="auto"/>
                <w:sz w:val="21"/>
                <w:szCs w:val="21"/>
                <w:highlight w:val="none"/>
                <w:lang w:val="en-US" w:eastAsia="zh-CN"/>
              </w:rPr>
            </w:pPr>
          </w:p>
        </w:tc>
        <w:tc>
          <w:tcPr>
            <w:tcW w:w="882" w:type="dxa"/>
            <w:vMerge w:val="continue"/>
            <w:noWrap w:val="0"/>
            <w:textDirection w:val="tbRlV"/>
            <w:vAlign w:val="center"/>
          </w:tcPr>
          <w:p w14:paraId="04156B98">
            <w:pPr>
              <w:adjustRightInd/>
              <w:snapToGrid/>
              <w:spacing w:beforeLines="0" w:afterLines="0" w:line="400" w:lineRule="exact"/>
              <w:rPr>
                <w:rFonts w:hint="eastAsia" w:ascii="宋体" w:hAnsi="宋体" w:cs="宋体"/>
                <w:color w:val="auto"/>
                <w:sz w:val="21"/>
                <w:szCs w:val="21"/>
                <w:highlight w:val="none"/>
                <w:lang w:val="en-US" w:eastAsia="zh-CN"/>
              </w:rPr>
            </w:pPr>
          </w:p>
        </w:tc>
        <w:tc>
          <w:tcPr>
            <w:tcW w:w="2268" w:type="dxa"/>
            <w:shd w:val="clear" w:color="auto" w:fill="auto"/>
            <w:noWrap w:val="0"/>
            <w:vAlign w:val="center"/>
          </w:tcPr>
          <w:p w14:paraId="7CBD08D7">
            <w:pPr>
              <w:adjustRightInd/>
              <w:snapToGrid/>
              <w:spacing w:beforeLines="0" w:afterLines="0" w:line="400" w:lineRule="exact"/>
              <w:jc w:val="center"/>
              <w:rPr>
                <w:rFonts w:hint="eastAsia" w:asciiTheme="minorEastAsia" w:hAnsiTheme="minorEastAsia" w:eastAsiaTheme="minorEastAsia" w:cstheme="minorEastAsia"/>
                <w:color w:val="auto"/>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bidi="ar"/>
              </w:rPr>
              <w:t>应急预案及处置流程</w:t>
            </w:r>
          </w:p>
        </w:tc>
        <w:tc>
          <w:tcPr>
            <w:tcW w:w="4929" w:type="dxa"/>
            <w:shd w:val="clear" w:color="auto" w:fill="auto"/>
            <w:noWrap w:val="0"/>
            <w:vAlign w:val="center"/>
          </w:tcPr>
          <w:p w14:paraId="251869CB">
            <w:pPr>
              <w:snapToGrid/>
              <w:spacing w:beforeLines="0" w:afterLines="0" w:line="400" w:lineRule="exact"/>
              <w:jc w:val="left"/>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bidi="ar"/>
              </w:rPr>
              <w:t>提供应急预案及处置流程得10分，未提供不得分。</w:t>
            </w:r>
          </w:p>
        </w:tc>
        <w:tc>
          <w:tcPr>
            <w:tcW w:w="949" w:type="dxa"/>
            <w:shd w:val="clear" w:color="auto" w:fill="auto"/>
            <w:noWrap w:val="0"/>
            <w:vAlign w:val="center"/>
          </w:tcPr>
          <w:p w14:paraId="5E9188E9">
            <w:pPr>
              <w:widowControl/>
              <w:spacing w:beforeLines="0" w:afterLines="0" w:line="400" w:lineRule="exact"/>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kern w:val="0"/>
                <w:sz w:val="21"/>
                <w:szCs w:val="21"/>
                <w:highlight w:val="none"/>
                <w:lang w:val="en-US" w:eastAsia="zh-CN" w:bidi="ar"/>
              </w:rPr>
              <w:t>10</w:t>
            </w:r>
          </w:p>
        </w:tc>
      </w:tr>
      <w:tr w14:paraId="7FB3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center"/>
          </w:tcPr>
          <w:p w14:paraId="32E4DBFA">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2</w:t>
            </w:r>
          </w:p>
        </w:tc>
        <w:tc>
          <w:tcPr>
            <w:tcW w:w="882" w:type="dxa"/>
            <w:vMerge w:val="restart"/>
            <w:noWrap w:val="0"/>
            <w:textDirection w:val="tbRlV"/>
            <w:vAlign w:val="center"/>
          </w:tcPr>
          <w:p w14:paraId="7E66724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268" w:type="dxa"/>
            <w:noWrap w:val="0"/>
            <w:vAlign w:val="center"/>
          </w:tcPr>
          <w:p w14:paraId="2D0AD3D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人名称</w:t>
            </w:r>
          </w:p>
        </w:tc>
        <w:tc>
          <w:tcPr>
            <w:tcW w:w="5878" w:type="dxa"/>
            <w:gridSpan w:val="2"/>
            <w:noWrap w:val="0"/>
            <w:vAlign w:val="center"/>
          </w:tcPr>
          <w:p w14:paraId="00E9D210">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与营业执照一致</w:t>
            </w:r>
          </w:p>
        </w:tc>
      </w:tr>
      <w:tr w14:paraId="751B0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ECC3E2C">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4A3272AE">
            <w:pPr>
              <w:adjustRightInd/>
              <w:snapToGrid/>
              <w:spacing w:beforeLines="0" w:afterLines="0" w:line="400" w:lineRule="exact"/>
              <w:rPr>
                <w:rFonts w:hint="eastAsia" w:ascii="宋体" w:hAnsi="宋体" w:eastAsia="宋体" w:cs="宋体"/>
                <w:color w:val="auto"/>
                <w:sz w:val="21"/>
                <w:szCs w:val="21"/>
                <w:highlight w:val="none"/>
              </w:rPr>
            </w:pPr>
          </w:p>
        </w:tc>
        <w:tc>
          <w:tcPr>
            <w:tcW w:w="2268" w:type="dxa"/>
            <w:noWrap w:val="0"/>
            <w:vAlign w:val="center"/>
          </w:tcPr>
          <w:p w14:paraId="25AA4C0A">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函签字盖章</w:t>
            </w:r>
          </w:p>
        </w:tc>
        <w:tc>
          <w:tcPr>
            <w:tcW w:w="5878" w:type="dxa"/>
            <w:gridSpan w:val="2"/>
            <w:noWrap w:val="0"/>
            <w:vAlign w:val="center"/>
          </w:tcPr>
          <w:p w14:paraId="2804009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由</w:t>
            </w:r>
            <w:r>
              <w:rPr>
                <w:rFonts w:hint="eastAsia" w:ascii="宋体" w:hAnsi="宋体" w:eastAsia="宋体" w:cs="宋体"/>
                <w:bCs/>
                <w:color w:val="auto"/>
                <w:sz w:val="21"/>
                <w:szCs w:val="21"/>
                <w:highlight w:val="none"/>
              </w:rPr>
              <w:t>法定代表人（单位负责人）或其委托代理人签字或加盖单位章。由法定代表人（单位负责人）签字的，应附法定代表人（单位负责人）身份证明，由代理人签字的，应附授权委托书，身份证明或授权委托书应符合第六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文件格式”的规定</w:t>
            </w:r>
            <w:bookmarkStart w:id="94" w:name="_Toc289585069"/>
            <w:r>
              <w:rPr>
                <w:rFonts w:hint="eastAsia" w:ascii="宋体" w:hAnsi="宋体" w:eastAsia="宋体" w:cs="宋体"/>
                <w:color w:val="auto"/>
                <w:sz w:val="21"/>
                <w:szCs w:val="21"/>
                <w:highlight w:val="none"/>
              </w:rPr>
              <w:t>。</w:t>
            </w:r>
          </w:p>
        </w:tc>
      </w:tr>
      <w:tr w14:paraId="45909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41" w:type="dxa"/>
            <w:vMerge w:val="continue"/>
            <w:noWrap w:val="0"/>
            <w:vAlign w:val="top"/>
          </w:tcPr>
          <w:p w14:paraId="21C8B289">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2D501673">
            <w:pPr>
              <w:adjustRightInd/>
              <w:snapToGrid/>
              <w:spacing w:beforeLines="0" w:afterLines="0" w:line="400" w:lineRule="exact"/>
              <w:rPr>
                <w:rFonts w:hint="eastAsia" w:ascii="宋体" w:hAnsi="宋体" w:eastAsia="宋体" w:cs="宋体"/>
                <w:color w:val="auto"/>
                <w:sz w:val="21"/>
                <w:szCs w:val="21"/>
                <w:highlight w:val="none"/>
              </w:rPr>
            </w:pPr>
          </w:p>
        </w:tc>
        <w:tc>
          <w:tcPr>
            <w:tcW w:w="2268" w:type="dxa"/>
            <w:noWrap w:val="0"/>
            <w:vAlign w:val="center"/>
          </w:tcPr>
          <w:p w14:paraId="63FC1E0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w:t>
            </w:r>
          </w:p>
          <w:bookmarkEnd w:id="94"/>
        </w:tc>
        <w:tc>
          <w:tcPr>
            <w:tcW w:w="5878" w:type="dxa"/>
            <w:gridSpan w:val="2"/>
            <w:noWrap w:val="0"/>
            <w:vAlign w:val="center"/>
          </w:tcPr>
          <w:p w14:paraId="45D50DA7">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文件格式”的规定</w:t>
            </w:r>
          </w:p>
        </w:tc>
      </w:tr>
      <w:tr w14:paraId="527C1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74399716">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73220F9B">
            <w:pPr>
              <w:adjustRightInd/>
              <w:snapToGrid/>
              <w:spacing w:beforeLines="0" w:afterLines="0" w:line="400" w:lineRule="exact"/>
              <w:rPr>
                <w:rFonts w:hint="eastAsia" w:ascii="宋体" w:hAnsi="宋体" w:eastAsia="宋体" w:cs="宋体"/>
                <w:color w:val="auto"/>
                <w:sz w:val="21"/>
                <w:szCs w:val="21"/>
                <w:highlight w:val="none"/>
              </w:rPr>
            </w:pPr>
          </w:p>
        </w:tc>
        <w:tc>
          <w:tcPr>
            <w:tcW w:w="2268" w:type="dxa"/>
            <w:noWrap w:val="0"/>
            <w:vAlign w:val="center"/>
          </w:tcPr>
          <w:p w14:paraId="4DCBC0C8">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w:t>
            </w:r>
          </w:p>
        </w:tc>
        <w:tc>
          <w:tcPr>
            <w:tcW w:w="5878" w:type="dxa"/>
            <w:gridSpan w:val="2"/>
            <w:noWrap w:val="0"/>
            <w:vAlign w:val="center"/>
          </w:tcPr>
          <w:p w14:paraId="2F654005">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不接受</w:t>
            </w:r>
          </w:p>
        </w:tc>
      </w:tr>
      <w:tr w14:paraId="1F7A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CA5C316">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0F4AC30E">
            <w:pPr>
              <w:adjustRightInd/>
              <w:snapToGrid/>
              <w:spacing w:beforeLines="0" w:afterLines="0" w:line="400" w:lineRule="exact"/>
              <w:rPr>
                <w:rFonts w:hint="eastAsia" w:ascii="宋体" w:hAnsi="宋体" w:eastAsia="宋体" w:cs="宋体"/>
                <w:color w:val="auto"/>
                <w:sz w:val="21"/>
                <w:szCs w:val="21"/>
                <w:highlight w:val="none"/>
              </w:rPr>
            </w:pPr>
          </w:p>
        </w:tc>
        <w:tc>
          <w:tcPr>
            <w:tcW w:w="2268" w:type="dxa"/>
            <w:noWrap w:val="0"/>
            <w:vAlign w:val="center"/>
          </w:tcPr>
          <w:p w14:paraId="522991F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报价唯一</w:t>
            </w:r>
          </w:p>
        </w:tc>
        <w:tc>
          <w:tcPr>
            <w:tcW w:w="5878" w:type="dxa"/>
            <w:gridSpan w:val="2"/>
            <w:noWrap w:val="0"/>
            <w:vAlign w:val="center"/>
          </w:tcPr>
          <w:p w14:paraId="70D5E230">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只能有一个有效报价</w:t>
            </w:r>
          </w:p>
        </w:tc>
      </w:tr>
      <w:tr w14:paraId="1F87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47786B44">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44573571">
            <w:pPr>
              <w:adjustRightInd/>
              <w:snapToGrid/>
              <w:spacing w:beforeLines="0" w:afterLines="0" w:line="400" w:lineRule="exact"/>
              <w:rPr>
                <w:rFonts w:hint="eastAsia" w:ascii="宋体" w:hAnsi="宋体" w:eastAsia="宋体" w:cs="宋体"/>
                <w:color w:val="auto"/>
                <w:sz w:val="21"/>
                <w:szCs w:val="21"/>
                <w:highlight w:val="none"/>
              </w:rPr>
            </w:pPr>
          </w:p>
        </w:tc>
        <w:tc>
          <w:tcPr>
            <w:tcW w:w="2268" w:type="dxa"/>
            <w:noWrap w:val="0"/>
            <w:vAlign w:val="center"/>
          </w:tcPr>
          <w:p w14:paraId="6786C982">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w:t>
            </w:r>
          </w:p>
        </w:tc>
        <w:tc>
          <w:tcPr>
            <w:tcW w:w="5878" w:type="dxa"/>
            <w:gridSpan w:val="2"/>
            <w:noWrap w:val="0"/>
            <w:vAlign w:val="center"/>
          </w:tcPr>
          <w:p w14:paraId="66A62D0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人法定代表人的委托代理人有法定代表人签署的授权委托书，且其授权委托书符合</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文件规定的格式。</w:t>
            </w:r>
          </w:p>
        </w:tc>
      </w:tr>
      <w:tr w14:paraId="7369B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top"/>
          </w:tcPr>
          <w:p w14:paraId="69A2A260">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cs="宋体"/>
                <w:color w:val="auto"/>
                <w:sz w:val="21"/>
                <w:szCs w:val="21"/>
                <w:highlight w:val="none"/>
                <w:lang w:val="en-US" w:eastAsia="zh-CN"/>
              </w:rPr>
              <w:t>3</w:t>
            </w:r>
          </w:p>
        </w:tc>
        <w:tc>
          <w:tcPr>
            <w:tcW w:w="882" w:type="dxa"/>
            <w:vMerge w:val="restart"/>
            <w:noWrap w:val="0"/>
            <w:vAlign w:val="top"/>
          </w:tcPr>
          <w:p w14:paraId="6D93FEDA">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268" w:type="dxa"/>
            <w:noWrap w:val="0"/>
            <w:vAlign w:val="center"/>
          </w:tcPr>
          <w:p w14:paraId="6CC9BB70">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营业执照</w:t>
            </w:r>
          </w:p>
        </w:tc>
        <w:tc>
          <w:tcPr>
            <w:tcW w:w="5878" w:type="dxa"/>
            <w:gridSpan w:val="2"/>
            <w:noWrap w:val="0"/>
            <w:vAlign w:val="center"/>
          </w:tcPr>
          <w:p w14:paraId="7A72FEEF">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人须知前附表”第1.4.1项规定。</w:t>
            </w:r>
          </w:p>
        </w:tc>
      </w:tr>
      <w:tr w14:paraId="516B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2F1241D">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35BF9CE8">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2268" w:type="dxa"/>
            <w:noWrap w:val="0"/>
            <w:vAlign w:val="center"/>
          </w:tcPr>
          <w:p w14:paraId="1D076A87">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资质</w:t>
            </w:r>
            <w:r>
              <w:rPr>
                <w:rFonts w:hint="eastAsia" w:ascii="宋体" w:hAnsi="宋体" w:eastAsia="宋体" w:cs="宋体"/>
                <w:bCs/>
                <w:color w:val="auto"/>
                <w:sz w:val="21"/>
                <w:szCs w:val="21"/>
                <w:highlight w:val="none"/>
              </w:rPr>
              <w:t>要求</w:t>
            </w:r>
          </w:p>
        </w:tc>
        <w:tc>
          <w:tcPr>
            <w:tcW w:w="5878" w:type="dxa"/>
            <w:gridSpan w:val="2"/>
            <w:noWrap w:val="0"/>
            <w:vAlign w:val="center"/>
          </w:tcPr>
          <w:p w14:paraId="062D104E">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3701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7974DBAE">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6430EBC5">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2268" w:type="dxa"/>
            <w:noWrap w:val="0"/>
            <w:vAlign w:val="center"/>
          </w:tcPr>
          <w:p w14:paraId="36F036E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信誉要求</w:t>
            </w:r>
          </w:p>
        </w:tc>
        <w:tc>
          <w:tcPr>
            <w:tcW w:w="5878" w:type="dxa"/>
            <w:gridSpan w:val="2"/>
            <w:noWrap w:val="0"/>
            <w:vAlign w:val="center"/>
          </w:tcPr>
          <w:p w14:paraId="0F51B955">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13EBD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3F0F71BA">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6A2263A9">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2268" w:type="dxa"/>
            <w:noWrap w:val="0"/>
            <w:vAlign w:val="center"/>
          </w:tcPr>
          <w:p w14:paraId="4F915EC3">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其他要求</w:t>
            </w:r>
          </w:p>
        </w:tc>
        <w:tc>
          <w:tcPr>
            <w:tcW w:w="5878" w:type="dxa"/>
            <w:gridSpan w:val="2"/>
            <w:noWrap w:val="0"/>
            <w:vAlign w:val="center"/>
          </w:tcPr>
          <w:p w14:paraId="3325ADCE">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符合第二章“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人须知前附表”第 1.4.1 项规定</w:t>
            </w:r>
          </w:p>
        </w:tc>
      </w:tr>
      <w:tr w14:paraId="011F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7C1BD956">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0AF9B297">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2268" w:type="dxa"/>
            <w:noWrap w:val="0"/>
            <w:vAlign w:val="center"/>
          </w:tcPr>
          <w:p w14:paraId="4AC1EF00">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联合体</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w:t>
            </w:r>
          </w:p>
        </w:tc>
        <w:tc>
          <w:tcPr>
            <w:tcW w:w="5878" w:type="dxa"/>
            <w:gridSpan w:val="2"/>
            <w:noWrap w:val="0"/>
            <w:vAlign w:val="center"/>
          </w:tcPr>
          <w:p w14:paraId="69196128">
            <w:pPr>
              <w:adjustRightInd/>
              <w:snapToGrid/>
              <w:spacing w:beforeLines="0" w:afterLines="0" w:line="400" w:lineRule="exac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w:t>
            </w:r>
          </w:p>
        </w:tc>
      </w:tr>
      <w:tr w14:paraId="7CDA6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741" w:type="dxa"/>
            <w:vMerge w:val="continue"/>
            <w:noWrap w:val="0"/>
            <w:vAlign w:val="top"/>
          </w:tcPr>
          <w:p w14:paraId="61F2A0C5">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4C2C44BF">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2268" w:type="dxa"/>
            <w:noWrap w:val="0"/>
            <w:vAlign w:val="center"/>
          </w:tcPr>
          <w:p w14:paraId="1A12BEC2">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不存在禁止</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的情形</w:t>
            </w:r>
          </w:p>
        </w:tc>
        <w:tc>
          <w:tcPr>
            <w:tcW w:w="5878" w:type="dxa"/>
            <w:gridSpan w:val="2"/>
            <w:noWrap w:val="0"/>
            <w:vAlign w:val="center"/>
          </w:tcPr>
          <w:p w14:paraId="265CCC36">
            <w:pPr>
              <w:adjustRightInd/>
              <w:snapToGrid/>
              <w:spacing w:beforeLines="0" w:afterLines="0" w:line="40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不存在第二章“</w:t>
            </w:r>
            <w:r>
              <w:rPr>
                <w:rFonts w:hint="eastAsia" w:ascii="宋体" w:hAnsi="宋体" w:eastAsia="宋体" w:cs="宋体"/>
                <w:bCs/>
                <w:color w:val="auto"/>
                <w:sz w:val="21"/>
                <w:szCs w:val="21"/>
                <w:highlight w:val="none"/>
                <w:lang w:eastAsia="zh-CN"/>
              </w:rPr>
              <w:t>参选</w:t>
            </w:r>
            <w:r>
              <w:rPr>
                <w:rFonts w:hint="eastAsia" w:ascii="宋体" w:hAnsi="宋体" w:eastAsia="宋体" w:cs="宋体"/>
                <w:bCs/>
                <w:color w:val="auto"/>
                <w:sz w:val="21"/>
                <w:szCs w:val="21"/>
                <w:highlight w:val="none"/>
              </w:rPr>
              <w:t>人须知”第 1.4.3 项规定的任何一种情形</w:t>
            </w:r>
          </w:p>
        </w:tc>
      </w:tr>
      <w:tr w14:paraId="6EE9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6FFA9CB3">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68" w:type="dxa"/>
            <w:noWrap w:val="0"/>
            <w:vAlign w:val="center"/>
          </w:tcPr>
          <w:p w14:paraId="2EA3DF64">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878" w:type="dxa"/>
            <w:gridSpan w:val="2"/>
            <w:noWrap w:val="0"/>
            <w:vAlign w:val="center"/>
          </w:tcPr>
          <w:p w14:paraId="0D28A4CD">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01DA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restart"/>
            <w:noWrap w:val="0"/>
            <w:vAlign w:val="bottom"/>
          </w:tcPr>
          <w:p w14:paraId="5F25EDB1">
            <w:pPr>
              <w:spacing w:beforeLines="0" w:afterLines="0" w:line="400" w:lineRule="exact"/>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882" w:type="dxa"/>
            <w:vMerge w:val="restart"/>
            <w:noWrap w:val="0"/>
            <w:vAlign w:val="center"/>
          </w:tcPr>
          <w:p w14:paraId="071C21AC">
            <w:pPr>
              <w:adjustRightInd/>
              <w:snapToGrid/>
              <w:spacing w:beforeLines="0" w:afterLines="0" w:line="400" w:lineRule="exact"/>
              <w:jc w:val="center"/>
              <w:rPr>
                <w:rFonts w:hint="eastAsia" w:ascii="宋体" w:hAnsi="宋体" w:eastAsia="宋体" w:cs="宋体"/>
                <w:color w:val="auto"/>
                <w:sz w:val="21"/>
                <w:szCs w:val="21"/>
                <w:highlight w:val="none"/>
              </w:rPr>
            </w:pPr>
          </w:p>
          <w:p w14:paraId="0E00C806">
            <w:pPr>
              <w:adjustRightInd/>
              <w:snapToGrid/>
              <w:spacing w:beforeLines="0" w:afterLines="0" w:line="400" w:lineRule="exact"/>
              <w:jc w:val="center"/>
              <w:rPr>
                <w:rFonts w:hint="eastAsia" w:ascii="宋体" w:hAnsi="宋体" w:eastAsia="宋体" w:cs="宋体"/>
                <w:color w:val="auto"/>
                <w:sz w:val="21"/>
                <w:szCs w:val="21"/>
                <w:highlight w:val="none"/>
              </w:rPr>
            </w:pPr>
          </w:p>
          <w:p w14:paraId="5C4A292C">
            <w:pPr>
              <w:adjustRightInd/>
              <w:snapToGrid/>
              <w:spacing w:beforeLines="0" w:afterLines="0" w:line="400" w:lineRule="exact"/>
              <w:jc w:val="center"/>
              <w:rPr>
                <w:rFonts w:hint="eastAsia" w:ascii="宋体" w:hAnsi="宋体" w:eastAsia="宋体" w:cs="宋体"/>
                <w:color w:val="auto"/>
                <w:sz w:val="21"/>
                <w:szCs w:val="21"/>
                <w:highlight w:val="none"/>
              </w:rPr>
            </w:pPr>
          </w:p>
          <w:p w14:paraId="518B80BD">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响应性评审标准</w:t>
            </w:r>
          </w:p>
        </w:tc>
        <w:tc>
          <w:tcPr>
            <w:tcW w:w="2268" w:type="dxa"/>
            <w:noWrap w:val="0"/>
            <w:vAlign w:val="center"/>
          </w:tcPr>
          <w:p w14:paraId="3217DD56">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5878" w:type="dxa"/>
            <w:gridSpan w:val="2"/>
            <w:noWrap w:val="0"/>
            <w:vAlign w:val="top"/>
          </w:tcPr>
          <w:p w14:paraId="26192FFA">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3.2 款规定</w:t>
            </w:r>
          </w:p>
        </w:tc>
      </w:tr>
      <w:tr w14:paraId="45E3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 w:type="dxa"/>
            <w:vMerge w:val="continue"/>
            <w:noWrap w:val="0"/>
            <w:vAlign w:val="top"/>
          </w:tcPr>
          <w:p w14:paraId="653B09D3">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0CE1471C">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2268" w:type="dxa"/>
            <w:noWrap w:val="0"/>
            <w:vAlign w:val="center"/>
          </w:tcPr>
          <w:p w14:paraId="0A7B7010">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内容</w:t>
            </w:r>
          </w:p>
        </w:tc>
        <w:tc>
          <w:tcPr>
            <w:tcW w:w="5878" w:type="dxa"/>
            <w:gridSpan w:val="2"/>
            <w:noWrap w:val="0"/>
            <w:vAlign w:val="top"/>
          </w:tcPr>
          <w:p w14:paraId="447FFCE4">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1.3.1 项规定</w:t>
            </w:r>
          </w:p>
        </w:tc>
      </w:tr>
      <w:tr w14:paraId="5AE8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65486765">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5E25924A">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2268" w:type="dxa"/>
            <w:noWrap w:val="0"/>
            <w:vAlign w:val="center"/>
          </w:tcPr>
          <w:p w14:paraId="6A009CF8">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服务期限</w:t>
            </w:r>
          </w:p>
        </w:tc>
        <w:tc>
          <w:tcPr>
            <w:tcW w:w="5878" w:type="dxa"/>
            <w:gridSpan w:val="2"/>
            <w:noWrap w:val="0"/>
            <w:vAlign w:val="top"/>
          </w:tcPr>
          <w:p w14:paraId="2845DF80">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1.3.2 项规定</w:t>
            </w:r>
          </w:p>
        </w:tc>
      </w:tr>
      <w:tr w14:paraId="1F1F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205880AC">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7A1FB579">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2268" w:type="dxa"/>
            <w:noWrap w:val="0"/>
            <w:vAlign w:val="center"/>
          </w:tcPr>
          <w:p w14:paraId="35B3F203">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服务地点</w:t>
            </w:r>
          </w:p>
        </w:tc>
        <w:tc>
          <w:tcPr>
            <w:tcW w:w="5878" w:type="dxa"/>
            <w:gridSpan w:val="2"/>
            <w:noWrap w:val="0"/>
            <w:vAlign w:val="top"/>
          </w:tcPr>
          <w:p w14:paraId="0F40E2A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1.3.3 项规定</w:t>
            </w:r>
          </w:p>
        </w:tc>
      </w:tr>
      <w:tr w14:paraId="6D809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0B386A1A">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257BAF93">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2268" w:type="dxa"/>
            <w:noWrap w:val="0"/>
            <w:vAlign w:val="center"/>
          </w:tcPr>
          <w:p w14:paraId="32E859A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质量要求</w:t>
            </w:r>
          </w:p>
        </w:tc>
        <w:tc>
          <w:tcPr>
            <w:tcW w:w="5878" w:type="dxa"/>
            <w:gridSpan w:val="2"/>
            <w:noWrap w:val="0"/>
            <w:vAlign w:val="top"/>
          </w:tcPr>
          <w:p w14:paraId="4789B9AF">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1.3.4 项规定</w:t>
            </w:r>
          </w:p>
        </w:tc>
      </w:tr>
      <w:tr w14:paraId="1B35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1" w:type="dxa"/>
            <w:vMerge w:val="continue"/>
            <w:noWrap w:val="0"/>
            <w:vAlign w:val="top"/>
          </w:tcPr>
          <w:p w14:paraId="2BCB0519">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vAlign w:val="top"/>
          </w:tcPr>
          <w:p w14:paraId="4AEA4563">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2268" w:type="dxa"/>
            <w:noWrap w:val="0"/>
            <w:vAlign w:val="center"/>
          </w:tcPr>
          <w:p w14:paraId="58D440CD">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有效期</w:t>
            </w:r>
          </w:p>
        </w:tc>
        <w:tc>
          <w:tcPr>
            <w:tcW w:w="5878" w:type="dxa"/>
            <w:gridSpan w:val="2"/>
            <w:noWrap w:val="0"/>
            <w:vAlign w:val="center"/>
          </w:tcPr>
          <w:p w14:paraId="511B3257">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3.3.1 项规定</w:t>
            </w:r>
          </w:p>
        </w:tc>
      </w:tr>
      <w:tr w14:paraId="03F8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64EC740F">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882" w:type="dxa"/>
            <w:vMerge w:val="continue"/>
            <w:noWrap w:val="0"/>
            <w:textDirection w:val="tbRlV"/>
            <w:vAlign w:val="top"/>
          </w:tcPr>
          <w:p w14:paraId="4EE1A0BC">
            <w:pPr>
              <w:adjustRightInd/>
              <w:snapToGrid/>
              <w:spacing w:beforeLines="0" w:afterLines="0" w:line="400" w:lineRule="exact"/>
              <w:jc w:val="center"/>
              <w:rPr>
                <w:rFonts w:hint="eastAsia" w:ascii="宋体" w:hAnsi="宋体" w:eastAsia="宋体" w:cs="宋体"/>
                <w:color w:val="auto"/>
                <w:sz w:val="21"/>
                <w:szCs w:val="21"/>
                <w:highlight w:val="none"/>
              </w:rPr>
            </w:pPr>
          </w:p>
        </w:tc>
        <w:tc>
          <w:tcPr>
            <w:tcW w:w="2268" w:type="dxa"/>
            <w:noWrap w:val="0"/>
            <w:vAlign w:val="center"/>
          </w:tcPr>
          <w:p w14:paraId="11C396EE">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tc>
        <w:tc>
          <w:tcPr>
            <w:tcW w:w="5878" w:type="dxa"/>
            <w:gridSpan w:val="2"/>
            <w:noWrap w:val="0"/>
            <w:vAlign w:val="top"/>
          </w:tcPr>
          <w:p w14:paraId="06B85D59">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人须知”第 3.4.1 项规定</w:t>
            </w:r>
          </w:p>
        </w:tc>
      </w:tr>
      <w:tr w14:paraId="2FFC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0E193EB1">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595953F0">
            <w:pPr>
              <w:adjustRightInd/>
              <w:snapToGrid/>
              <w:spacing w:beforeLines="0" w:afterLines="0" w:line="400" w:lineRule="exact"/>
              <w:rPr>
                <w:rFonts w:hint="eastAsia" w:ascii="宋体" w:hAnsi="宋体" w:eastAsia="宋体" w:cs="宋体"/>
                <w:color w:val="auto"/>
                <w:sz w:val="21"/>
                <w:szCs w:val="21"/>
                <w:highlight w:val="none"/>
              </w:rPr>
            </w:pPr>
          </w:p>
        </w:tc>
        <w:tc>
          <w:tcPr>
            <w:tcW w:w="2268" w:type="dxa"/>
            <w:noWrap w:val="0"/>
            <w:vAlign w:val="center"/>
          </w:tcPr>
          <w:p w14:paraId="5BDD5F59">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权利义务</w:t>
            </w:r>
          </w:p>
        </w:tc>
        <w:tc>
          <w:tcPr>
            <w:tcW w:w="5878" w:type="dxa"/>
            <w:gridSpan w:val="2"/>
            <w:noWrap w:val="0"/>
            <w:vAlign w:val="top"/>
          </w:tcPr>
          <w:p w14:paraId="6C11B123">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符合第四章“合同条款及格式”中的实质性要求和条件</w:t>
            </w:r>
          </w:p>
        </w:tc>
      </w:tr>
      <w:tr w14:paraId="75C6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vMerge w:val="continue"/>
            <w:noWrap w:val="0"/>
            <w:vAlign w:val="top"/>
          </w:tcPr>
          <w:p w14:paraId="03C6FEE0">
            <w:pPr>
              <w:adjustRightInd/>
              <w:snapToGrid/>
              <w:spacing w:beforeLines="0" w:afterLines="0" w:line="400" w:lineRule="exact"/>
              <w:rPr>
                <w:rFonts w:hint="eastAsia" w:ascii="宋体" w:hAnsi="宋体" w:eastAsia="宋体" w:cs="宋体"/>
                <w:color w:val="auto"/>
                <w:sz w:val="21"/>
                <w:szCs w:val="21"/>
                <w:highlight w:val="none"/>
              </w:rPr>
            </w:pPr>
          </w:p>
        </w:tc>
        <w:tc>
          <w:tcPr>
            <w:tcW w:w="882" w:type="dxa"/>
            <w:vMerge w:val="continue"/>
            <w:noWrap w:val="0"/>
            <w:vAlign w:val="top"/>
          </w:tcPr>
          <w:p w14:paraId="3B33267E">
            <w:pPr>
              <w:adjustRightInd/>
              <w:snapToGrid/>
              <w:spacing w:beforeLines="0" w:afterLines="0" w:line="400" w:lineRule="exact"/>
              <w:rPr>
                <w:rFonts w:hint="eastAsia" w:ascii="宋体" w:hAnsi="宋体" w:eastAsia="宋体" w:cs="宋体"/>
                <w:color w:val="auto"/>
                <w:sz w:val="21"/>
                <w:szCs w:val="21"/>
                <w:highlight w:val="none"/>
              </w:rPr>
            </w:pPr>
          </w:p>
        </w:tc>
        <w:tc>
          <w:tcPr>
            <w:tcW w:w="2268" w:type="dxa"/>
            <w:noWrap w:val="0"/>
            <w:vAlign w:val="center"/>
          </w:tcPr>
          <w:p w14:paraId="70300825">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相关服务</w:t>
            </w:r>
          </w:p>
        </w:tc>
        <w:tc>
          <w:tcPr>
            <w:tcW w:w="5878" w:type="dxa"/>
            <w:gridSpan w:val="2"/>
            <w:noWrap w:val="0"/>
            <w:vAlign w:val="top"/>
          </w:tcPr>
          <w:p w14:paraId="0D666C9D">
            <w:pPr>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符合第五章“</w:t>
            </w:r>
            <w:r>
              <w:rPr>
                <w:rFonts w:hint="eastAsia" w:ascii="宋体" w:hAnsi="宋体" w:eastAsia="宋体" w:cs="宋体"/>
                <w:color w:val="auto"/>
                <w:sz w:val="21"/>
                <w:szCs w:val="21"/>
                <w:highlight w:val="none"/>
                <w:lang w:val="en-US" w:eastAsia="zh-CN"/>
              </w:rPr>
              <w:t>发包人要求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val="en-US" w:eastAsia="zh-CN"/>
              </w:rPr>
              <w:t>要求</w:t>
            </w:r>
          </w:p>
        </w:tc>
      </w:tr>
      <w:tr w14:paraId="234B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146" w:type="dxa"/>
          <w:trHeight w:val="113" w:hRule="atLeast"/>
          <w:jc w:val="center"/>
        </w:trPr>
        <w:tc>
          <w:tcPr>
            <w:tcW w:w="1623" w:type="dxa"/>
            <w:gridSpan w:val="2"/>
            <w:noWrap w:val="0"/>
            <w:vAlign w:val="center"/>
          </w:tcPr>
          <w:p w14:paraId="0C7EC5FB">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r>
      <w:tr w14:paraId="2A43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623" w:type="dxa"/>
            <w:gridSpan w:val="2"/>
            <w:noWrap w:val="0"/>
            <w:vAlign w:val="center"/>
          </w:tcPr>
          <w:p w14:paraId="67CDA9B9">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268" w:type="dxa"/>
            <w:noWrap w:val="0"/>
            <w:vAlign w:val="center"/>
          </w:tcPr>
          <w:p w14:paraId="75FC8BA4">
            <w:pPr>
              <w:tabs>
                <w:tab w:val="left" w:pos="1875"/>
              </w:tabs>
              <w:adjustRightInd/>
              <w:snapToGrid/>
              <w:spacing w:beforeLines="0" w:afterLines="0" w:line="400" w:lineRule="exact"/>
              <w:ind w:firstLine="420" w:firstLineChars="200"/>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评</w:t>
            </w:r>
            <w:r>
              <w:rPr>
                <w:rFonts w:hint="eastAsia" w:ascii="宋体" w:hAnsi="宋体" w:eastAsia="宋体" w:cs="宋体"/>
                <w:bCs/>
                <w:color w:val="auto"/>
                <w:sz w:val="21"/>
                <w:szCs w:val="21"/>
                <w:highlight w:val="none"/>
                <w:lang w:val="en-US" w:eastAsia="zh-CN"/>
              </w:rPr>
              <w:t>选</w:t>
            </w:r>
            <w:r>
              <w:rPr>
                <w:rFonts w:hint="eastAsia" w:ascii="宋体" w:hAnsi="宋体" w:eastAsia="宋体" w:cs="宋体"/>
                <w:bCs/>
                <w:color w:val="auto"/>
                <w:sz w:val="21"/>
                <w:szCs w:val="21"/>
                <w:highlight w:val="none"/>
              </w:rPr>
              <w:t>基准价</w:t>
            </w:r>
          </w:p>
        </w:tc>
        <w:tc>
          <w:tcPr>
            <w:tcW w:w="5878" w:type="dxa"/>
            <w:gridSpan w:val="2"/>
            <w:noWrap w:val="0"/>
            <w:vAlign w:val="top"/>
          </w:tcPr>
          <w:p w14:paraId="3427DBC1">
            <w:pPr>
              <w:keepNext w:val="0"/>
              <w:keepLines w:val="0"/>
              <w:pageBreakBefore w:val="0"/>
              <w:widowControl w:val="0"/>
              <w:tabs>
                <w:tab w:val="left" w:pos="1875"/>
              </w:tabs>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不</w:t>
            </w:r>
            <w:r>
              <w:rPr>
                <w:rFonts w:hint="eastAsia" w:ascii="宋体" w:hAnsi="宋体" w:eastAsia="宋体" w:cs="宋体"/>
                <w:bCs/>
                <w:color w:val="auto"/>
                <w:sz w:val="21"/>
                <w:szCs w:val="21"/>
                <w:highlight w:val="none"/>
                <w:lang w:val="en-US" w:eastAsia="zh-CN"/>
              </w:rPr>
              <w:t>含税总价评标基准价计算方法：所有通过初步评审的比选单位的</w:t>
            </w:r>
            <w:r>
              <w:rPr>
                <w:rFonts w:hint="eastAsia" w:ascii="宋体" w:hAnsi="宋体" w:cs="宋体"/>
                <w:bCs/>
                <w:color w:val="auto"/>
                <w:sz w:val="21"/>
                <w:szCs w:val="21"/>
                <w:highlight w:val="none"/>
                <w:lang w:val="en-US" w:eastAsia="zh-CN"/>
              </w:rPr>
              <w:t>不</w:t>
            </w:r>
            <w:r>
              <w:rPr>
                <w:rFonts w:hint="eastAsia" w:ascii="宋体" w:hAnsi="宋体" w:eastAsia="宋体" w:cs="宋体"/>
                <w:bCs/>
                <w:color w:val="auto"/>
                <w:sz w:val="21"/>
                <w:szCs w:val="21"/>
                <w:highlight w:val="none"/>
                <w:lang w:val="en-US" w:eastAsia="zh-CN"/>
              </w:rPr>
              <w:t>含税总价的算术平均值作为</w:t>
            </w:r>
            <w:r>
              <w:rPr>
                <w:rFonts w:hint="eastAsia" w:ascii="宋体" w:hAnsi="宋体" w:cs="宋体"/>
                <w:bCs/>
                <w:color w:val="auto"/>
                <w:sz w:val="21"/>
                <w:szCs w:val="21"/>
                <w:highlight w:val="none"/>
                <w:lang w:val="en-US" w:eastAsia="zh-CN"/>
              </w:rPr>
              <w:t>不</w:t>
            </w:r>
            <w:r>
              <w:rPr>
                <w:rFonts w:hint="eastAsia" w:ascii="宋体" w:hAnsi="宋体" w:eastAsia="宋体" w:cs="宋体"/>
                <w:bCs/>
                <w:color w:val="auto"/>
                <w:sz w:val="21"/>
                <w:szCs w:val="21"/>
                <w:highlight w:val="none"/>
                <w:lang w:val="en-US" w:eastAsia="zh-CN"/>
              </w:rPr>
              <w:t>含税总价的评标基准价。在评标基准价计算完成后（除计算错误外），在后续的评审过程中不得再对其做出调整。</w:t>
            </w:r>
          </w:p>
        </w:tc>
      </w:tr>
      <w:tr w14:paraId="6355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2DB76C4F">
            <w:pPr>
              <w:adjustRightInd/>
              <w:snapToGrid/>
              <w:spacing w:beforeLines="0" w:afterLines="0"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268" w:type="dxa"/>
            <w:noWrap w:val="0"/>
            <w:vAlign w:val="center"/>
          </w:tcPr>
          <w:p w14:paraId="3E84E385">
            <w:pPr>
              <w:keepNext w:val="0"/>
              <w:keepLines w:val="0"/>
              <w:pageBreakBefore w:val="0"/>
              <w:widowControl w:val="0"/>
              <w:tabs>
                <w:tab w:val="left" w:pos="1875"/>
              </w:tabs>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不合理低价判定</w:t>
            </w:r>
          </w:p>
        </w:tc>
        <w:tc>
          <w:tcPr>
            <w:tcW w:w="5878" w:type="dxa"/>
            <w:gridSpan w:val="2"/>
            <w:noWrap w:val="0"/>
            <w:vAlign w:val="top"/>
          </w:tcPr>
          <w:p w14:paraId="150B02C9">
            <w:pPr>
              <w:keepNext w:val="0"/>
              <w:keepLines w:val="0"/>
              <w:pageBreakBefore w:val="0"/>
              <w:widowControl w:val="0"/>
              <w:tabs>
                <w:tab w:val="left" w:pos="1875"/>
              </w:tabs>
              <w:kinsoku/>
              <w:wordWrap/>
              <w:overflowPunct/>
              <w:topLinePunct w:val="0"/>
              <w:autoSpaceDE/>
              <w:autoSpaceDN/>
              <w:bidi w:val="0"/>
              <w:adjustRightInd/>
              <w:snapToGrid/>
              <w:spacing w:beforeLines="0" w:afterLines="0" w:line="400" w:lineRule="exact"/>
              <w:ind w:firstLine="420" w:firstLineChars="200"/>
              <w:jc w:val="left"/>
              <w:textAlignment w:val="auto"/>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不</w:t>
            </w:r>
            <w:r>
              <w:rPr>
                <w:rFonts w:hint="eastAsia" w:ascii="宋体" w:hAnsi="宋体" w:eastAsia="宋体" w:cs="宋体"/>
                <w:bCs/>
                <w:color w:val="auto"/>
                <w:sz w:val="21"/>
                <w:szCs w:val="21"/>
                <w:highlight w:val="none"/>
                <w:lang w:val="en-US" w:eastAsia="zh-CN"/>
              </w:rPr>
              <w:t>含税总价比评标基准价低 10%以上的，不参与后续报价排序，不被推荐为中选候选人。</w:t>
            </w:r>
          </w:p>
        </w:tc>
      </w:tr>
      <w:tr w14:paraId="29D1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623" w:type="dxa"/>
            <w:gridSpan w:val="2"/>
            <w:noWrap w:val="0"/>
            <w:vAlign w:val="center"/>
          </w:tcPr>
          <w:p w14:paraId="3EDA807E">
            <w:pPr>
              <w:adjustRightInd/>
              <w:snapToGrid/>
              <w:spacing w:beforeLines="0" w:afterLines="0"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268" w:type="dxa"/>
            <w:noWrap w:val="0"/>
            <w:vAlign w:val="center"/>
          </w:tcPr>
          <w:p w14:paraId="39550238">
            <w:pPr>
              <w:adjustRightInd/>
              <w:snapToGrid/>
              <w:spacing w:beforeLines="0" w:afterLines="0" w:line="400" w:lineRule="exact"/>
              <w:ind w:firstLine="420" w:firstLineChars="20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评标程序</w:t>
            </w:r>
          </w:p>
        </w:tc>
        <w:tc>
          <w:tcPr>
            <w:tcW w:w="5878" w:type="dxa"/>
            <w:gridSpan w:val="2"/>
            <w:noWrap w:val="0"/>
            <w:vAlign w:val="center"/>
          </w:tcPr>
          <w:p w14:paraId="69A9E7FF">
            <w:pPr>
              <w:adjustRightInd/>
              <w:snapToGrid/>
              <w:spacing w:beforeLines="0" w:afterLines="0"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本次评审采用经评审的最低投标价法。</w:t>
            </w:r>
            <w:r>
              <w:rPr>
                <w:rFonts w:hint="eastAsia" w:ascii="宋体" w:hAnsi="宋体" w:eastAsia="宋体" w:cs="宋体"/>
                <w:sz w:val="21"/>
                <w:szCs w:val="21"/>
                <w:highlight w:val="none"/>
              </w:rPr>
              <w:t>根据本章第</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款约定进行符合性审查。</w:t>
            </w:r>
            <w:r>
              <w:rPr>
                <w:rFonts w:hint="eastAsia" w:ascii="宋体" w:hAnsi="宋体" w:eastAsia="宋体" w:cs="宋体"/>
                <w:sz w:val="21"/>
                <w:szCs w:val="21"/>
                <w:highlight w:val="none"/>
                <w:lang w:val="en-US" w:eastAsia="zh-CN"/>
              </w:rPr>
              <w:t>再对</w:t>
            </w:r>
            <w:r>
              <w:rPr>
                <w:rFonts w:hint="eastAsia" w:ascii="宋体" w:hAnsi="宋体" w:eastAsia="宋体" w:cs="宋体"/>
                <w:sz w:val="21"/>
                <w:szCs w:val="21"/>
                <w:highlight w:val="none"/>
              </w:rPr>
              <w:t>符合性审查合格的参选人</w:t>
            </w:r>
            <w:r>
              <w:rPr>
                <w:rFonts w:hint="eastAsia" w:ascii="宋体" w:hAnsi="宋体" w:eastAsia="宋体" w:cs="宋体"/>
                <w:sz w:val="21"/>
                <w:szCs w:val="21"/>
                <w:highlight w:val="none"/>
                <w:lang w:val="en-US" w:eastAsia="zh-CN"/>
              </w:rPr>
              <w:t>进行合理低价判定</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不</w:t>
            </w:r>
            <w:r>
              <w:rPr>
                <w:rFonts w:hint="eastAsia" w:ascii="宋体" w:hAnsi="宋体" w:eastAsia="宋体" w:cs="宋体"/>
                <w:sz w:val="21"/>
                <w:szCs w:val="21"/>
                <w:highlight w:val="none"/>
              </w:rPr>
              <w:t>含税总价比评标基准价低 10%以上的，</w:t>
            </w:r>
            <w:r>
              <w:rPr>
                <w:rFonts w:hint="eastAsia" w:ascii="宋体" w:hAnsi="宋体" w:eastAsia="宋体" w:cs="宋体"/>
                <w:bCs/>
                <w:color w:val="auto"/>
                <w:sz w:val="21"/>
                <w:szCs w:val="21"/>
                <w:highlight w:val="none"/>
                <w:lang w:val="en-US" w:eastAsia="zh-CN"/>
              </w:rPr>
              <w:t>不参与后续报价排序，不被推荐为中选候选人。</w:t>
            </w:r>
            <w:r>
              <w:rPr>
                <w:rFonts w:hint="eastAsia" w:ascii="宋体" w:hAnsi="宋体" w:eastAsia="宋体" w:cs="宋体"/>
                <w:sz w:val="21"/>
                <w:szCs w:val="21"/>
                <w:highlight w:val="none"/>
              </w:rPr>
              <w:t>按照剩余合格比选单位的</w:t>
            </w:r>
            <w:r>
              <w:rPr>
                <w:rFonts w:hint="eastAsia" w:ascii="宋体" w:hAnsi="宋体" w:cs="宋体"/>
                <w:sz w:val="21"/>
                <w:szCs w:val="21"/>
                <w:highlight w:val="none"/>
                <w:lang w:val="en-US" w:eastAsia="zh-CN"/>
              </w:rPr>
              <w:t>不</w:t>
            </w:r>
            <w:r>
              <w:rPr>
                <w:rFonts w:hint="eastAsia" w:ascii="宋体" w:hAnsi="宋体" w:eastAsia="宋体" w:cs="宋体"/>
                <w:sz w:val="21"/>
                <w:szCs w:val="21"/>
                <w:highlight w:val="none"/>
              </w:rPr>
              <w:t>含税总价由低到高依次排序推荐中选候选人，在合格评标基准价范围内，推荐</w:t>
            </w:r>
            <w:r>
              <w:rPr>
                <w:rFonts w:hint="eastAsia" w:ascii="宋体" w:hAnsi="宋体" w:cs="宋体"/>
                <w:sz w:val="21"/>
                <w:szCs w:val="21"/>
                <w:highlight w:val="none"/>
                <w:lang w:val="en-US" w:eastAsia="zh-CN"/>
              </w:rPr>
              <w:t>不</w:t>
            </w:r>
            <w:r>
              <w:rPr>
                <w:rFonts w:hint="eastAsia" w:ascii="宋体" w:hAnsi="宋体" w:eastAsia="宋体" w:cs="宋体"/>
                <w:sz w:val="21"/>
                <w:szCs w:val="21"/>
                <w:highlight w:val="none"/>
              </w:rPr>
              <w:t>含税总价最低的比选单位作为第一候选人，以此类推。</w:t>
            </w:r>
            <w:r>
              <w:rPr>
                <w:rFonts w:hint="eastAsia" w:ascii="宋体" w:hAnsi="宋体" w:eastAsia="宋体" w:cs="宋体"/>
                <w:spacing w:val="4"/>
                <w:kern w:val="0"/>
                <w:sz w:val="21"/>
                <w:szCs w:val="21"/>
                <w:highlight w:val="none"/>
              </w:rPr>
              <w:t>若出现两家及以上比选单位</w:t>
            </w:r>
            <w:r>
              <w:rPr>
                <w:rFonts w:hint="eastAsia" w:ascii="宋体" w:hAnsi="宋体" w:cs="宋体"/>
                <w:spacing w:val="4"/>
                <w:kern w:val="0"/>
                <w:sz w:val="21"/>
                <w:szCs w:val="21"/>
                <w:highlight w:val="none"/>
                <w:lang w:val="en-US" w:eastAsia="zh-CN"/>
              </w:rPr>
              <w:t>不</w:t>
            </w:r>
            <w:r>
              <w:rPr>
                <w:rFonts w:hint="eastAsia" w:ascii="宋体" w:hAnsi="宋体" w:eastAsia="宋体" w:cs="宋体"/>
                <w:spacing w:val="4"/>
                <w:kern w:val="0"/>
                <w:sz w:val="21"/>
                <w:szCs w:val="21"/>
                <w:highlight w:val="none"/>
              </w:rPr>
              <w:t>含税总价相同且最低的情况，须现场进行二次报价，直至出现最低价差为止，对未中选情况不作解释。</w:t>
            </w:r>
          </w:p>
        </w:tc>
      </w:tr>
      <w:tr w14:paraId="6CAA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41" w:type="dxa"/>
            <w:noWrap w:val="0"/>
            <w:vAlign w:val="center"/>
          </w:tcPr>
          <w:p w14:paraId="0F612BFF">
            <w:pPr>
              <w:snapToGrid/>
              <w:spacing w:beforeLines="0" w:afterLines="0" w:line="400" w:lineRule="exact"/>
              <w:jc w:val="center"/>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val="en-US" w:eastAsia="zh-CN"/>
              </w:rPr>
              <w:t>3.1</w:t>
            </w:r>
          </w:p>
        </w:tc>
        <w:tc>
          <w:tcPr>
            <w:tcW w:w="882" w:type="dxa"/>
            <w:noWrap w:val="0"/>
            <w:vAlign w:val="center"/>
          </w:tcPr>
          <w:p w14:paraId="7148B692">
            <w:pPr>
              <w:adjustRightInd/>
              <w:snapToGrid/>
              <w:spacing w:beforeLines="0" w:afterLines="0" w:line="400" w:lineRule="exact"/>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rPr>
              <w:t>评标结果</w:t>
            </w:r>
          </w:p>
        </w:tc>
        <w:tc>
          <w:tcPr>
            <w:tcW w:w="8146" w:type="dxa"/>
            <w:gridSpan w:val="3"/>
            <w:noWrap w:val="0"/>
            <w:vAlign w:val="top"/>
          </w:tcPr>
          <w:p w14:paraId="40B9C1E2">
            <w:pPr>
              <w:adjustRightInd/>
              <w:snapToGrid/>
              <w:spacing w:before="0" w:beforeLines="0" w:after="0" w:afterLines="0" w:line="400" w:lineRule="exact"/>
              <w:ind w:firstLine="420" w:firstLineChars="0"/>
              <w:rPr>
                <w:rFonts w:hint="eastAsia" w:ascii="宋体" w:hAnsi="宋体" w:eastAsia="宋体" w:cs="宋体"/>
                <w:sz w:val="21"/>
                <w:szCs w:val="21"/>
                <w:highlight w:val="none"/>
                <w:lang w:val="en-US" w:eastAsia="zh-CN" w:bidi="ar-SA"/>
              </w:rPr>
            </w:pPr>
            <w:r>
              <w:rPr>
                <w:rFonts w:hint="eastAsia" w:ascii="宋体" w:hAnsi="宋体" w:eastAsia="宋体" w:cs="宋体"/>
                <w:sz w:val="21"/>
                <w:szCs w:val="21"/>
                <w:highlight w:val="none"/>
                <w:lang w:eastAsia="zh-CN"/>
              </w:rPr>
              <w:t>评审委员会</w:t>
            </w:r>
            <w:r>
              <w:rPr>
                <w:rFonts w:hint="eastAsia" w:ascii="宋体" w:hAnsi="宋体" w:eastAsia="宋体" w:cs="宋体"/>
                <w:sz w:val="21"/>
                <w:szCs w:val="21"/>
                <w:highlight w:val="none"/>
              </w:rPr>
              <w:t>完成评标后，应当向</w:t>
            </w:r>
            <w:r>
              <w:rPr>
                <w:rFonts w:hint="eastAsia" w:ascii="宋体" w:hAnsi="宋体" w:eastAsia="宋体" w:cs="宋体"/>
                <w:sz w:val="21"/>
                <w:szCs w:val="21"/>
                <w:highlight w:val="none"/>
                <w:lang w:val="en-US" w:eastAsia="zh-CN"/>
              </w:rPr>
              <w:t>比选</w:t>
            </w:r>
            <w:r>
              <w:rPr>
                <w:rFonts w:hint="eastAsia" w:ascii="宋体" w:hAnsi="宋体" w:eastAsia="宋体" w:cs="宋体"/>
                <w:sz w:val="21"/>
                <w:szCs w:val="21"/>
                <w:highlight w:val="none"/>
              </w:rPr>
              <w:t>人提交书面评标报告和中</w:t>
            </w:r>
            <w:r>
              <w:rPr>
                <w:rFonts w:hint="eastAsia" w:ascii="宋体" w:hAnsi="宋体" w:eastAsia="宋体" w:cs="宋体"/>
                <w:sz w:val="21"/>
                <w:szCs w:val="21"/>
                <w:highlight w:val="none"/>
                <w:lang w:val="en-US" w:eastAsia="zh-CN"/>
              </w:rPr>
              <w:t>选</w:t>
            </w:r>
            <w:r>
              <w:rPr>
                <w:rFonts w:hint="eastAsia" w:ascii="宋体" w:hAnsi="宋体" w:eastAsia="宋体" w:cs="宋体"/>
                <w:sz w:val="21"/>
                <w:szCs w:val="21"/>
                <w:highlight w:val="none"/>
              </w:rPr>
              <w:t>候选人名单。</w:t>
            </w:r>
          </w:p>
        </w:tc>
      </w:tr>
    </w:tbl>
    <w:p w14:paraId="417CD11C">
      <w:pPr>
        <w:pStyle w:val="5"/>
        <w:adjustRightInd w:val="0"/>
        <w:snapToGrid w:val="0"/>
        <w:spacing w:before="0" w:after="0" w:line="360" w:lineRule="auto"/>
        <w:ind w:firstLine="301" w:firstLineChars="150"/>
        <w:rPr>
          <w:rFonts w:hint="eastAsia" w:ascii="宋体" w:hAnsi="宋体" w:eastAsia="宋体" w:cs="宋体"/>
          <w:color w:val="auto"/>
          <w:sz w:val="21"/>
          <w:szCs w:val="21"/>
          <w:highlight w:val="none"/>
        </w:rPr>
      </w:pPr>
      <w:r>
        <w:rPr>
          <w:rFonts w:hint="eastAsia" w:ascii="宋体" w:hAnsi="宋体" w:eastAsia="宋体" w:cs="宋体"/>
          <w:color w:val="auto"/>
          <w:highlight w:val="none"/>
        </w:rPr>
        <w:br w:type="page"/>
      </w:r>
      <w:bookmarkStart w:id="95" w:name="_Toc23188"/>
      <w:bookmarkStart w:id="96" w:name="_Toc32066"/>
      <w:bookmarkStart w:id="97" w:name="_Toc505868064"/>
      <w:bookmarkStart w:id="98" w:name="_Toc27384_WPSOffice_Level3"/>
      <w:bookmarkStart w:id="99" w:name="_Toc9512"/>
      <w:bookmarkStart w:id="100" w:name="_Toc5920"/>
      <w:bookmarkStart w:id="101" w:name="_Toc18841"/>
      <w:r>
        <w:rPr>
          <w:rFonts w:hint="eastAsia" w:ascii="宋体" w:hAnsi="宋体" w:eastAsia="宋体" w:cs="宋体"/>
          <w:color w:val="auto"/>
          <w:sz w:val="21"/>
          <w:szCs w:val="21"/>
          <w:highlight w:val="none"/>
        </w:rPr>
        <w:t>1. 评审方法</w:t>
      </w:r>
      <w:bookmarkEnd w:id="95"/>
      <w:bookmarkEnd w:id="96"/>
      <w:bookmarkEnd w:id="97"/>
      <w:bookmarkEnd w:id="98"/>
      <w:bookmarkEnd w:id="99"/>
      <w:bookmarkEnd w:id="100"/>
      <w:bookmarkEnd w:id="101"/>
    </w:p>
    <w:p w14:paraId="69ECE61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本次评审采用经评审的最低投标价法。根据本章第2.1款约定进行符合性审查。再对符合性审查合格的参选人进行合理低价判定，不含税总价比评标基准价低 10%以上的，</w:t>
      </w:r>
      <w:r>
        <w:rPr>
          <w:rFonts w:hint="eastAsia" w:ascii="宋体" w:hAnsi="宋体" w:eastAsia="宋体" w:cs="宋体"/>
          <w:bCs/>
          <w:color w:val="auto"/>
          <w:sz w:val="21"/>
          <w:szCs w:val="21"/>
          <w:highlight w:val="none"/>
          <w:lang w:val="en-US" w:eastAsia="zh-CN"/>
        </w:rPr>
        <w:t>不参与后续报价排序，不被推荐为中选候选人。</w:t>
      </w:r>
      <w:r>
        <w:rPr>
          <w:rFonts w:hint="eastAsia" w:ascii="宋体" w:hAnsi="宋体" w:eastAsia="宋体" w:cs="宋体"/>
          <w:sz w:val="21"/>
          <w:szCs w:val="21"/>
          <w:highlight w:val="none"/>
        </w:rPr>
        <w:t>按照剩余合格比选单位的不含税总价由低到高依次排序推荐中选候选人，在合格评标基准价范围内，推荐不含税总价最低的比选单位作为第一候选人，以此类推。</w:t>
      </w:r>
      <w:r>
        <w:rPr>
          <w:rFonts w:hint="eastAsia" w:ascii="宋体" w:hAnsi="宋体" w:eastAsia="宋体" w:cs="宋体"/>
          <w:color w:val="auto"/>
          <w:sz w:val="21"/>
          <w:highlight w:val="none"/>
        </w:rPr>
        <w:t>若出现两家及以上比选单位不含税总价相同且最低的情况，须现场进行二次报价，直至出现最低价差为止，对未中选情况不作解释。</w:t>
      </w:r>
    </w:p>
    <w:p w14:paraId="432CE32E">
      <w:pPr>
        <w:pStyle w:val="5"/>
        <w:adjustRightInd w:val="0"/>
        <w:snapToGrid w:val="0"/>
        <w:spacing w:before="0" w:after="0" w:line="360" w:lineRule="auto"/>
        <w:ind w:firstLine="422" w:firstLineChars="200"/>
        <w:rPr>
          <w:rFonts w:hint="eastAsia" w:ascii="宋体" w:hAnsi="宋体" w:eastAsia="宋体" w:cs="宋体"/>
          <w:color w:val="auto"/>
          <w:sz w:val="21"/>
          <w:szCs w:val="21"/>
          <w:highlight w:val="none"/>
        </w:rPr>
      </w:pPr>
      <w:bookmarkStart w:id="102" w:name="_Toc18585"/>
      <w:bookmarkStart w:id="103" w:name="_Toc25182"/>
      <w:bookmarkStart w:id="104" w:name="_Toc21716"/>
      <w:bookmarkStart w:id="105" w:name="_Toc4822"/>
      <w:bookmarkStart w:id="106" w:name="_Toc22311"/>
      <w:bookmarkStart w:id="107" w:name="_Toc21079_WPSOffice_Level3"/>
      <w:bookmarkStart w:id="108" w:name="_Toc505868065"/>
      <w:r>
        <w:rPr>
          <w:rFonts w:hint="eastAsia" w:ascii="宋体" w:hAnsi="宋体" w:eastAsia="宋体" w:cs="宋体"/>
          <w:color w:val="auto"/>
          <w:sz w:val="21"/>
          <w:szCs w:val="21"/>
          <w:highlight w:val="none"/>
        </w:rPr>
        <w:t>2. 评审标准</w:t>
      </w:r>
      <w:bookmarkEnd w:id="102"/>
      <w:bookmarkEnd w:id="103"/>
      <w:bookmarkEnd w:id="104"/>
      <w:bookmarkEnd w:id="105"/>
      <w:bookmarkEnd w:id="106"/>
      <w:bookmarkEnd w:id="107"/>
      <w:bookmarkEnd w:id="108"/>
    </w:p>
    <w:p w14:paraId="007D2E71">
      <w:pPr>
        <w:pStyle w:val="6"/>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09" w:name="_Toc24431"/>
      <w:bookmarkStart w:id="110" w:name="_Toc505868066"/>
      <w:bookmarkStart w:id="111" w:name="_Toc7217"/>
      <w:r>
        <w:rPr>
          <w:rFonts w:hint="eastAsia" w:ascii="宋体" w:hAnsi="宋体" w:eastAsia="宋体" w:cs="宋体"/>
          <w:color w:val="auto"/>
          <w:sz w:val="21"/>
          <w:szCs w:val="21"/>
          <w:highlight w:val="none"/>
        </w:rPr>
        <w:t>2.1 初步评审标准</w:t>
      </w:r>
      <w:bookmarkEnd w:id="109"/>
      <w:bookmarkEnd w:id="110"/>
      <w:bookmarkEnd w:id="111"/>
    </w:p>
    <w:p w14:paraId="3F916BED">
      <w:pPr>
        <w:adjustRightInd w:val="0"/>
        <w:snapToGrid w:val="0"/>
        <w:spacing w:line="360" w:lineRule="auto"/>
        <w:ind w:firstLine="420" w:firstLineChars="200"/>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rPr>
        <w:t xml:space="preserve">2.1.1 </w:t>
      </w:r>
      <w:r>
        <w:rPr>
          <w:rFonts w:hint="eastAsia" w:ascii="宋体" w:hAnsi="宋体" w:cs="宋体"/>
          <w:color w:val="auto"/>
          <w:sz w:val="21"/>
          <w:highlight w:val="none"/>
          <w:lang w:val="en-US" w:eastAsia="zh-CN"/>
        </w:rPr>
        <w:t>技术文件评审标准：</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7EA3613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cs="宋体"/>
          <w:color w:val="auto"/>
          <w:sz w:val="21"/>
          <w:highlight w:val="none"/>
          <w:lang w:val="en-US" w:eastAsia="zh-CN"/>
        </w:rPr>
        <w:t>2.1.2</w:t>
      </w:r>
      <w:r>
        <w:rPr>
          <w:rFonts w:hint="eastAsia" w:ascii="宋体" w:hAnsi="宋体" w:eastAsia="宋体" w:cs="宋体"/>
          <w:color w:val="auto"/>
          <w:sz w:val="21"/>
          <w:highlight w:val="none"/>
        </w:rPr>
        <w:t>形式评审标准：见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566283A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r>
        <w:rPr>
          <w:rFonts w:hint="eastAsia" w:ascii="宋体" w:hAnsi="宋体" w:cs="宋体"/>
          <w:color w:val="auto"/>
          <w:sz w:val="21"/>
          <w:highlight w:val="none"/>
          <w:lang w:val="en-US" w:eastAsia="zh-CN"/>
        </w:rPr>
        <w:t>3</w:t>
      </w:r>
      <w:r>
        <w:rPr>
          <w:rFonts w:hint="eastAsia" w:ascii="宋体" w:hAnsi="宋体" w:eastAsia="宋体" w:cs="宋体"/>
          <w:color w:val="auto"/>
          <w:sz w:val="21"/>
          <w:highlight w:val="none"/>
        </w:rPr>
        <w:t>资格评审标准：见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573BC2C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2.1.</w:t>
      </w:r>
      <w:r>
        <w:rPr>
          <w:rFonts w:hint="eastAsia" w:ascii="宋体" w:hAnsi="宋体" w:cs="宋体"/>
          <w:color w:val="auto"/>
          <w:sz w:val="21"/>
          <w:highlight w:val="none"/>
          <w:lang w:val="en-US" w:eastAsia="zh-CN"/>
        </w:rPr>
        <w:t>4</w:t>
      </w:r>
      <w:r>
        <w:rPr>
          <w:rFonts w:hint="eastAsia" w:ascii="宋体" w:hAnsi="宋体" w:eastAsia="宋体" w:cs="宋体"/>
          <w:color w:val="auto"/>
          <w:sz w:val="21"/>
          <w:highlight w:val="none"/>
        </w:rPr>
        <w:t xml:space="preserve"> 响应性评审标准：见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27253B72">
      <w:pPr>
        <w:pStyle w:val="6"/>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12" w:name="_Toc22320"/>
      <w:bookmarkStart w:id="113" w:name="_Toc13835"/>
      <w:bookmarkStart w:id="114" w:name="_Toc505868067"/>
      <w:r>
        <w:rPr>
          <w:rFonts w:hint="eastAsia" w:ascii="宋体" w:hAnsi="宋体" w:eastAsia="宋体" w:cs="宋体"/>
          <w:color w:val="auto"/>
          <w:sz w:val="21"/>
          <w:szCs w:val="21"/>
          <w:highlight w:val="none"/>
        </w:rPr>
        <w:t xml:space="preserve">2.2 </w:t>
      </w:r>
      <w:r>
        <w:rPr>
          <w:rFonts w:hint="eastAsia" w:ascii="宋体" w:hAnsi="宋体" w:eastAsia="宋体" w:cs="宋体"/>
          <w:color w:val="auto"/>
          <w:sz w:val="21"/>
          <w:szCs w:val="21"/>
          <w:highlight w:val="none"/>
          <w:lang w:val="en-US" w:eastAsia="zh-CN"/>
        </w:rPr>
        <w:t>价格评审</w:t>
      </w:r>
      <w:r>
        <w:rPr>
          <w:rFonts w:hint="eastAsia" w:ascii="宋体" w:hAnsi="宋体" w:eastAsia="宋体" w:cs="宋体"/>
          <w:color w:val="auto"/>
          <w:sz w:val="21"/>
          <w:szCs w:val="21"/>
          <w:highlight w:val="none"/>
        </w:rPr>
        <w:t>标准</w:t>
      </w:r>
      <w:bookmarkEnd w:id="112"/>
      <w:bookmarkEnd w:id="113"/>
      <w:bookmarkEnd w:id="114"/>
    </w:p>
    <w:p w14:paraId="44818230">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2.2.1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基准价计算</w:t>
      </w:r>
    </w:p>
    <w:p w14:paraId="0D911BB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基准价计算方法：见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09610A5B">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2.2.</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 xml:space="preserve"> </w:t>
      </w:r>
      <w:r>
        <w:rPr>
          <w:rFonts w:hint="eastAsia" w:ascii="宋体" w:hAnsi="宋体" w:eastAsia="宋体" w:cs="宋体"/>
          <w:bCs/>
          <w:color w:val="auto"/>
          <w:sz w:val="21"/>
          <w:szCs w:val="21"/>
          <w:highlight w:val="none"/>
          <w:lang w:val="en-US" w:eastAsia="zh-CN"/>
        </w:rPr>
        <w:t>不合理低价判定</w:t>
      </w:r>
    </w:p>
    <w:p w14:paraId="12E69BA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bCs/>
          <w:color w:val="auto"/>
          <w:sz w:val="21"/>
          <w:szCs w:val="21"/>
          <w:highlight w:val="none"/>
          <w:lang w:val="en-US" w:eastAsia="zh-CN"/>
        </w:rPr>
        <w:t>不合理低价判定</w:t>
      </w:r>
      <w:r>
        <w:rPr>
          <w:rFonts w:hint="eastAsia" w:ascii="宋体" w:hAnsi="宋体" w:eastAsia="宋体" w:cs="宋体"/>
          <w:color w:val="auto"/>
          <w:sz w:val="21"/>
          <w:highlight w:val="none"/>
        </w:rPr>
        <w:t>：见</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办法前附表。</w:t>
      </w:r>
    </w:p>
    <w:p w14:paraId="7F7059F9">
      <w:pPr>
        <w:pStyle w:val="5"/>
        <w:adjustRightInd w:val="0"/>
        <w:snapToGrid w:val="0"/>
        <w:spacing w:before="0" w:after="0" w:line="360" w:lineRule="auto"/>
        <w:ind w:firstLine="422" w:firstLineChars="200"/>
        <w:rPr>
          <w:rFonts w:hint="eastAsia" w:ascii="宋体" w:hAnsi="宋体" w:eastAsia="宋体" w:cs="宋体"/>
          <w:color w:val="auto"/>
          <w:sz w:val="21"/>
          <w:szCs w:val="21"/>
          <w:highlight w:val="none"/>
        </w:rPr>
      </w:pPr>
      <w:bookmarkStart w:id="115" w:name="_Toc18992"/>
      <w:bookmarkStart w:id="116" w:name="_Toc12349"/>
      <w:bookmarkStart w:id="117" w:name="_Toc692"/>
      <w:bookmarkStart w:id="118" w:name="_Toc20269"/>
      <w:bookmarkStart w:id="119" w:name="_Toc27446_WPSOffice_Level3"/>
      <w:bookmarkStart w:id="120" w:name="_Toc505868068"/>
      <w:bookmarkStart w:id="121" w:name="_Toc5071"/>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程序</w:t>
      </w:r>
      <w:bookmarkEnd w:id="115"/>
      <w:bookmarkEnd w:id="116"/>
      <w:bookmarkEnd w:id="117"/>
      <w:bookmarkEnd w:id="118"/>
      <w:bookmarkEnd w:id="119"/>
      <w:bookmarkEnd w:id="120"/>
      <w:bookmarkEnd w:id="121"/>
    </w:p>
    <w:p w14:paraId="70FBA3D4">
      <w:pPr>
        <w:pStyle w:val="6"/>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22" w:name="_Toc505868069"/>
      <w:bookmarkStart w:id="123" w:name="_Toc12601"/>
      <w:bookmarkStart w:id="124" w:name="_Toc7771"/>
      <w:r>
        <w:rPr>
          <w:rFonts w:hint="eastAsia" w:ascii="宋体" w:hAnsi="宋体" w:eastAsia="宋体" w:cs="宋体"/>
          <w:color w:val="auto"/>
          <w:sz w:val="21"/>
          <w:szCs w:val="21"/>
          <w:highlight w:val="none"/>
        </w:rPr>
        <w:t>3.1 初步评审</w:t>
      </w:r>
      <w:bookmarkEnd w:id="122"/>
      <w:bookmarkEnd w:id="123"/>
      <w:bookmarkEnd w:id="124"/>
    </w:p>
    <w:p w14:paraId="01A87A9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3.1.1 </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委员会可以要求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人提交第二章“</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人须知”规定的有关证明和证件的原件，以便核验。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委员会依据本章第2.1款规定的标准对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文件进行初步评审。有一项不符合评审标准的，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1B014767">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3.1.2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人有以下情形之一的，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0A6A09C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文件没有对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文件的实质性要求和条件作出响应，或者对</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文件的偏差超出</w:t>
      </w:r>
      <w:r>
        <w:rPr>
          <w:rFonts w:hint="eastAsia" w:ascii="宋体" w:hAnsi="宋体" w:eastAsia="宋体" w:cs="宋体"/>
          <w:color w:val="auto"/>
          <w:sz w:val="21"/>
          <w:highlight w:val="none"/>
          <w:lang w:eastAsia="zh-CN"/>
        </w:rPr>
        <w:t>比选</w:t>
      </w:r>
      <w:r>
        <w:rPr>
          <w:rFonts w:hint="eastAsia" w:ascii="宋体" w:hAnsi="宋体" w:eastAsia="宋体" w:cs="宋体"/>
          <w:color w:val="auto"/>
          <w:sz w:val="21"/>
          <w:highlight w:val="none"/>
        </w:rPr>
        <w:t>文件规定的偏差范围或最高项数；</w:t>
      </w:r>
    </w:p>
    <w:p w14:paraId="58AACEE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（2）有串通</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、弄虚作假、行贿等违法行为。</w:t>
      </w:r>
    </w:p>
    <w:p w14:paraId="0385C911">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3.1.3 </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报价有算术错误及其他错误的，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委员会按以下原则要求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报价进</w:t>
      </w:r>
      <w:bookmarkStart w:id="125" w:name="_Toc369531582"/>
      <w:bookmarkStart w:id="126" w:name="_Toc152045603"/>
      <w:bookmarkStart w:id="127" w:name="_Toc144974570"/>
      <w:bookmarkStart w:id="128" w:name="_Toc352691538"/>
      <w:bookmarkStart w:id="129" w:name="_Toc247527628"/>
      <w:bookmarkStart w:id="130" w:name="_Toc152042380"/>
      <w:bookmarkStart w:id="131" w:name="_Toc384308277"/>
      <w:bookmarkStart w:id="132" w:name="_Toc361508651"/>
      <w:bookmarkStart w:id="133" w:name="_Toc300835013"/>
      <w:bookmarkStart w:id="134" w:name="_Toc247514027"/>
      <w:bookmarkStart w:id="135" w:name="_Toc2907"/>
      <w:r>
        <w:rPr>
          <w:rFonts w:hint="eastAsia" w:ascii="宋体" w:hAnsi="宋体" w:eastAsia="宋体" w:cs="宋体"/>
          <w:color w:val="auto"/>
          <w:sz w:val="21"/>
          <w:highlight w:val="none"/>
        </w:rPr>
        <w:t>行修正，并要求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人书面澄清确认。</w:t>
      </w:r>
      <w:bookmarkEnd w:id="125"/>
      <w:bookmarkEnd w:id="126"/>
      <w:bookmarkEnd w:id="127"/>
      <w:bookmarkEnd w:id="128"/>
      <w:bookmarkEnd w:id="129"/>
      <w:bookmarkEnd w:id="130"/>
      <w:bookmarkEnd w:id="131"/>
      <w:bookmarkEnd w:id="132"/>
      <w:bookmarkEnd w:id="133"/>
      <w:bookmarkEnd w:id="134"/>
      <w:bookmarkEnd w:id="135"/>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人拒不澄清确认的，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委员会应当否决其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p w14:paraId="4012A5B3">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文件中的大写金额与小写金额不一致的，以大写金额为准；</w:t>
      </w:r>
    </w:p>
    <w:p w14:paraId="39075BA9">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（2）总价金额与单价金额不一致的，以单价金额为准，但单价金额小数点有明显错误的除外；</w:t>
      </w:r>
    </w:p>
    <w:p w14:paraId="0E84894A">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报价为各分项报价金额之和，</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报价与分项报价的合价不一致的，应以各分项合价累计数为准，修正</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报价；</w:t>
      </w:r>
    </w:p>
    <w:p w14:paraId="499E3C9F">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（4）如果分项报价中存在缺漏项，则视为缺漏项价格已包含在其他分项报价之中。</w:t>
      </w:r>
    </w:p>
    <w:p w14:paraId="055576CB">
      <w:pPr>
        <w:pStyle w:val="6"/>
        <w:adjustRightInd w:val="0"/>
        <w:snapToGrid w:val="0"/>
        <w:spacing w:before="0" w:after="0" w:line="360" w:lineRule="auto"/>
        <w:ind w:left="400" w:leftChars="200"/>
        <w:rPr>
          <w:rFonts w:hint="eastAsia" w:ascii="宋体" w:hAnsi="宋体" w:eastAsia="宋体" w:cs="宋体"/>
          <w:color w:val="auto"/>
          <w:sz w:val="21"/>
          <w:szCs w:val="21"/>
          <w:highlight w:val="none"/>
        </w:rPr>
      </w:pPr>
      <w:bookmarkStart w:id="136" w:name="_Toc25175"/>
      <w:bookmarkStart w:id="137" w:name="_Toc505868070"/>
      <w:bookmarkStart w:id="138" w:name="_Toc3831"/>
      <w:r>
        <w:rPr>
          <w:rFonts w:hint="eastAsia" w:ascii="宋体" w:hAnsi="宋体" w:eastAsia="宋体" w:cs="宋体"/>
          <w:color w:val="auto"/>
          <w:sz w:val="21"/>
          <w:szCs w:val="21"/>
          <w:highlight w:val="none"/>
        </w:rPr>
        <w:t xml:space="preserve">3.2 </w:t>
      </w:r>
      <w:bookmarkEnd w:id="136"/>
      <w:bookmarkEnd w:id="137"/>
      <w:bookmarkEnd w:id="138"/>
      <w:bookmarkStart w:id="139" w:name="_Toc505868071"/>
      <w:bookmarkStart w:id="140" w:name="_Toc26972"/>
      <w:bookmarkStart w:id="141" w:name="_Toc22775"/>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文件的澄清</w:t>
      </w:r>
      <w:bookmarkEnd w:id="139"/>
      <w:bookmarkEnd w:id="140"/>
      <w:bookmarkEnd w:id="141"/>
    </w:p>
    <w:p w14:paraId="224A3288">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.1 在评</w:t>
      </w:r>
      <w:r>
        <w:rPr>
          <w:rFonts w:hint="eastAsia" w:ascii="宋体" w:hAnsi="宋体" w:eastAsia="宋体" w:cs="宋体"/>
          <w:color w:val="auto"/>
          <w:sz w:val="21"/>
          <w:highlight w:val="none"/>
          <w:lang w:val="en-US" w:eastAsia="zh-CN"/>
        </w:rPr>
        <w:t>选</w:t>
      </w:r>
      <w:r>
        <w:rPr>
          <w:rFonts w:hint="eastAsia" w:ascii="宋体" w:hAnsi="宋体" w:eastAsia="宋体" w:cs="宋体"/>
          <w:color w:val="auto"/>
          <w:sz w:val="21"/>
          <w:highlight w:val="none"/>
        </w:rPr>
        <w:t>过程中，评审委员会可以书面形式要求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文件中含义不明确、对同类问题表述不一致或者有明显文字和计算错误的内容</w:t>
      </w:r>
      <w:r>
        <w:rPr>
          <w:rFonts w:hint="eastAsia" w:ascii="宋体" w:hAnsi="宋体" w:cs="宋体"/>
          <w:color w:val="auto"/>
          <w:sz w:val="21"/>
          <w:highlight w:val="none"/>
          <w:lang w:eastAsia="zh-CN"/>
        </w:rPr>
        <w:t>做必要</w:t>
      </w:r>
      <w:r>
        <w:rPr>
          <w:rFonts w:hint="eastAsia" w:ascii="宋体" w:hAnsi="宋体" w:eastAsia="宋体" w:cs="宋体"/>
          <w:color w:val="auto"/>
          <w:sz w:val="21"/>
          <w:highlight w:val="none"/>
        </w:rPr>
        <w:t>的澄清、说明或补正。澄清、说明或补正应以书面方式进行。</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委员会不接受</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人主动提出的澄清、说明或补正。</w:t>
      </w:r>
    </w:p>
    <w:p w14:paraId="2AD8DD1C">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.2 澄清、说明或补正不得超出</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文件的范围且不得改变</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文件的实质性内容，并构成</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文件的组成部分。</w:t>
      </w:r>
    </w:p>
    <w:p w14:paraId="2B0246A6">
      <w:pPr>
        <w:adjustRightInd w:val="0"/>
        <w:snapToGrid w:val="0"/>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.3 评审委员会对</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人提交的澄清、说明或补正有疑问的，可以要求</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人进一步澄清、说明或补正，直至满足</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委员会的要求。</w:t>
      </w:r>
    </w:p>
    <w:p w14:paraId="307D96F7">
      <w:pPr>
        <w:adjustRightInd w:val="0"/>
        <w:snapToGrid w:val="0"/>
        <w:spacing w:line="36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3.3 评标结果</w:t>
      </w:r>
    </w:p>
    <w:p w14:paraId="534F3D9C">
      <w:pPr>
        <w:adjustRightInd w:val="0"/>
        <w:snapToGrid w:val="0"/>
        <w:spacing w:line="36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3.3.1 除第二章“</w:t>
      </w:r>
      <w:r>
        <w:rPr>
          <w:rFonts w:hint="eastAsia" w:ascii="宋体" w:hAnsi="宋体" w:eastAsia="宋体" w:cs="宋体"/>
          <w:sz w:val="21"/>
          <w:highlight w:val="none"/>
          <w:lang w:eastAsia="zh-CN"/>
        </w:rPr>
        <w:t>参选人</w:t>
      </w:r>
      <w:r>
        <w:rPr>
          <w:rFonts w:hint="eastAsia" w:ascii="宋体" w:hAnsi="宋体" w:eastAsia="宋体" w:cs="宋体"/>
          <w:sz w:val="21"/>
          <w:highlight w:val="none"/>
        </w:rPr>
        <w:t>须知”前附表授权直接确定中标人外，</w:t>
      </w:r>
      <w:r>
        <w:rPr>
          <w:rFonts w:hint="eastAsia" w:ascii="宋体" w:hAnsi="宋体" w:eastAsia="宋体" w:cs="宋体"/>
          <w:sz w:val="21"/>
          <w:highlight w:val="none"/>
          <w:lang w:eastAsia="zh-CN"/>
        </w:rPr>
        <w:t>评审委员会</w:t>
      </w:r>
      <w:r>
        <w:rPr>
          <w:rFonts w:hint="eastAsia" w:ascii="宋体" w:hAnsi="宋体" w:eastAsia="宋体" w:cs="宋体"/>
          <w:sz w:val="21"/>
          <w:highlight w:val="none"/>
        </w:rPr>
        <w:t>按经评审的最低投标价法推荐</w:t>
      </w:r>
      <w:r>
        <w:rPr>
          <w:rFonts w:hint="eastAsia" w:ascii="宋体" w:hAnsi="宋体" w:eastAsia="宋体" w:cs="宋体"/>
          <w:sz w:val="21"/>
          <w:highlight w:val="none"/>
          <w:lang w:eastAsia="zh-CN"/>
        </w:rPr>
        <w:t>中选候选人</w:t>
      </w:r>
      <w:r>
        <w:rPr>
          <w:rFonts w:hint="eastAsia" w:ascii="宋体" w:hAnsi="宋体" w:eastAsia="宋体" w:cs="宋体"/>
          <w:sz w:val="21"/>
          <w:highlight w:val="none"/>
        </w:rPr>
        <w:t>。</w:t>
      </w:r>
    </w:p>
    <w:p w14:paraId="5D1BC085">
      <w:pPr>
        <w:adjustRightInd w:val="0"/>
        <w:snapToGrid w:val="0"/>
        <w:spacing w:line="360" w:lineRule="auto"/>
        <w:ind w:firstLine="420" w:firstLineChars="200"/>
        <w:rPr>
          <w:rFonts w:hint="eastAsia" w:ascii="宋体" w:hAnsi="宋体" w:eastAsia="宋体" w:cs="宋体"/>
          <w:sz w:val="21"/>
          <w:highlight w:val="none"/>
        </w:rPr>
      </w:pPr>
      <w:r>
        <w:rPr>
          <w:rFonts w:hint="eastAsia" w:ascii="宋体" w:hAnsi="宋体" w:eastAsia="宋体" w:cs="宋体"/>
          <w:sz w:val="21"/>
          <w:highlight w:val="none"/>
        </w:rPr>
        <w:t xml:space="preserve">3.3.2 </w:t>
      </w:r>
      <w:r>
        <w:rPr>
          <w:rFonts w:hint="eastAsia" w:ascii="宋体" w:hAnsi="宋体" w:eastAsia="宋体" w:cs="宋体"/>
          <w:sz w:val="21"/>
          <w:highlight w:val="none"/>
          <w:lang w:eastAsia="zh-CN"/>
        </w:rPr>
        <w:t>评审委员会</w:t>
      </w:r>
      <w:r>
        <w:rPr>
          <w:rFonts w:hint="eastAsia" w:ascii="宋体" w:hAnsi="宋体" w:eastAsia="宋体" w:cs="宋体"/>
          <w:sz w:val="21"/>
          <w:highlight w:val="none"/>
        </w:rPr>
        <w:t>完成评标后，应当向招标人提交书面评标报告和</w:t>
      </w:r>
      <w:r>
        <w:rPr>
          <w:rFonts w:hint="eastAsia" w:ascii="宋体" w:hAnsi="宋体" w:eastAsia="宋体" w:cs="宋体"/>
          <w:sz w:val="21"/>
          <w:highlight w:val="none"/>
          <w:lang w:eastAsia="zh-CN"/>
        </w:rPr>
        <w:t>中选候选人</w:t>
      </w:r>
      <w:r>
        <w:rPr>
          <w:rFonts w:hint="eastAsia" w:ascii="宋体" w:hAnsi="宋体" w:eastAsia="宋体" w:cs="宋体"/>
          <w:sz w:val="21"/>
          <w:highlight w:val="none"/>
        </w:rPr>
        <w:t>名单。</w:t>
      </w:r>
    </w:p>
    <w:p w14:paraId="71105B75">
      <w:pPr>
        <w:adjustRightInd w:val="0"/>
        <w:snapToGrid w:val="0"/>
        <w:spacing w:line="360" w:lineRule="auto"/>
        <w:ind w:firstLine="420" w:firstLineChars="200"/>
        <w:rPr>
          <w:rFonts w:hint="eastAsia" w:ascii="宋体" w:hAnsi="宋体" w:eastAsia="宋体" w:cs="宋体"/>
          <w:color w:val="auto"/>
          <w:sz w:val="21"/>
          <w:highlight w:val="none"/>
        </w:rPr>
      </w:pPr>
    </w:p>
    <w:p w14:paraId="221BE423">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5B0140EA">
      <w:pPr>
        <w:pStyle w:val="9"/>
        <w:rPr>
          <w:rFonts w:hint="eastAsia" w:ascii="宋体" w:hAnsi="宋体" w:eastAsia="宋体" w:cs="宋体"/>
          <w:color w:val="auto"/>
          <w:highlight w:val="none"/>
        </w:rPr>
      </w:pPr>
    </w:p>
    <w:p w14:paraId="40D9E878">
      <w:pPr>
        <w:snapToGrid w:val="0"/>
        <w:spacing w:line="360" w:lineRule="auto"/>
        <w:outlineLvl w:val="0"/>
        <w:rPr>
          <w:rFonts w:hint="eastAsia" w:ascii="宋体" w:hAnsi="宋体" w:eastAsia="宋体" w:cs="宋体"/>
          <w:color w:val="auto"/>
          <w:sz w:val="30"/>
          <w:highlight w:val="none"/>
        </w:rPr>
      </w:pPr>
      <w:bookmarkStart w:id="142" w:name="_Toc3661"/>
      <w:bookmarkStart w:id="143" w:name="_Toc24005"/>
      <w:bookmarkStart w:id="144" w:name="_Toc15334"/>
      <w:bookmarkStart w:id="145" w:name="_Toc10676"/>
      <w:bookmarkStart w:id="146" w:name="_Toc18945"/>
      <w:r>
        <w:rPr>
          <w:rFonts w:hint="eastAsia" w:ascii="宋体" w:hAnsi="宋体" w:eastAsia="宋体" w:cs="宋体"/>
          <w:color w:val="auto"/>
          <w:sz w:val="30"/>
          <w:highlight w:val="none"/>
        </w:rPr>
        <w:t>附件A：否决</w:t>
      </w:r>
      <w:r>
        <w:rPr>
          <w:rFonts w:hint="eastAsia" w:ascii="宋体" w:hAnsi="宋体" w:eastAsia="宋体" w:cs="宋体"/>
          <w:color w:val="auto"/>
          <w:sz w:val="30"/>
          <w:highlight w:val="none"/>
          <w:lang w:eastAsia="zh-CN"/>
        </w:rPr>
        <w:t>参选</w:t>
      </w:r>
      <w:r>
        <w:rPr>
          <w:rFonts w:hint="eastAsia" w:ascii="宋体" w:hAnsi="宋体" w:eastAsia="宋体" w:cs="宋体"/>
          <w:color w:val="auto"/>
          <w:sz w:val="30"/>
          <w:highlight w:val="none"/>
        </w:rPr>
        <w:t>条件</w:t>
      </w:r>
      <w:bookmarkEnd w:id="142"/>
      <w:bookmarkEnd w:id="143"/>
      <w:bookmarkEnd w:id="144"/>
      <w:bookmarkEnd w:id="145"/>
      <w:bookmarkEnd w:id="146"/>
    </w:p>
    <w:p w14:paraId="4F9BE9FB">
      <w:pPr>
        <w:snapToGrid w:val="0"/>
        <w:spacing w:line="360" w:lineRule="auto"/>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经评审的最低投标价法否决</w:t>
      </w:r>
      <w:r>
        <w:rPr>
          <w:rFonts w:hint="eastAsia" w:ascii="宋体" w:hAnsi="宋体" w:eastAsia="宋体" w:cs="宋体"/>
          <w:b/>
          <w:color w:val="auto"/>
          <w:sz w:val="32"/>
          <w:highlight w:val="none"/>
          <w:lang w:eastAsia="zh-CN"/>
        </w:rPr>
        <w:t>参选</w:t>
      </w:r>
      <w:r>
        <w:rPr>
          <w:rFonts w:hint="eastAsia" w:ascii="宋体" w:hAnsi="宋体" w:eastAsia="宋体" w:cs="宋体"/>
          <w:b/>
          <w:color w:val="auto"/>
          <w:sz w:val="32"/>
          <w:highlight w:val="none"/>
        </w:rPr>
        <w:t>一览表</w:t>
      </w:r>
    </w:p>
    <w:p w14:paraId="7BCDF1C7">
      <w:pPr>
        <w:snapToGrid w:val="0"/>
        <w:ind w:left="360" w:hanging="361" w:hangingChars="171"/>
        <w:jc w:val="left"/>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一览表否决</w:t>
      </w:r>
      <w:r>
        <w:rPr>
          <w:rFonts w:hint="eastAsia" w:ascii="宋体" w:hAnsi="宋体" w:eastAsia="宋体" w:cs="宋体"/>
          <w:b/>
          <w:color w:val="auto"/>
          <w:sz w:val="21"/>
          <w:highlight w:val="none"/>
          <w:lang w:eastAsia="zh-CN"/>
        </w:rPr>
        <w:t>参选</w:t>
      </w:r>
      <w:r>
        <w:rPr>
          <w:rFonts w:hint="eastAsia" w:ascii="宋体" w:hAnsi="宋体" w:eastAsia="宋体" w:cs="宋体"/>
          <w:b/>
          <w:color w:val="auto"/>
          <w:sz w:val="21"/>
          <w:highlight w:val="none"/>
        </w:rPr>
        <w:t>条件之外的</w:t>
      </w:r>
      <w:r>
        <w:rPr>
          <w:rFonts w:hint="eastAsia" w:ascii="宋体" w:hAnsi="宋体" w:eastAsia="宋体" w:cs="宋体"/>
          <w:b/>
          <w:color w:val="auto"/>
          <w:sz w:val="21"/>
          <w:highlight w:val="none"/>
          <w:lang w:eastAsia="zh-CN"/>
        </w:rPr>
        <w:t>评审</w:t>
      </w:r>
      <w:r>
        <w:rPr>
          <w:rFonts w:hint="eastAsia" w:ascii="宋体" w:hAnsi="宋体" w:eastAsia="宋体" w:cs="宋体"/>
          <w:b/>
          <w:color w:val="auto"/>
          <w:sz w:val="21"/>
          <w:highlight w:val="none"/>
        </w:rPr>
        <w:t>委员会不得判为重大偏差。</w:t>
      </w:r>
    </w:p>
    <w:tbl>
      <w:tblPr>
        <w:tblStyle w:val="22"/>
        <w:tblW w:w="9607" w:type="dxa"/>
        <w:jc w:val="center"/>
        <w:tblLayout w:type="fixed"/>
        <w:tblCellMar>
          <w:top w:w="0" w:type="dxa"/>
          <w:left w:w="0" w:type="dxa"/>
          <w:bottom w:w="0" w:type="dxa"/>
          <w:right w:w="0" w:type="dxa"/>
        </w:tblCellMar>
      </w:tblPr>
      <w:tblGrid>
        <w:gridCol w:w="1780"/>
        <w:gridCol w:w="1890"/>
        <w:gridCol w:w="5937"/>
      </w:tblGrid>
      <w:tr w14:paraId="46D94B43">
        <w:tblPrEx>
          <w:tblCellMar>
            <w:top w:w="0" w:type="dxa"/>
            <w:left w:w="0" w:type="dxa"/>
            <w:bottom w:w="0" w:type="dxa"/>
            <w:right w:w="0" w:type="dxa"/>
          </w:tblCellMar>
        </w:tblPrEx>
        <w:trPr>
          <w:trHeight w:val="9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4D17ADFE">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比选</w:t>
            </w:r>
            <w:r>
              <w:rPr>
                <w:rFonts w:hint="eastAsia" w:ascii="宋体" w:hAnsi="宋体" w:eastAsia="宋体" w:cs="宋体"/>
                <w:b/>
                <w:color w:val="auto"/>
                <w:sz w:val="21"/>
                <w:szCs w:val="21"/>
                <w:highlight w:val="none"/>
              </w:rPr>
              <w:t>文件</w:t>
            </w:r>
          </w:p>
          <w:p w14:paraId="600F4E1A">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章节号</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22BEAF">
            <w:pPr>
              <w:widowControl/>
              <w:snapToGrid w:val="0"/>
              <w:spacing w:line="4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59B41C">
            <w:pPr>
              <w:widowControl/>
              <w:snapToGrid w:val="0"/>
              <w:spacing w:line="400" w:lineRule="exact"/>
              <w:ind w:firstLine="48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否决</w:t>
            </w:r>
            <w:r>
              <w:rPr>
                <w:rFonts w:hint="eastAsia" w:ascii="宋体" w:hAnsi="宋体" w:eastAsia="宋体" w:cs="宋体"/>
                <w:b/>
                <w:color w:val="auto"/>
                <w:sz w:val="21"/>
                <w:szCs w:val="21"/>
                <w:highlight w:val="none"/>
                <w:lang w:eastAsia="zh-CN"/>
              </w:rPr>
              <w:t>参选</w:t>
            </w:r>
            <w:r>
              <w:rPr>
                <w:rFonts w:hint="eastAsia" w:ascii="宋体" w:hAnsi="宋体" w:eastAsia="宋体" w:cs="宋体"/>
                <w:b/>
                <w:color w:val="auto"/>
                <w:sz w:val="21"/>
                <w:szCs w:val="21"/>
                <w:highlight w:val="none"/>
              </w:rPr>
              <w:t>条件</w:t>
            </w:r>
          </w:p>
        </w:tc>
      </w:tr>
      <w:tr w14:paraId="769AE5B0">
        <w:tblPrEx>
          <w:tblCellMar>
            <w:top w:w="0" w:type="dxa"/>
            <w:left w:w="0" w:type="dxa"/>
            <w:bottom w:w="0" w:type="dxa"/>
            <w:right w:w="0" w:type="dxa"/>
          </w:tblCellMar>
        </w:tblPrEx>
        <w:trPr>
          <w:trHeight w:val="293"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4F16F6">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第二章1.4.1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F879D82">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人资质条件、能力和信誉</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4A773F">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人须知前附表1.4.1条要求提供资料，只要有一项不符合要求，其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1EBFC594">
        <w:tblPrEx>
          <w:tblCellMar>
            <w:top w:w="0" w:type="dxa"/>
            <w:left w:w="0" w:type="dxa"/>
            <w:bottom w:w="0" w:type="dxa"/>
            <w:right w:w="0" w:type="dxa"/>
          </w:tblCellMar>
        </w:tblPrEx>
        <w:trPr>
          <w:trHeight w:val="90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A8A1BD">
            <w:pPr>
              <w:widowControl/>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第二章3.2</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9A5268">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5686B0">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未按照</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人须知前附表3.2条要求进行</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报价，只要有一项不符合要求，其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1679BAD3">
        <w:tblPrEx>
          <w:tblCellMar>
            <w:top w:w="0" w:type="dxa"/>
            <w:left w:w="0" w:type="dxa"/>
            <w:bottom w:w="0" w:type="dxa"/>
            <w:right w:w="0" w:type="dxa"/>
          </w:tblCellMar>
        </w:tblPrEx>
        <w:trPr>
          <w:trHeight w:val="90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EF8A26">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第二章3.2.4</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D1162E">
            <w:pPr>
              <w:adjustRightInd w:val="0"/>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限价</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F0201B">
            <w:pPr>
              <w:keepNext w:val="0"/>
              <w:keepLines w:val="0"/>
              <w:pageBreakBefore w:val="0"/>
              <w:widowControl w:val="0"/>
              <w:kinsoku/>
              <w:wordWrap/>
              <w:overflowPunct/>
              <w:bidi w:val="0"/>
              <w:adjustRightInd w:val="0"/>
              <w:snapToGrid w:val="0"/>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1.限价：</w:t>
            </w:r>
            <w:r>
              <w:rPr>
                <w:rFonts w:hint="eastAsia" w:ascii="宋体" w:hAnsi="宋体" w:eastAsia="宋体" w:cs="宋体"/>
                <w:b/>
                <w:color w:val="auto"/>
                <w:kern w:val="0"/>
                <w:szCs w:val="21"/>
                <w:highlight w:val="none"/>
              </w:rPr>
              <w:t>本</w:t>
            </w:r>
            <w:r>
              <w:rPr>
                <w:rFonts w:hint="eastAsia" w:ascii="宋体" w:hAnsi="宋体" w:eastAsia="宋体" w:cs="宋体"/>
                <w:b/>
                <w:color w:val="auto"/>
                <w:kern w:val="0"/>
                <w:szCs w:val="21"/>
                <w:highlight w:val="none"/>
                <w:lang w:val="en-US" w:eastAsia="zh-CN"/>
              </w:rPr>
              <w:t>项目</w:t>
            </w:r>
            <w:r>
              <w:rPr>
                <w:rFonts w:hint="eastAsia" w:ascii="宋体" w:hAnsi="宋体" w:eastAsia="宋体" w:cs="宋体"/>
                <w:b/>
                <w:color w:val="auto"/>
                <w:kern w:val="0"/>
                <w:szCs w:val="21"/>
                <w:highlight w:val="none"/>
              </w:rPr>
              <w:t>将设置最高限价</w:t>
            </w:r>
            <w:r>
              <w:rPr>
                <w:rFonts w:hint="eastAsia" w:ascii="宋体" w:hAnsi="宋体" w:eastAsia="宋体" w:cs="宋体"/>
                <w:b/>
                <w:color w:val="auto"/>
                <w:kern w:val="0"/>
                <w:szCs w:val="21"/>
                <w:highlight w:val="none"/>
                <w:lang w:eastAsia="zh-CN"/>
              </w:rPr>
              <w:t>（</w:t>
            </w:r>
            <w:r>
              <w:rPr>
                <w:rFonts w:hint="eastAsia" w:ascii="宋体" w:hAnsi="宋体" w:eastAsia="宋体" w:cs="宋体"/>
                <w:b/>
                <w:bCs w:val="0"/>
                <w:color w:val="auto"/>
                <w:sz w:val="20"/>
                <w:szCs w:val="21"/>
                <w:highlight w:val="none"/>
                <w:lang w:val="en-US" w:eastAsia="zh-CN"/>
              </w:rPr>
              <w:t>含税总价</w:t>
            </w:r>
            <w:r>
              <w:rPr>
                <w:rFonts w:hint="eastAsia" w:ascii="宋体" w:hAnsi="宋体" w:eastAsia="宋体" w:cs="宋体"/>
                <w:b/>
                <w:color w:val="auto"/>
                <w:kern w:val="0"/>
                <w:szCs w:val="21"/>
                <w:highlight w:val="none"/>
              </w:rPr>
              <w:t>最高限价、</w:t>
            </w:r>
            <w:r>
              <w:rPr>
                <w:rFonts w:hint="eastAsia" w:ascii="宋体" w:hAnsi="宋体" w:eastAsia="宋体" w:cs="宋体"/>
                <w:b/>
                <w:bCs w:val="0"/>
                <w:color w:val="auto"/>
                <w:sz w:val="20"/>
                <w:szCs w:val="21"/>
                <w:highlight w:val="none"/>
                <w:lang w:val="en-US" w:eastAsia="zh-CN"/>
              </w:rPr>
              <w:t>含税单价最高限价</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sz w:val="20"/>
                <w:szCs w:val="21"/>
                <w:highlight w:val="none"/>
                <w:lang w:val="en-US" w:eastAsia="zh-CN"/>
              </w:rPr>
              <w:t>，报价超过限价的作否决比选处理</w:t>
            </w:r>
            <w:r>
              <w:rPr>
                <w:rFonts w:hint="eastAsia" w:ascii="宋体" w:hAnsi="宋体" w:cs="宋体"/>
                <w:b/>
                <w:color w:val="auto"/>
                <w:sz w:val="20"/>
                <w:szCs w:val="21"/>
                <w:highlight w:val="none"/>
                <w:lang w:val="en-US" w:eastAsia="zh-CN"/>
              </w:rPr>
              <w:t>。</w:t>
            </w:r>
          </w:p>
          <w:p w14:paraId="2F858A9B">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2.请</w:t>
            </w:r>
            <w:r>
              <w:rPr>
                <w:rFonts w:hint="eastAsia" w:ascii="宋体" w:hAnsi="宋体" w:cs="宋体"/>
                <w:color w:val="auto"/>
                <w:sz w:val="21"/>
                <w:szCs w:val="21"/>
                <w:highlight w:val="none"/>
                <w:lang w:val="en-US" w:eastAsia="zh-CN"/>
              </w:rPr>
              <w:t>参选人</w:t>
            </w:r>
            <w:r>
              <w:rPr>
                <w:rFonts w:hint="eastAsia" w:ascii="宋体" w:hAnsi="宋体" w:eastAsia="宋体" w:cs="宋体"/>
                <w:color w:val="auto"/>
                <w:sz w:val="21"/>
                <w:szCs w:val="21"/>
                <w:highlight w:val="none"/>
                <w:lang w:val="en-US" w:eastAsia="zh-CN"/>
              </w:rPr>
              <w:t>根据自身情况自主报价。</w:t>
            </w:r>
          </w:p>
        </w:tc>
      </w:tr>
      <w:tr w14:paraId="3DFB1DE4">
        <w:tblPrEx>
          <w:tblCellMar>
            <w:top w:w="0" w:type="dxa"/>
            <w:left w:w="0" w:type="dxa"/>
            <w:bottom w:w="0" w:type="dxa"/>
            <w:right w:w="0" w:type="dxa"/>
          </w:tblCellMar>
        </w:tblPrEx>
        <w:trPr>
          <w:trHeight w:val="10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075953">
            <w:pPr>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第二章3.4.2</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3A05BE">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保证金</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D0E56B3">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人不按本章第 3.4.1 项要求提交</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保证金的，</w:t>
            </w:r>
            <w:r>
              <w:rPr>
                <w:rFonts w:hint="eastAsia" w:ascii="宋体" w:hAnsi="宋体" w:eastAsia="宋体" w:cs="宋体"/>
                <w:color w:val="auto"/>
                <w:sz w:val="21"/>
                <w:highlight w:val="none"/>
                <w:lang w:eastAsia="zh-CN"/>
              </w:rPr>
              <w:t>评审</w:t>
            </w:r>
            <w:r>
              <w:rPr>
                <w:rFonts w:hint="eastAsia" w:ascii="宋体" w:hAnsi="宋体" w:eastAsia="宋体" w:cs="宋体"/>
                <w:color w:val="auto"/>
                <w:sz w:val="21"/>
                <w:highlight w:val="none"/>
              </w:rPr>
              <w:t>委员会将否决其</w:t>
            </w:r>
            <w:r>
              <w:rPr>
                <w:rFonts w:hint="eastAsia" w:ascii="宋体" w:hAnsi="宋体" w:eastAsia="宋体" w:cs="宋体"/>
                <w:color w:val="auto"/>
                <w:sz w:val="21"/>
                <w:highlight w:val="none"/>
                <w:lang w:eastAsia="zh-CN"/>
              </w:rPr>
              <w:t>参选</w:t>
            </w:r>
            <w:r>
              <w:rPr>
                <w:rFonts w:hint="eastAsia" w:ascii="宋体" w:hAnsi="宋体" w:eastAsia="宋体" w:cs="宋体"/>
                <w:color w:val="auto"/>
                <w:sz w:val="21"/>
                <w:highlight w:val="none"/>
              </w:rPr>
              <w:t>。</w:t>
            </w:r>
          </w:p>
        </w:tc>
      </w:tr>
      <w:tr w14:paraId="29D9112A">
        <w:tblPrEx>
          <w:tblCellMar>
            <w:top w:w="0" w:type="dxa"/>
            <w:left w:w="0" w:type="dxa"/>
            <w:bottom w:w="0" w:type="dxa"/>
            <w:right w:w="0" w:type="dxa"/>
          </w:tblCellMar>
        </w:tblPrEx>
        <w:trPr>
          <w:trHeight w:val="1018"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B072C9">
            <w:pPr>
              <w:snapToGrid w:val="0"/>
              <w:spacing w:line="400" w:lineRule="exact"/>
              <w:ind w:firstLine="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第二章3.6.1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A8CE63">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备选</w:t>
            </w:r>
            <w:r>
              <w:rPr>
                <w:rFonts w:hint="eastAsia" w:ascii="宋体" w:hAnsi="宋体" w:eastAsia="宋体" w:cs="宋体"/>
                <w:b/>
                <w:bCs/>
                <w:color w:val="auto"/>
                <w:sz w:val="21"/>
                <w:szCs w:val="21"/>
                <w:highlight w:val="none"/>
                <w:lang w:eastAsia="zh-CN"/>
              </w:rPr>
              <w:t>参选</w:t>
            </w:r>
            <w:r>
              <w:rPr>
                <w:rFonts w:hint="eastAsia" w:ascii="宋体" w:hAnsi="宋体" w:eastAsia="宋体" w:cs="宋体"/>
                <w:b/>
                <w:bCs/>
                <w:color w:val="auto"/>
                <w:sz w:val="21"/>
                <w:szCs w:val="21"/>
                <w:highlight w:val="none"/>
              </w:rPr>
              <w:t>方案</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1103A62">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人须知前附表规定允许外，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人不得递交备选</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方案，否则其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将被否决。</w:t>
            </w:r>
          </w:p>
        </w:tc>
      </w:tr>
      <w:tr w14:paraId="2DF3AD22">
        <w:tblPrEx>
          <w:tblCellMar>
            <w:top w:w="0" w:type="dxa"/>
            <w:left w:w="0" w:type="dxa"/>
            <w:bottom w:w="0" w:type="dxa"/>
            <w:right w:w="0" w:type="dxa"/>
          </w:tblCellMar>
        </w:tblPrEx>
        <w:trPr>
          <w:trHeight w:val="1163"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22AB06">
            <w:pPr>
              <w:snapToGrid w:val="0"/>
              <w:spacing w:line="4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人须知前附表3.7.3</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4ECEE49">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文件签字或盖章要求</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BC28E">
            <w:pPr>
              <w:snapToGrid w:val="0"/>
              <w:spacing w:line="400" w:lineRule="exact"/>
              <w:ind w:firstLine="48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文件的正本应由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人的法定代表人或经正式授权并对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人有约束力的代表签字。由授权代表签字时，须在</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文件中提供法定代表人“授权委托书”；</w:t>
            </w:r>
          </w:p>
          <w:p w14:paraId="48C49A10">
            <w:pPr>
              <w:autoSpaceDE w:val="0"/>
              <w:autoSpaceDN w:val="0"/>
              <w:snapToGrid w:val="0"/>
              <w:spacing w:line="400" w:lineRule="exact"/>
              <w:ind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人对错漏之处做必要修改或补充外，</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文件中不得有随意的行间插字、涂改和增删。如确有错漏之处确需要手工修改或补充，</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文件的修改必须由</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人的法定代表人或其授权代表在修改或补充之处签字并盖章。</w:t>
            </w:r>
          </w:p>
          <w:p w14:paraId="7067100F">
            <w:pPr>
              <w:snapToGrid w:val="0"/>
              <w:spacing w:line="400" w:lineRule="exact"/>
              <w:ind w:firstLine="42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签字盖章不符合要求的评委会有权将其作否决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处理。</w:t>
            </w:r>
          </w:p>
        </w:tc>
      </w:tr>
      <w:tr w14:paraId="7FA80134">
        <w:tblPrEx>
          <w:tblCellMar>
            <w:top w:w="0" w:type="dxa"/>
            <w:left w:w="0" w:type="dxa"/>
            <w:bottom w:w="0" w:type="dxa"/>
            <w:right w:w="0" w:type="dxa"/>
          </w:tblCellMar>
        </w:tblPrEx>
        <w:trPr>
          <w:trHeight w:val="172" w:hRule="atLeast"/>
          <w:jc w:val="center"/>
        </w:trPr>
        <w:tc>
          <w:tcPr>
            <w:tcW w:w="17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1DABC2">
            <w:pPr>
              <w:widowControl/>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第三章3.1</w:t>
            </w:r>
          </w:p>
        </w:tc>
        <w:tc>
          <w:tcPr>
            <w:tcW w:w="189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77F445">
            <w:pPr>
              <w:snapToGrid w:val="0"/>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593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132E0853">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委员会可以要求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人提交第二章“</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人须知”规定的有关证明和证件的原件，以便核验。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委员会依据本章第2.1款规定的标准对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文件进行初步评审。有一项不符合评审标准的，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p w14:paraId="0C35EFCC">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人有以下情形之一的，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p w14:paraId="2629C371">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文件没有对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文件的实质性要求和条件作出响应，或者对</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文件的偏差超出</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文件规定的偏差范围或最高项数；</w:t>
            </w:r>
          </w:p>
          <w:p w14:paraId="47A222D9">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（2）有串通</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、弄虚作假、行贿等违法行为。</w:t>
            </w:r>
          </w:p>
          <w:p w14:paraId="72CA4984">
            <w:pPr>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报价有算术错误及其他错误的，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委员会按以下原则要求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报价进行修正，并要求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人书面澄清确认。</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人拒不澄清确认的，</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委员会应当否决其</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w:t>
            </w:r>
          </w:p>
        </w:tc>
      </w:tr>
      <w:tr w14:paraId="55FAF32E">
        <w:tblPrEx>
          <w:tblCellMar>
            <w:top w:w="0" w:type="dxa"/>
            <w:left w:w="0" w:type="dxa"/>
            <w:bottom w:w="0" w:type="dxa"/>
            <w:right w:w="0" w:type="dxa"/>
          </w:tblCellMar>
        </w:tblPrEx>
        <w:trPr>
          <w:trHeight w:val="850" w:hRule="atLeast"/>
          <w:jc w:val="center"/>
        </w:trPr>
        <w:tc>
          <w:tcPr>
            <w:tcW w:w="9607"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460DBA">
            <w:pPr>
              <w:snapToGrid w:val="0"/>
              <w:spacing w:line="400" w:lineRule="exact"/>
              <w:ind w:firstLine="210"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一览表否决</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条件之外的评审委员会不得判为重大偏差，不得按</w:t>
            </w:r>
            <w:r>
              <w:rPr>
                <w:rFonts w:hint="eastAsia" w:ascii="宋体" w:hAnsi="宋体" w:eastAsia="宋体" w:cs="宋体"/>
                <w:b/>
                <w:color w:val="auto"/>
                <w:sz w:val="21"/>
                <w:szCs w:val="21"/>
                <w:highlight w:val="none"/>
              </w:rPr>
              <w:t>否决</w:t>
            </w:r>
            <w:r>
              <w:rPr>
                <w:rFonts w:hint="eastAsia" w:ascii="宋体" w:hAnsi="宋体" w:eastAsia="宋体" w:cs="宋体"/>
                <w:b/>
                <w:color w:val="auto"/>
                <w:sz w:val="21"/>
                <w:szCs w:val="21"/>
                <w:highlight w:val="none"/>
                <w:lang w:eastAsia="zh-CN"/>
              </w:rPr>
              <w:t>参选</w:t>
            </w:r>
            <w:r>
              <w:rPr>
                <w:rFonts w:hint="eastAsia" w:ascii="宋体" w:hAnsi="宋体" w:eastAsia="宋体" w:cs="宋体"/>
                <w:color w:val="auto"/>
                <w:sz w:val="21"/>
                <w:szCs w:val="21"/>
                <w:highlight w:val="none"/>
              </w:rPr>
              <w:t>处理。</w:t>
            </w:r>
          </w:p>
        </w:tc>
      </w:tr>
    </w:tbl>
    <w:p w14:paraId="485A28C2">
      <w:pPr>
        <w:snapToGrid w:val="0"/>
        <w:spacing w:line="360" w:lineRule="auto"/>
        <w:rPr>
          <w:rFonts w:hint="eastAsia" w:ascii="宋体" w:hAnsi="宋体" w:eastAsia="宋体" w:cs="宋体"/>
          <w:b/>
          <w:color w:val="auto"/>
          <w:sz w:val="21"/>
          <w:highlight w:val="none"/>
        </w:rPr>
      </w:pPr>
    </w:p>
    <w:p w14:paraId="4429A9A5">
      <w:pPr>
        <w:rPr>
          <w:rFonts w:hint="eastAsia" w:ascii="宋体" w:hAnsi="宋体" w:eastAsia="宋体" w:cs="宋体"/>
          <w:b/>
          <w:color w:val="auto"/>
          <w:sz w:val="21"/>
          <w:highlight w:val="none"/>
        </w:rPr>
      </w:pPr>
      <w:r>
        <w:rPr>
          <w:rFonts w:hint="eastAsia" w:ascii="宋体" w:hAnsi="宋体" w:eastAsia="宋体" w:cs="宋体"/>
          <w:b/>
          <w:color w:val="auto"/>
          <w:sz w:val="21"/>
          <w:highlight w:val="none"/>
        </w:rPr>
        <w:br w:type="page"/>
      </w:r>
    </w:p>
    <w:p w14:paraId="2C73B445">
      <w:pPr>
        <w:snapToGrid w:val="0"/>
        <w:spacing w:line="360" w:lineRule="auto"/>
        <w:rPr>
          <w:rFonts w:hint="eastAsia" w:ascii="宋体" w:hAnsi="宋体" w:eastAsia="宋体" w:cs="宋体"/>
          <w:b/>
          <w:color w:val="auto"/>
          <w:sz w:val="21"/>
          <w:highlight w:val="none"/>
        </w:rPr>
      </w:pPr>
    </w:p>
    <w:p w14:paraId="2FB267D0">
      <w:pPr>
        <w:snapToGrid w:val="0"/>
        <w:spacing w:line="360" w:lineRule="auto"/>
        <w:rPr>
          <w:rFonts w:hint="eastAsia" w:ascii="宋体" w:hAnsi="宋体" w:eastAsia="宋体" w:cs="宋体"/>
          <w:b/>
          <w:color w:val="auto"/>
          <w:sz w:val="21"/>
          <w:highlight w:val="none"/>
        </w:rPr>
      </w:pPr>
    </w:p>
    <w:p w14:paraId="36C05C83">
      <w:pPr>
        <w:snapToGrid w:val="0"/>
        <w:spacing w:line="360" w:lineRule="auto"/>
        <w:rPr>
          <w:rFonts w:hint="eastAsia" w:ascii="宋体" w:hAnsi="宋体" w:eastAsia="宋体" w:cs="宋体"/>
          <w:b/>
          <w:color w:val="auto"/>
          <w:sz w:val="21"/>
          <w:highlight w:val="none"/>
        </w:rPr>
      </w:pPr>
    </w:p>
    <w:p w14:paraId="22B89AAB">
      <w:pPr>
        <w:snapToGrid w:val="0"/>
        <w:spacing w:line="360" w:lineRule="auto"/>
        <w:rPr>
          <w:rFonts w:hint="eastAsia" w:ascii="宋体" w:hAnsi="宋体" w:eastAsia="宋体" w:cs="宋体"/>
          <w:b/>
          <w:color w:val="auto"/>
          <w:sz w:val="21"/>
          <w:highlight w:val="none"/>
        </w:rPr>
      </w:pPr>
    </w:p>
    <w:p w14:paraId="31FAD2A4">
      <w:pPr>
        <w:snapToGrid w:val="0"/>
        <w:spacing w:line="360" w:lineRule="auto"/>
        <w:rPr>
          <w:rFonts w:hint="eastAsia" w:ascii="宋体" w:hAnsi="宋体" w:eastAsia="宋体" w:cs="宋体"/>
          <w:b/>
          <w:color w:val="auto"/>
          <w:sz w:val="21"/>
          <w:highlight w:val="none"/>
        </w:rPr>
      </w:pPr>
    </w:p>
    <w:p w14:paraId="532219D3">
      <w:pPr>
        <w:snapToGrid w:val="0"/>
        <w:spacing w:line="360" w:lineRule="auto"/>
        <w:rPr>
          <w:rFonts w:hint="eastAsia" w:ascii="宋体" w:hAnsi="宋体" w:eastAsia="宋体" w:cs="宋体"/>
          <w:b/>
          <w:color w:val="auto"/>
          <w:sz w:val="21"/>
          <w:highlight w:val="none"/>
        </w:rPr>
      </w:pPr>
    </w:p>
    <w:p w14:paraId="5962DCAC">
      <w:pPr>
        <w:snapToGrid w:val="0"/>
        <w:spacing w:line="360" w:lineRule="auto"/>
        <w:rPr>
          <w:rFonts w:hint="eastAsia" w:ascii="宋体" w:hAnsi="宋体" w:eastAsia="宋体" w:cs="宋体"/>
          <w:b/>
          <w:color w:val="auto"/>
          <w:sz w:val="21"/>
          <w:highlight w:val="none"/>
        </w:rPr>
      </w:pPr>
    </w:p>
    <w:p w14:paraId="6BD6B82A">
      <w:pPr>
        <w:snapToGrid w:val="0"/>
        <w:spacing w:line="360" w:lineRule="auto"/>
        <w:rPr>
          <w:rFonts w:hint="eastAsia" w:ascii="宋体" w:hAnsi="宋体" w:eastAsia="宋体" w:cs="宋体"/>
          <w:b/>
          <w:color w:val="auto"/>
          <w:sz w:val="21"/>
          <w:highlight w:val="none"/>
        </w:rPr>
      </w:pPr>
    </w:p>
    <w:p w14:paraId="7D927ACC">
      <w:pPr>
        <w:snapToGrid w:val="0"/>
        <w:spacing w:line="360" w:lineRule="auto"/>
        <w:rPr>
          <w:rFonts w:hint="eastAsia" w:ascii="宋体" w:hAnsi="宋体" w:eastAsia="宋体" w:cs="宋体"/>
          <w:b/>
          <w:color w:val="auto"/>
          <w:sz w:val="21"/>
          <w:highlight w:val="none"/>
        </w:rPr>
      </w:pPr>
    </w:p>
    <w:p w14:paraId="619B959D">
      <w:pPr>
        <w:pStyle w:val="4"/>
        <w:numPr>
          <w:ilvl w:val="0"/>
          <w:numId w:val="0"/>
        </w:numPr>
        <w:tabs>
          <w:tab w:val="clear" w:pos="600"/>
        </w:tabs>
        <w:ind w:left="240" w:firstLine="0"/>
        <w:jc w:val="center"/>
        <w:rPr>
          <w:rFonts w:hint="eastAsia" w:ascii="宋体" w:hAnsi="宋体" w:eastAsia="宋体" w:cs="宋体"/>
          <w:b w:val="0"/>
          <w:color w:val="auto"/>
          <w:sz w:val="44"/>
          <w:highlight w:val="none"/>
        </w:rPr>
      </w:pPr>
      <w:bookmarkStart w:id="147" w:name="_Toc18894"/>
      <w:bookmarkStart w:id="148" w:name="_Toc9669"/>
      <w:bookmarkStart w:id="149" w:name="_Toc7637"/>
      <w:bookmarkStart w:id="150" w:name="_Toc20034"/>
      <w:r>
        <w:rPr>
          <w:rFonts w:hint="eastAsia" w:ascii="宋体" w:hAnsi="宋体" w:eastAsia="宋体" w:cs="宋体"/>
          <w:b w:val="0"/>
          <w:color w:val="auto"/>
          <w:sz w:val="44"/>
          <w:highlight w:val="none"/>
        </w:rPr>
        <w:t>第四章　</w:t>
      </w:r>
      <w:r>
        <w:rPr>
          <w:rFonts w:hint="eastAsia" w:ascii="宋体" w:hAnsi="宋体" w:eastAsia="宋体" w:cs="宋体"/>
          <w:b w:val="0"/>
          <w:bCs/>
          <w:color w:val="auto"/>
          <w:sz w:val="44"/>
          <w:szCs w:val="44"/>
          <w:highlight w:val="none"/>
        </w:rPr>
        <w:t>合同</w:t>
      </w:r>
      <w:r>
        <w:rPr>
          <w:rFonts w:hint="eastAsia" w:ascii="宋体" w:hAnsi="宋体" w:eastAsia="宋体" w:cs="宋体"/>
          <w:b w:val="0"/>
          <w:bCs/>
          <w:color w:val="auto"/>
          <w:sz w:val="44"/>
          <w:szCs w:val="44"/>
          <w:highlight w:val="none"/>
          <w:lang w:val="en-US" w:eastAsia="zh-CN"/>
        </w:rPr>
        <w:t>条款</w:t>
      </w:r>
      <w:r>
        <w:rPr>
          <w:rFonts w:hint="eastAsia" w:ascii="宋体" w:hAnsi="宋体" w:eastAsia="宋体" w:cs="宋体"/>
          <w:b w:val="0"/>
          <w:bCs/>
          <w:color w:val="auto"/>
          <w:sz w:val="44"/>
          <w:szCs w:val="44"/>
          <w:highlight w:val="none"/>
        </w:rPr>
        <w:t>及格式</w:t>
      </w:r>
      <w:bookmarkEnd w:id="147"/>
      <w:bookmarkEnd w:id="148"/>
      <w:bookmarkEnd w:id="149"/>
      <w:bookmarkEnd w:id="150"/>
    </w:p>
    <w:p w14:paraId="644E6990">
      <w:pPr>
        <w:spacing w:line="541" w:lineRule="exact"/>
        <w:jc w:val="center"/>
        <w:rPr>
          <w:rFonts w:hint="eastAsia" w:ascii="宋体" w:hAnsi="宋体" w:eastAsia="宋体" w:cs="宋体"/>
          <w:b/>
          <w:bCs/>
          <w:sz w:val="24"/>
          <w:szCs w:val="24"/>
          <w:highlight w:val="none"/>
        </w:rPr>
      </w:pPr>
      <w:r>
        <w:rPr>
          <w:rFonts w:hint="eastAsia" w:ascii="宋体" w:hAnsi="宋体" w:eastAsia="宋体" w:cs="宋体"/>
          <w:b/>
          <w:color w:val="auto"/>
          <w:sz w:val="24"/>
          <w:highlight w:val="none"/>
        </w:rPr>
        <w:br w:type="page"/>
      </w:r>
      <w:r>
        <w:rPr>
          <w:rFonts w:hint="eastAsia" w:ascii="宋体" w:hAnsi="宋体" w:eastAsia="宋体" w:cs="宋体"/>
          <w:b/>
          <w:bCs/>
          <w:sz w:val="24"/>
          <w:szCs w:val="24"/>
          <w:highlight w:val="none"/>
          <w:lang w:val="en-US" w:eastAsia="zh-CN"/>
        </w:rPr>
        <w:t>保洁服务委外合同</w:t>
      </w:r>
    </w:p>
    <w:p w14:paraId="0946742E">
      <w:pPr>
        <w:adjustRightInd w:val="0"/>
        <w:spacing w:line="360" w:lineRule="auto"/>
        <w:jc w:val="right"/>
        <w:rPr>
          <w:rFonts w:hint="eastAsia" w:ascii="宋体" w:hAnsi="宋体" w:eastAsia="宋体" w:cs="宋体"/>
          <w:color w:val="000000"/>
          <w:sz w:val="24"/>
          <w:szCs w:val="24"/>
          <w:highlight w:val="none"/>
        </w:rPr>
      </w:pPr>
    </w:p>
    <w:p w14:paraId="33D37D3C">
      <w:pPr>
        <w:adjustRightInd w:val="0"/>
        <w:spacing w:line="360" w:lineRule="auto"/>
        <w:jc w:val="righ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【合同编号：              】</w:t>
      </w:r>
    </w:p>
    <w:p w14:paraId="1C85ED55">
      <w:pPr>
        <w:spacing w:line="360" w:lineRule="auto"/>
        <w:rPr>
          <w:rFonts w:hint="eastAsia" w:ascii="宋体" w:hAnsi="宋体" w:eastAsia="宋体" w:cs="宋体"/>
          <w:b/>
          <w:sz w:val="24"/>
          <w:szCs w:val="24"/>
          <w:highlight w:val="none"/>
        </w:rPr>
      </w:pPr>
    </w:p>
    <w:p w14:paraId="3906978A">
      <w:pPr>
        <w:keepNext w:val="0"/>
        <w:keepLines w:val="0"/>
        <w:pageBreakBefore w:val="0"/>
        <w:kinsoku/>
        <w:overflowPunct/>
        <w:topLinePunct w:val="0"/>
        <w:autoSpaceDE/>
        <w:autoSpaceDN/>
        <w:bidi w:val="0"/>
        <w:adjustRightInd/>
        <w:spacing w:line="560" w:lineRule="exact"/>
        <w:textAlignment w:val="auto"/>
        <w:outlineLvl w:val="1"/>
        <w:rPr>
          <w:rFonts w:hint="eastAsia" w:ascii="宋体" w:hAnsi="宋体" w:eastAsia="宋体" w:cs="宋体"/>
          <w:b/>
          <w:color w:val="000000"/>
          <w:sz w:val="24"/>
          <w:szCs w:val="24"/>
          <w:highlight w:val="none"/>
        </w:rPr>
      </w:pPr>
      <w:r>
        <w:rPr>
          <w:rFonts w:hint="eastAsia" w:ascii="宋体" w:hAnsi="宋体" w:eastAsia="宋体" w:cs="宋体"/>
          <w:b/>
          <w:bCs/>
          <w:color w:val="000000"/>
          <w:kern w:val="0"/>
          <w:sz w:val="24"/>
          <w:szCs w:val="24"/>
          <w:highlight w:val="none"/>
        </w:rPr>
        <w:t>甲 方：</w:t>
      </w:r>
      <w:r>
        <w:rPr>
          <w:rFonts w:hint="eastAsia" w:ascii="宋体" w:hAnsi="宋体" w:eastAsia="宋体" w:cs="宋体"/>
          <w:color w:val="000000"/>
          <w:kern w:val="0"/>
          <w:sz w:val="24"/>
          <w:szCs w:val="24"/>
          <w:highlight w:val="none"/>
          <w:u w:val="single"/>
        </w:rPr>
        <w:t>重庆通邑卫士智慧生活服务有限公司</w:t>
      </w:r>
    </w:p>
    <w:p w14:paraId="14229BCF">
      <w:pPr>
        <w:keepNext w:val="0"/>
        <w:keepLines w:val="0"/>
        <w:pageBreakBefore w:val="0"/>
        <w:kinsoku/>
        <w:overflowPunct/>
        <w:topLinePunct w:val="0"/>
        <w:autoSpaceDE/>
        <w:autoSpaceDN/>
        <w:bidi w:val="0"/>
        <w:adjustRightInd/>
        <w:spacing w:line="560" w:lineRule="exac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地 址：</w:t>
      </w:r>
      <w:r>
        <w:rPr>
          <w:rFonts w:hint="eastAsia" w:ascii="宋体" w:hAnsi="宋体" w:eastAsia="宋体" w:cs="宋体"/>
          <w:color w:val="000000"/>
          <w:kern w:val="0"/>
          <w:sz w:val="24"/>
          <w:szCs w:val="24"/>
          <w:highlight w:val="none"/>
          <w:u w:val="single"/>
        </w:rPr>
        <w:t>重庆市南岸区腾龙大道58号附25号</w:t>
      </w:r>
    </w:p>
    <w:p w14:paraId="02067B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highlight w:val="none"/>
        </w:rPr>
      </w:pPr>
    </w:p>
    <w:p w14:paraId="1837CC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highlight w:val="none"/>
        </w:rPr>
      </w:pPr>
      <w:r>
        <w:rPr>
          <w:rFonts w:hint="eastAsia" w:ascii="宋体" w:hAnsi="宋体" w:eastAsia="宋体" w:cs="宋体"/>
          <w:b/>
          <w:sz w:val="24"/>
          <w:szCs w:val="24"/>
          <w:highlight w:val="none"/>
        </w:rPr>
        <w:t>乙 方：</w:t>
      </w:r>
      <w:r>
        <w:rPr>
          <w:rFonts w:hint="eastAsia" w:ascii="宋体" w:hAnsi="宋体" w:eastAsia="宋体" w:cs="宋体"/>
          <w:color w:val="000000"/>
          <w:kern w:val="0"/>
          <w:sz w:val="24"/>
          <w:szCs w:val="24"/>
          <w:highlight w:val="none"/>
          <w:u w:val="single"/>
          <w:lang w:val="en-US" w:eastAsia="zh-CN"/>
        </w:rPr>
        <w:t xml:space="preserve">                                </w:t>
      </w:r>
    </w:p>
    <w:p w14:paraId="63C3AD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地 址：</w:t>
      </w:r>
      <w:r>
        <w:rPr>
          <w:rFonts w:hint="eastAsia" w:ascii="宋体" w:hAnsi="宋体" w:eastAsia="宋体" w:cs="宋体"/>
          <w:color w:val="000000"/>
          <w:kern w:val="0"/>
          <w:sz w:val="24"/>
          <w:szCs w:val="24"/>
          <w:highlight w:val="none"/>
          <w:u w:val="single"/>
          <w:lang w:val="en-US" w:eastAsia="zh-CN"/>
        </w:rPr>
        <w:t xml:space="preserve">                                </w:t>
      </w:r>
    </w:p>
    <w:p w14:paraId="4C6B2F9A">
      <w:pPr>
        <w:keepNext w:val="0"/>
        <w:keepLines w:val="0"/>
        <w:pageBreakBefore w:val="0"/>
        <w:kinsoku/>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rPr>
      </w:pPr>
    </w:p>
    <w:p w14:paraId="29E656B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根据《中华人民共和国民法典》等有关</w:t>
      </w:r>
      <w:r>
        <w:rPr>
          <w:rFonts w:hint="eastAsia" w:ascii="宋体" w:hAnsi="宋体" w:eastAsia="宋体" w:cs="宋体"/>
          <w:sz w:val="24"/>
          <w:szCs w:val="24"/>
          <w:highlight w:val="none"/>
          <w:lang w:eastAsia="zh-CN"/>
        </w:rPr>
        <w:t>法律法规</w:t>
      </w:r>
      <w:r>
        <w:rPr>
          <w:rFonts w:hint="eastAsia" w:ascii="宋体" w:hAnsi="宋体" w:eastAsia="宋体" w:cs="宋体"/>
          <w:sz w:val="24"/>
          <w:szCs w:val="24"/>
          <w:highlight w:val="none"/>
        </w:rPr>
        <w:t>的规定，</w:t>
      </w:r>
      <w:r>
        <w:rPr>
          <w:rFonts w:hint="eastAsia" w:ascii="宋体" w:hAnsi="宋体" w:eastAsia="宋体" w:cs="宋体"/>
          <w:bCs/>
          <w:sz w:val="24"/>
          <w:szCs w:val="24"/>
          <w:highlight w:val="none"/>
        </w:rPr>
        <w:t>甲乙双方</w:t>
      </w:r>
      <w:r>
        <w:rPr>
          <w:rFonts w:hint="eastAsia" w:ascii="宋体" w:hAnsi="宋体" w:eastAsia="宋体" w:cs="宋体"/>
          <w:sz w:val="24"/>
          <w:szCs w:val="24"/>
          <w:highlight w:val="none"/>
        </w:rPr>
        <w:t>在公平、自愿、平等的基础上，就</w:t>
      </w:r>
      <w:r>
        <w:rPr>
          <w:rFonts w:hint="eastAsia" w:ascii="宋体" w:hAnsi="宋体" w:cs="宋体"/>
          <w:sz w:val="24"/>
          <w:szCs w:val="24"/>
          <w:highlight w:val="none"/>
          <w:u w:val="single"/>
          <w:lang w:val="en-US" w:eastAsia="zh-CN"/>
        </w:rPr>
        <w:t>中国铁建•元时代</w:t>
      </w:r>
      <w:r>
        <w:rPr>
          <w:rFonts w:hint="eastAsia" w:ascii="宋体" w:hAnsi="宋体" w:eastAsia="宋体" w:cs="宋体"/>
          <w:sz w:val="24"/>
          <w:szCs w:val="24"/>
          <w:highlight w:val="none"/>
          <w:u w:val="single"/>
          <w:lang w:val="en-US" w:eastAsia="zh-CN"/>
        </w:rPr>
        <w:t>保洁服务</w:t>
      </w:r>
      <w:r>
        <w:rPr>
          <w:rFonts w:hint="eastAsia" w:ascii="宋体" w:hAnsi="宋体" w:eastAsia="宋体" w:cs="宋体"/>
          <w:sz w:val="24"/>
          <w:szCs w:val="24"/>
          <w:highlight w:val="none"/>
        </w:rPr>
        <w:t>友好协商，</w:t>
      </w:r>
      <w:r>
        <w:rPr>
          <w:rFonts w:hint="eastAsia" w:ascii="宋体" w:hAnsi="宋体" w:eastAsia="宋体" w:cs="宋体"/>
          <w:bCs/>
          <w:sz w:val="24"/>
          <w:szCs w:val="24"/>
          <w:highlight w:val="none"/>
        </w:rPr>
        <w:t>达成如下共识，以资信守。</w:t>
      </w:r>
    </w:p>
    <w:p w14:paraId="7241BD67">
      <w:pPr>
        <w:pStyle w:val="12"/>
        <w:keepNext w:val="0"/>
        <w:keepLines w:val="0"/>
        <w:pageBreakBefore w:val="0"/>
        <w:kinsoku/>
        <w:overflowPunct/>
        <w:topLinePunct w:val="0"/>
        <w:autoSpaceDE/>
        <w:autoSpaceDN/>
        <w:bidi w:val="0"/>
        <w:adjustRightInd/>
        <w:spacing w:line="560" w:lineRule="exact"/>
        <w:textAlignment w:val="auto"/>
        <w:rPr>
          <w:rFonts w:hint="eastAsia" w:ascii="宋体" w:hAnsi="宋体" w:eastAsia="宋体" w:cs="宋体"/>
          <w:sz w:val="24"/>
          <w:szCs w:val="24"/>
          <w:highlight w:val="none"/>
        </w:rPr>
      </w:pPr>
    </w:p>
    <w:p w14:paraId="27E10BE5">
      <w:pPr>
        <w:keepNext w:val="0"/>
        <w:keepLines w:val="0"/>
        <w:pageBreakBefore w:val="0"/>
        <w:widowControl w:val="0"/>
        <w:kinsoku/>
        <w:wordWrap/>
        <w:overflowPunct/>
        <w:topLinePunct w:val="0"/>
        <w:autoSpaceDE/>
        <w:autoSpaceDN/>
        <w:bidi w:val="0"/>
        <w:adjustRightInd/>
        <w:spacing w:line="560" w:lineRule="exact"/>
        <w:ind w:firstLine="482" w:firstLineChars="200"/>
        <w:jc w:val="left"/>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第一条 服务范围</w:t>
      </w:r>
    </w:p>
    <w:p w14:paraId="21E62B84">
      <w:pPr>
        <w:keepNext w:val="0"/>
        <w:keepLines w:val="0"/>
        <w:pageBreakBefore w:val="0"/>
        <w:widowControl w:val="0"/>
        <w:kinsoku/>
        <w:wordWrap/>
        <w:overflowPunct/>
        <w:topLinePunct w:val="0"/>
        <w:autoSpaceDE/>
        <w:autoSpaceDN/>
        <w:bidi w:val="0"/>
        <w:adjustRightInd/>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乙方向甲方派驻的保洁员应符合甲方要求及本合同的约定条件、接受甲方的管理和工作安排，执行</w:t>
      </w:r>
      <w:r>
        <w:rPr>
          <w:rFonts w:hint="eastAsia" w:ascii="宋体" w:hAnsi="宋体" w:cs="宋体"/>
          <w:sz w:val="24"/>
          <w:szCs w:val="24"/>
          <w:highlight w:val="none"/>
          <w:u w:val="single"/>
          <w:lang w:val="en-US" w:eastAsia="zh-CN"/>
        </w:rPr>
        <w:t>中国铁建•元时代</w:t>
      </w:r>
      <w:r>
        <w:rPr>
          <w:rFonts w:hint="eastAsia" w:ascii="宋体" w:hAnsi="宋体" w:eastAsia="宋体" w:cs="宋体"/>
          <w:sz w:val="24"/>
          <w:szCs w:val="24"/>
          <w:highlight w:val="none"/>
          <w:u w:val="single"/>
          <w:lang w:val="en-US" w:eastAsia="zh-CN"/>
        </w:rPr>
        <w:t>保洁服务，并</w:t>
      </w:r>
      <w:r>
        <w:rPr>
          <w:rFonts w:hint="eastAsia" w:ascii="宋体" w:hAnsi="宋体" w:eastAsia="宋体" w:cs="宋体"/>
          <w:sz w:val="24"/>
          <w:szCs w:val="24"/>
          <w:highlight w:val="none"/>
        </w:rPr>
        <w:t>承担相应的保洁服务责任。</w:t>
      </w:r>
    </w:p>
    <w:p w14:paraId="2BA0EC90">
      <w:pPr>
        <w:keepNext w:val="0"/>
        <w:keepLines w:val="0"/>
        <w:pageBreakBefore w:val="0"/>
        <w:widowControl w:val="0"/>
        <w:kinsoku/>
        <w:wordWrap/>
        <w:overflowPunct/>
        <w:topLinePunct w:val="0"/>
        <w:autoSpaceDE/>
        <w:autoSpaceDN/>
        <w:bidi w:val="0"/>
        <w:adjustRightInd/>
        <w:spacing w:line="5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乙方</w:t>
      </w:r>
      <w:r>
        <w:rPr>
          <w:rFonts w:hint="eastAsia" w:ascii="宋体" w:hAnsi="宋体" w:eastAsia="宋体" w:cs="宋体"/>
          <w:sz w:val="24"/>
          <w:szCs w:val="24"/>
          <w:highlight w:val="none"/>
        </w:rPr>
        <w:t>负责元时代项目管理范围内公共区域、水景、卫生间、外围广场、消防通道、电梯、车库、车道、绿化带、物业中心办公室等区域的清洁</w:t>
      </w:r>
      <w:r>
        <w:rPr>
          <w:rFonts w:hint="eastAsia" w:ascii="宋体" w:hAnsi="宋体" w:cs="宋体"/>
          <w:sz w:val="24"/>
          <w:szCs w:val="24"/>
          <w:highlight w:val="none"/>
          <w:lang w:val="en-US" w:eastAsia="zh-CN"/>
        </w:rPr>
        <w:t>和日常消杀</w:t>
      </w:r>
      <w:r>
        <w:rPr>
          <w:rFonts w:hint="eastAsia" w:ascii="宋体" w:hAnsi="宋体" w:eastAsia="宋体" w:cs="宋体"/>
          <w:sz w:val="24"/>
          <w:szCs w:val="24"/>
          <w:highlight w:val="none"/>
        </w:rPr>
        <w:t>工作。</w:t>
      </w:r>
    </w:p>
    <w:p w14:paraId="5F331785">
      <w:pPr>
        <w:keepNext w:val="0"/>
        <w:keepLines w:val="0"/>
        <w:pageBreakBefore w:val="0"/>
        <w:widowControl w:val="0"/>
        <w:kinsoku/>
        <w:wordWrap/>
        <w:overflowPunct/>
        <w:topLinePunct w:val="0"/>
        <w:autoSpaceDE/>
        <w:autoSpaceDN/>
        <w:bidi w:val="0"/>
        <w:adjustRightInd/>
        <w:spacing w:line="560" w:lineRule="exact"/>
        <w:ind w:left="534" w:leftChars="267" w:firstLine="0" w:firstLineChars="0"/>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第二</w:t>
      </w:r>
      <w:r>
        <w:rPr>
          <w:rFonts w:hint="eastAsia" w:ascii="宋体" w:hAnsi="宋体" w:eastAsia="宋体" w:cs="宋体"/>
          <w:b/>
          <w:bCs/>
          <w:sz w:val="24"/>
          <w:szCs w:val="24"/>
          <w:highlight w:val="none"/>
          <w:lang w:val="en-US" w:eastAsia="zh-CN"/>
        </w:rPr>
        <w:t>条</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服务</w:t>
      </w:r>
      <w:r>
        <w:rPr>
          <w:rFonts w:hint="eastAsia" w:ascii="宋体" w:hAnsi="宋体" w:eastAsia="宋体" w:cs="宋体"/>
          <w:b/>
          <w:bCs/>
          <w:sz w:val="24"/>
          <w:szCs w:val="24"/>
          <w:highlight w:val="none"/>
        </w:rPr>
        <w:t>期限</w:t>
      </w:r>
    </w:p>
    <w:p w14:paraId="767DDADB">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1、合同</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期限</w:t>
      </w:r>
      <w:r>
        <w:rPr>
          <w:rFonts w:hint="eastAsia" w:ascii="宋体" w:hAnsi="宋体" w:eastAsia="宋体" w:cs="宋体"/>
          <w:sz w:val="24"/>
          <w:szCs w:val="24"/>
          <w:highlight w:val="none"/>
          <w:lang w:val="en-US" w:eastAsia="zh-CN"/>
        </w:rPr>
        <w:t>从</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w:t>
      </w:r>
      <w:r>
        <w:rPr>
          <w:rFonts w:hint="eastAsia" w:ascii="宋体" w:hAnsi="宋体" w:eastAsia="宋体" w:cs="宋体"/>
          <w:sz w:val="24"/>
          <w:szCs w:val="24"/>
          <w:highlight w:val="none"/>
          <w:lang w:val="en-US" w:eastAsia="zh-CN"/>
        </w:rPr>
        <w:t>起至</w:t>
      </w:r>
      <w:r>
        <w:rPr>
          <w:rFonts w:hint="eastAsia" w:ascii="宋体" w:hAnsi="宋体" w:eastAsia="宋体" w:cs="宋体"/>
          <w:sz w:val="24"/>
          <w:szCs w:val="24"/>
          <w:highlight w:val="none"/>
          <w:u w:val="non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日止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进场时间以项目实际通知为准</w:t>
      </w:r>
      <w:r>
        <w:rPr>
          <w:rFonts w:hint="eastAsia" w:ascii="宋体" w:hAnsi="宋体" w:eastAsia="宋体" w:cs="宋体"/>
          <w:sz w:val="24"/>
          <w:szCs w:val="24"/>
          <w:highlight w:val="none"/>
          <w:lang w:val="en-US" w:eastAsia="zh-CN"/>
        </w:rPr>
        <w:t>。</w:t>
      </w:r>
    </w:p>
    <w:p w14:paraId="5CDBF89C">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2、合同采取1+1模式，首年合同到期后，经评审合格可续签合同，续签期限为1年。</w:t>
      </w:r>
    </w:p>
    <w:p w14:paraId="2D9A16AD">
      <w:pPr>
        <w:keepNext w:val="0"/>
        <w:keepLines w:val="0"/>
        <w:pageBreakBefore w:val="0"/>
        <w:widowControl w:val="0"/>
        <w:kinsoku/>
        <w:wordWrap/>
        <w:overflowPunct/>
        <w:topLinePunct w:val="0"/>
        <w:autoSpaceDE/>
        <w:autoSpaceDN/>
        <w:bidi w:val="0"/>
        <w:adjustRightInd/>
        <w:spacing w:line="560" w:lineRule="exact"/>
        <w:ind w:firstLine="482" w:firstLineChars="200"/>
        <w:textAlignment w:val="auto"/>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 xml:space="preserve">第三条 </w:t>
      </w:r>
      <w:r>
        <w:rPr>
          <w:rFonts w:hint="eastAsia" w:ascii="宋体" w:hAnsi="宋体" w:eastAsia="宋体" w:cs="宋体"/>
          <w:b/>
          <w:bCs/>
          <w:sz w:val="24"/>
          <w:szCs w:val="24"/>
          <w:highlight w:val="none"/>
          <w:lang w:val="en-US" w:eastAsia="zh-CN"/>
        </w:rPr>
        <w:t>人员配置及工作模式</w:t>
      </w:r>
    </w:p>
    <w:p w14:paraId="20D8BE53">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1、保洁人员配置：共16人，其中班长兼机动1人，保洁15人（车库保洁4人，公区保洁2人，楼栋保洁8人，垃圾清运兼机动1人）；</w:t>
      </w:r>
    </w:p>
    <w:p w14:paraId="0CFDBAF7">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（1）保洁员的年龄在18-57周岁（含本数），其中55-57周岁（含本数）的人员不超过合同约定人数的20%。身体健康无异常。</w:t>
      </w:r>
    </w:p>
    <w:p w14:paraId="159CA22B">
      <w:pPr>
        <w:keepNext w:val="0"/>
        <w:keepLines w:val="0"/>
        <w:pageBreakBefore w:val="0"/>
        <w:widowControl w:val="0"/>
        <w:kinsoku/>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（2）结算根据项目现场实际保洁人员数量据实结算。</w:t>
      </w:r>
    </w:p>
    <w:p w14:paraId="50B312C8">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2、保洁员上班模式及时长</w:t>
      </w:r>
    </w:p>
    <w:p w14:paraId="1DCD16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00" w:leftChars="200" w:firstLine="0" w:firstLineChars="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保洁作业班次和具体时间根据项目实际要求执行。</w:t>
      </w:r>
    </w:p>
    <w:p w14:paraId="064A5FEB">
      <w:pPr>
        <w:keepNext w:val="0"/>
        <w:keepLines w:val="0"/>
        <w:pageBreakBefore w:val="0"/>
        <w:widowControl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甲方根据项目实际情况需要，分阶段安排岗位人员</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如阶段性岗位人员作出增减调整等，甲方以函件的形式与乙方进行确定。岗位人员调整的函件作为服务费用结算的依据。</w:t>
      </w:r>
    </w:p>
    <w:p w14:paraId="51D9C0D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3"/>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4、乙方保洁人员打卡要求</w:t>
      </w:r>
    </w:p>
    <w:p w14:paraId="7B920FF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（1）保洁人员进行上下班</w:t>
      </w:r>
      <w:r>
        <w:rPr>
          <w:rFonts w:hint="eastAsia" w:ascii="宋体" w:hAnsi="宋体" w:eastAsia="宋体" w:cs="宋体"/>
          <w:sz w:val="24"/>
          <w:szCs w:val="24"/>
          <w:highlight w:val="none"/>
        </w:rPr>
        <w:t>面部</w:t>
      </w:r>
      <w:r>
        <w:rPr>
          <w:rFonts w:hint="eastAsia" w:ascii="宋体" w:hAnsi="宋体" w:eastAsia="宋体" w:cs="宋体"/>
          <w:sz w:val="24"/>
          <w:szCs w:val="24"/>
          <w:highlight w:val="none"/>
          <w:lang w:val="en-US" w:eastAsia="zh-CN"/>
        </w:rPr>
        <w:t>或指纹</w:t>
      </w:r>
      <w:r>
        <w:rPr>
          <w:rFonts w:hint="eastAsia" w:ascii="宋体" w:hAnsi="宋体" w:eastAsia="宋体" w:cs="宋体"/>
          <w:sz w:val="24"/>
          <w:szCs w:val="24"/>
          <w:highlight w:val="none"/>
        </w:rPr>
        <w:t>识别打卡出勤管理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每日需打卡</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次，即每日上、下</w:t>
      </w:r>
      <w:r>
        <w:rPr>
          <w:rFonts w:hint="eastAsia" w:ascii="宋体" w:hAnsi="宋体" w:eastAsia="宋体" w:cs="宋体"/>
          <w:sz w:val="24"/>
          <w:szCs w:val="24"/>
          <w:highlight w:val="none"/>
          <w:lang w:val="en-US" w:eastAsia="zh-CN"/>
        </w:rPr>
        <w:t>班</w:t>
      </w:r>
      <w:r>
        <w:rPr>
          <w:rFonts w:hint="eastAsia" w:ascii="宋体" w:hAnsi="宋体" w:eastAsia="宋体" w:cs="宋体"/>
          <w:sz w:val="24"/>
          <w:szCs w:val="24"/>
          <w:highlight w:val="none"/>
        </w:rPr>
        <w:t>时间前后各打一次</w:t>
      </w:r>
      <w:r>
        <w:rPr>
          <w:rFonts w:hint="eastAsia" w:ascii="宋体" w:hAnsi="宋体" w:eastAsia="宋体" w:cs="宋体"/>
          <w:sz w:val="24"/>
          <w:szCs w:val="24"/>
          <w:highlight w:val="none"/>
          <w:lang w:eastAsia="zh-CN"/>
        </w:rPr>
        <w:t>。</w:t>
      </w:r>
    </w:p>
    <w:p w14:paraId="5C17E34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迟到、早退</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员工上班时间迟于规定时间视为迟到，下班时间早于规定时间视为早退。</w:t>
      </w:r>
    </w:p>
    <w:p w14:paraId="7862B04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员工当月出勤迟到、早退合计当月3次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含</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的，按缺岗0.5天计4-6次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含</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的按缺岗1天计，以此类推</w:t>
      </w:r>
      <w:r>
        <w:rPr>
          <w:rFonts w:hint="eastAsia" w:ascii="宋体" w:hAnsi="宋体" w:eastAsia="宋体" w:cs="宋体"/>
          <w:sz w:val="24"/>
          <w:szCs w:val="24"/>
          <w:highlight w:val="none"/>
          <w:lang w:eastAsia="zh-CN"/>
        </w:rPr>
        <w:t>，超过30分钟</w:t>
      </w:r>
      <w:r>
        <w:rPr>
          <w:rFonts w:hint="eastAsia" w:ascii="宋体" w:hAnsi="宋体" w:eastAsia="宋体" w:cs="宋体"/>
          <w:sz w:val="24"/>
          <w:szCs w:val="24"/>
          <w:highlight w:val="none"/>
        </w:rPr>
        <w:t>的迟到、早退，按每人次缺岗1天计算。当月漏打卡3次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含</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的，按缺岗0</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5天</w:t>
      </w:r>
      <w:r>
        <w:rPr>
          <w:rFonts w:hint="eastAsia" w:ascii="宋体" w:hAnsi="宋体" w:eastAsia="宋体" w:cs="宋体"/>
          <w:sz w:val="24"/>
          <w:szCs w:val="24"/>
          <w:highlight w:val="none"/>
          <w:lang w:eastAsia="zh-CN"/>
        </w:rPr>
        <w:t>计</w:t>
      </w:r>
      <w:r>
        <w:rPr>
          <w:rFonts w:hint="eastAsia" w:ascii="宋体" w:hAnsi="宋体" w:eastAsia="宋体" w:cs="宋体"/>
          <w:sz w:val="24"/>
          <w:szCs w:val="24"/>
          <w:highlight w:val="none"/>
        </w:rPr>
        <w:t>，4-6次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含</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的按缺岗1天计，当天</w:t>
      </w:r>
      <w:r>
        <w:rPr>
          <w:rFonts w:hint="eastAsia" w:ascii="宋体" w:hAnsi="宋体" w:eastAsia="宋体" w:cs="宋体"/>
          <w:sz w:val="24"/>
          <w:szCs w:val="24"/>
          <w:highlight w:val="none"/>
          <w:lang w:eastAsia="zh-CN"/>
        </w:rPr>
        <w:t>上下班</w:t>
      </w:r>
      <w:r>
        <w:rPr>
          <w:rFonts w:hint="eastAsia" w:ascii="宋体" w:hAnsi="宋体" w:eastAsia="宋体" w:cs="宋体"/>
          <w:sz w:val="24"/>
          <w:szCs w:val="24"/>
          <w:highlight w:val="none"/>
        </w:rPr>
        <w:t>均无打卡记录的，按缺岗1天计。</w:t>
      </w:r>
    </w:p>
    <w:p w14:paraId="124E779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因</w:t>
      </w:r>
      <w:r>
        <w:rPr>
          <w:rFonts w:hint="eastAsia" w:ascii="宋体" w:hAnsi="宋体" w:eastAsia="宋体" w:cs="宋体"/>
          <w:sz w:val="24"/>
          <w:szCs w:val="24"/>
          <w:highlight w:val="none"/>
          <w:lang w:eastAsia="zh-CN"/>
        </w:rPr>
        <w:t>考勤</w:t>
      </w:r>
      <w:r>
        <w:rPr>
          <w:rFonts w:hint="eastAsia" w:ascii="宋体" w:hAnsi="宋体" w:eastAsia="宋体" w:cs="宋体"/>
          <w:sz w:val="24"/>
          <w:szCs w:val="24"/>
          <w:highlight w:val="none"/>
        </w:rPr>
        <w:t>机故障或停电等原因导致外包单位员工不能正常打卡时，</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项目负责人须及时告知甲方管理人员实行纸质签到直至考勤故障排除。甲方</w:t>
      </w:r>
      <w:r>
        <w:rPr>
          <w:rFonts w:hint="eastAsia" w:ascii="宋体" w:hAnsi="宋体" w:eastAsia="宋体" w:cs="宋体"/>
          <w:sz w:val="24"/>
          <w:szCs w:val="24"/>
          <w:highlight w:val="none"/>
          <w:lang w:eastAsia="zh-CN"/>
        </w:rPr>
        <w:t>相关管理人员</w:t>
      </w:r>
      <w:r>
        <w:rPr>
          <w:rFonts w:hint="eastAsia" w:ascii="宋体" w:hAnsi="宋体" w:eastAsia="宋体" w:cs="宋体"/>
          <w:sz w:val="24"/>
          <w:szCs w:val="24"/>
          <w:highlight w:val="none"/>
        </w:rPr>
        <w:t>须在考勤故障发生期间每日核实各班次的实际出勤人数予以记录。</w:t>
      </w:r>
    </w:p>
    <w:p w14:paraId="6933722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甲方有权对乙方</w:t>
      </w:r>
      <w:r>
        <w:rPr>
          <w:rFonts w:hint="eastAsia" w:ascii="宋体" w:hAnsi="宋体" w:eastAsia="宋体" w:cs="宋体"/>
          <w:sz w:val="24"/>
          <w:szCs w:val="24"/>
          <w:highlight w:val="none"/>
          <w:lang w:val="en-US" w:eastAsia="zh-CN"/>
        </w:rPr>
        <w:t>人员的</w:t>
      </w:r>
      <w:r>
        <w:rPr>
          <w:rFonts w:hint="eastAsia" w:ascii="宋体" w:hAnsi="宋体" w:eastAsia="宋体" w:cs="宋体"/>
          <w:sz w:val="24"/>
          <w:szCs w:val="24"/>
          <w:highlight w:val="none"/>
        </w:rPr>
        <w:t>出勤情况进行检查。</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有权修改</w:t>
      </w:r>
      <w:r>
        <w:rPr>
          <w:rFonts w:hint="eastAsia" w:ascii="宋体" w:hAnsi="宋体" w:eastAsia="宋体" w:cs="宋体"/>
          <w:sz w:val="24"/>
          <w:szCs w:val="24"/>
          <w:highlight w:val="none"/>
          <w:lang w:val="en-US" w:eastAsia="zh-CN"/>
        </w:rPr>
        <w:t>保洁人员</w:t>
      </w:r>
      <w:r>
        <w:rPr>
          <w:rFonts w:hint="eastAsia" w:ascii="宋体" w:hAnsi="宋体" w:eastAsia="宋体" w:cs="宋体"/>
          <w:sz w:val="24"/>
          <w:szCs w:val="24"/>
          <w:highlight w:val="none"/>
        </w:rPr>
        <w:t>管理</w:t>
      </w:r>
      <w:r>
        <w:rPr>
          <w:rFonts w:hint="eastAsia" w:ascii="宋体" w:hAnsi="宋体" w:eastAsia="宋体" w:cs="宋体"/>
          <w:sz w:val="24"/>
          <w:szCs w:val="24"/>
          <w:highlight w:val="none"/>
          <w:lang w:val="en-US" w:eastAsia="zh-CN"/>
        </w:rPr>
        <w:t>和保洁现场管理的</w:t>
      </w:r>
      <w:r>
        <w:rPr>
          <w:rFonts w:hint="eastAsia" w:ascii="宋体" w:hAnsi="宋体" w:eastAsia="宋体" w:cs="宋体"/>
          <w:sz w:val="24"/>
          <w:szCs w:val="24"/>
          <w:highlight w:val="none"/>
        </w:rPr>
        <w:t>规定和标准，乙方</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修改后的规定和标准开展工作。</w:t>
      </w:r>
    </w:p>
    <w:p w14:paraId="6ECEA539">
      <w:pPr>
        <w:keepNext w:val="0"/>
        <w:keepLines w:val="0"/>
        <w:pageBreakBefore w:val="0"/>
        <w:widowControl w:val="0"/>
        <w:kinsoku/>
        <w:wordWrap/>
        <w:overflowPunct/>
        <w:topLinePunct w:val="0"/>
        <w:autoSpaceDE/>
        <w:autoSpaceDN/>
        <w:bidi w:val="0"/>
        <w:adjustRightInd/>
        <w:spacing w:line="560" w:lineRule="exact"/>
        <w:ind w:firstLine="482" w:firstLineChars="200"/>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 xml:space="preserve">第四条 </w:t>
      </w:r>
      <w:r>
        <w:rPr>
          <w:rFonts w:hint="eastAsia" w:ascii="宋体" w:hAnsi="宋体" w:eastAsia="宋体" w:cs="宋体"/>
          <w:b/>
          <w:bCs/>
          <w:sz w:val="24"/>
          <w:szCs w:val="24"/>
          <w:highlight w:val="none"/>
        </w:rPr>
        <w:t>合同金额及付款方式</w:t>
      </w:r>
    </w:p>
    <w:p w14:paraId="21F373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服务费用</w:t>
      </w:r>
    </w:p>
    <w:p w14:paraId="580E283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val="en-US" w:eastAsia="zh-CN"/>
        </w:rPr>
        <w:t>（1）人员</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lang w:eastAsia="zh-CN"/>
        </w:rPr>
        <w:t>价：</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lang w:val="en-US" w:eastAsia="zh-CN"/>
        </w:rPr>
        <w:t>/人/月，不</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lang w:val="en-US" w:eastAsia="zh-CN"/>
        </w:rPr>
        <w:t>单</w:t>
      </w:r>
      <w:r>
        <w:rPr>
          <w:rFonts w:hint="eastAsia" w:ascii="宋体" w:hAnsi="宋体" w:eastAsia="宋体" w:cs="宋体"/>
          <w:color w:val="auto"/>
          <w:sz w:val="24"/>
          <w:szCs w:val="24"/>
          <w:highlight w:val="none"/>
          <w:lang w:eastAsia="zh-CN"/>
        </w:rPr>
        <w:t>价：</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lang w:val="en-US" w:eastAsia="zh-CN"/>
        </w:rPr>
        <w:t>/人/月，</w:t>
      </w:r>
      <w:r>
        <w:rPr>
          <w:rFonts w:hint="eastAsia" w:ascii="宋体" w:hAnsi="宋体" w:eastAsia="宋体" w:cs="宋体"/>
          <w:sz w:val="24"/>
          <w:szCs w:val="24"/>
          <w:highlight w:val="none"/>
          <w:lang w:val="en-US" w:eastAsia="zh-CN"/>
        </w:rPr>
        <w:t>共16人，其中班长兼机动1人，保洁15人（车库保洁4人，公区保洁2人，楼栋保洁8人，垃圾清运兼机动1人）。</w:t>
      </w:r>
    </w:p>
    <w:p w14:paraId="2220F2F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）含税</w:t>
      </w:r>
      <w:r>
        <w:rPr>
          <w:rFonts w:hint="eastAsia" w:ascii="宋体" w:hAnsi="宋体" w:eastAsia="宋体" w:cs="宋体"/>
          <w:color w:val="auto"/>
          <w:sz w:val="24"/>
          <w:szCs w:val="24"/>
          <w:highlight w:val="none"/>
          <w:lang w:val="en-US" w:eastAsia="zh-CN"/>
        </w:rPr>
        <w:t>总</w:t>
      </w:r>
      <w:r>
        <w:rPr>
          <w:rFonts w:hint="eastAsia" w:ascii="宋体" w:hAnsi="宋体" w:eastAsia="宋体" w:cs="宋体"/>
          <w:color w:val="auto"/>
          <w:sz w:val="24"/>
          <w:szCs w:val="24"/>
          <w:highlight w:val="none"/>
          <w:lang w:eastAsia="zh-CN"/>
        </w:rPr>
        <w:t>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元（大写：人民币</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000000"/>
          <w:sz w:val="24"/>
          <w:szCs w:val="24"/>
          <w:highlight w:val="none"/>
          <w:lang w:val="en-US" w:eastAsia="zh-CN"/>
        </w:rPr>
        <w:t>增值税专用发票税率</w:t>
      </w:r>
      <w:r>
        <w:rPr>
          <w:rFonts w:hint="eastAsia" w:ascii="宋体" w:hAnsi="宋体" w:eastAsia="宋体" w:cs="宋体"/>
          <w:color w:val="000000"/>
          <w:sz w:val="24"/>
          <w:szCs w:val="24"/>
          <w:highlight w:val="none"/>
          <w:u w:val="single"/>
          <w:lang w:val="en-US" w:eastAsia="zh-CN"/>
        </w:rPr>
        <w:t xml:space="preserve"> 6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eastAsia="zh-CN"/>
        </w:rPr>
        <w:t>。</w:t>
      </w:r>
    </w:p>
    <w:p w14:paraId="4FCD498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）不含税</w:t>
      </w:r>
      <w:r>
        <w:rPr>
          <w:rFonts w:hint="eastAsia" w:ascii="宋体" w:hAnsi="宋体" w:eastAsia="宋体" w:cs="宋体"/>
          <w:b w:val="0"/>
          <w:bCs w:val="0"/>
          <w:color w:val="auto"/>
          <w:sz w:val="24"/>
          <w:szCs w:val="24"/>
          <w:highlight w:val="none"/>
          <w:lang w:val="en-US" w:eastAsia="zh-CN"/>
        </w:rPr>
        <w:t>总</w:t>
      </w:r>
      <w:r>
        <w:rPr>
          <w:rFonts w:hint="eastAsia" w:ascii="宋体" w:hAnsi="宋体" w:eastAsia="宋体" w:cs="宋体"/>
          <w:b w:val="0"/>
          <w:bCs w:val="0"/>
          <w:color w:val="auto"/>
          <w:sz w:val="24"/>
          <w:szCs w:val="24"/>
          <w:highlight w:val="none"/>
          <w:lang w:eastAsia="zh-CN"/>
        </w:rPr>
        <w:t>价</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元（大写：人民币</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eastAsia="zh-CN"/>
        </w:rPr>
        <w:t xml:space="preserve">       </w:t>
      </w:r>
      <w:r>
        <w:rPr>
          <w:rFonts w:hint="eastAsia" w:ascii="宋体" w:hAnsi="宋体" w:eastAsia="宋体" w:cs="宋体"/>
          <w:b w:val="0"/>
          <w:bCs w:val="0"/>
          <w:color w:val="auto"/>
          <w:sz w:val="24"/>
          <w:szCs w:val="24"/>
          <w:highlight w:val="none"/>
          <w:lang w:eastAsia="zh-CN"/>
        </w:rPr>
        <w:t>）。</w:t>
      </w:r>
    </w:p>
    <w:p w14:paraId="140CEDA8">
      <w:pPr>
        <w:pStyle w:val="6"/>
        <w:pageBreakBefore w:val="0"/>
        <w:widowControl w:val="0"/>
        <w:kinsoku/>
        <w:wordWrap/>
        <w:overflowPunct/>
        <w:topLinePunct w:val="0"/>
        <w:autoSpaceDE/>
        <w:autoSpaceDN/>
        <w:bidi w:val="0"/>
        <w:adjustRightInd/>
        <w:snapToGrid/>
        <w:spacing w:before="0" w:after="0" w:line="560" w:lineRule="exact"/>
        <w:ind w:firstLine="480" w:firstLineChars="200"/>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备注：</w:t>
      </w:r>
      <w:r>
        <w:rPr>
          <w:rFonts w:hint="eastAsia" w:ascii="宋体" w:hAnsi="宋体" w:eastAsia="宋体" w:cs="宋体"/>
          <w:b w:val="0"/>
          <w:bCs w:val="0"/>
          <w:color w:val="auto"/>
          <w:sz w:val="24"/>
          <w:szCs w:val="24"/>
          <w:highlight w:val="none"/>
          <w:lang w:val="en-US" w:eastAsia="zh-CN"/>
        </w:rPr>
        <w:t>人员不</w:t>
      </w:r>
      <w:r>
        <w:rPr>
          <w:rFonts w:hint="eastAsia" w:ascii="宋体" w:hAnsi="宋体" w:eastAsia="宋体" w:cs="宋体"/>
          <w:b w:val="0"/>
          <w:bCs w:val="0"/>
          <w:color w:val="auto"/>
          <w:sz w:val="24"/>
          <w:szCs w:val="24"/>
          <w:highlight w:val="none"/>
          <w:lang w:eastAsia="zh-CN"/>
        </w:rPr>
        <w:t>含税</w:t>
      </w:r>
      <w:r>
        <w:rPr>
          <w:rFonts w:hint="eastAsia" w:ascii="宋体" w:hAnsi="宋体" w:eastAsia="宋体" w:cs="宋体"/>
          <w:b w:val="0"/>
          <w:bCs w:val="0"/>
          <w:color w:val="auto"/>
          <w:sz w:val="24"/>
          <w:szCs w:val="24"/>
          <w:highlight w:val="none"/>
          <w:lang w:val="en-US" w:eastAsia="zh-CN"/>
        </w:rPr>
        <w:t>单</w:t>
      </w:r>
      <w:r>
        <w:rPr>
          <w:rFonts w:hint="eastAsia" w:ascii="宋体" w:hAnsi="宋体" w:eastAsia="宋体" w:cs="宋体"/>
          <w:b w:val="0"/>
          <w:bCs w:val="0"/>
          <w:color w:val="auto"/>
          <w:sz w:val="24"/>
          <w:szCs w:val="24"/>
          <w:highlight w:val="none"/>
          <w:lang w:eastAsia="zh-CN"/>
        </w:rPr>
        <w:t>价</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含税</w:t>
      </w:r>
      <w:r>
        <w:rPr>
          <w:rFonts w:hint="eastAsia" w:ascii="宋体" w:hAnsi="宋体" w:eastAsia="宋体" w:cs="宋体"/>
          <w:b w:val="0"/>
          <w:bCs w:val="0"/>
          <w:color w:val="auto"/>
          <w:sz w:val="24"/>
          <w:szCs w:val="24"/>
          <w:highlight w:val="none"/>
          <w:lang w:val="en-US" w:eastAsia="zh-CN"/>
        </w:rPr>
        <w:t>单</w:t>
      </w:r>
      <w:r>
        <w:rPr>
          <w:rFonts w:hint="eastAsia" w:ascii="宋体" w:hAnsi="宋体" w:eastAsia="宋体" w:cs="宋体"/>
          <w:b w:val="0"/>
          <w:bCs w:val="0"/>
          <w:color w:val="auto"/>
          <w:sz w:val="24"/>
          <w:szCs w:val="24"/>
          <w:highlight w:val="none"/>
          <w:lang w:eastAsia="zh-CN"/>
        </w:rPr>
        <w:t>价</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000000"/>
          <w:sz w:val="24"/>
          <w:szCs w:val="24"/>
          <w:highlight w:val="none"/>
        </w:rPr>
        <w:t>1+税率</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含税</w:t>
      </w:r>
      <w:r>
        <w:rPr>
          <w:rFonts w:hint="eastAsia" w:ascii="宋体" w:hAnsi="宋体" w:eastAsia="宋体" w:cs="宋体"/>
          <w:b w:val="0"/>
          <w:bCs w:val="0"/>
          <w:color w:val="auto"/>
          <w:sz w:val="24"/>
          <w:szCs w:val="24"/>
          <w:highlight w:val="none"/>
          <w:lang w:val="en-US" w:eastAsia="zh-CN"/>
        </w:rPr>
        <w:t>总</w:t>
      </w:r>
      <w:r>
        <w:rPr>
          <w:rFonts w:hint="eastAsia" w:ascii="宋体" w:hAnsi="宋体" w:eastAsia="宋体" w:cs="宋体"/>
          <w:b w:val="0"/>
          <w:bCs w:val="0"/>
          <w:color w:val="auto"/>
          <w:sz w:val="24"/>
          <w:szCs w:val="24"/>
          <w:highlight w:val="none"/>
          <w:lang w:eastAsia="zh-CN"/>
        </w:rPr>
        <w:t>价</w:t>
      </w:r>
      <w:r>
        <w:rPr>
          <w:rFonts w:hint="eastAsia" w:ascii="宋体" w:hAnsi="宋体" w:eastAsia="宋体" w:cs="宋体"/>
          <w:b w:val="0"/>
          <w:bCs w:val="0"/>
          <w:color w:val="auto"/>
          <w:sz w:val="24"/>
          <w:szCs w:val="24"/>
          <w:highlight w:val="none"/>
          <w:lang w:val="en-US" w:eastAsia="zh-CN"/>
        </w:rPr>
        <w:t>=含税单价</w:t>
      </w:r>
      <w:r>
        <w:rPr>
          <w:rFonts w:hint="eastAsia" w:ascii="宋体" w:hAnsi="宋体" w:eastAsia="宋体" w:cs="宋体"/>
          <w:b w:val="0"/>
          <w:bCs w:val="0"/>
          <w:sz w:val="24"/>
          <w:szCs w:val="24"/>
          <w:highlight w:val="none"/>
          <w:lang w:val="en-US" w:eastAsia="zh-CN"/>
        </w:rPr>
        <w:t>*25人*12月，不含税总价=</w:t>
      </w:r>
      <w:r>
        <w:rPr>
          <w:rFonts w:hint="eastAsia" w:ascii="宋体" w:hAnsi="宋体" w:eastAsia="宋体" w:cs="宋体"/>
          <w:b w:val="0"/>
          <w:bCs w:val="0"/>
          <w:color w:val="auto"/>
          <w:sz w:val="24"/>
          <w:szCs w:val="24"/>
          <w:highlight w:val="none"/>
          <w:lang w:eastAsia="zh-CN"/>
        </w:rPr>
        <w:t>含税</w:t>
      </w:r>
      <w:r>
        <w:rPr>
          <w:rFonts w:hint="eastAsia" w:ascii="宋体" w:hAnsi="宋体" w:eastAsia="宋体" w:cs="宋体"/>
          <w:b w:val="0"/>
          <w:bCs w:val="0"/>
          <w:color w:val="auto"/>
          <w:sz w:val="24"/>
          <w:szCs w:val="24"/>
          <w:highlight w:val="none"/>
          <w:lang w:val="en-US" w:eastAsia="zh-CN"/>
        </w:rPr>
        <w:t>总</w:t>
      </w:r>
      <w:r>
        <w:rPr>
          <w:rFonts w:hint="eastAsia" w:ascii="宋体" w:hAnsi="宋体" w:eastAsia="宋体" w:cs="宋体"/>
          <w:b w:val="0"/>
          <w:bCs w:val="0"/>
          <w:color w:val="auto"/>
          <w:sz w:val="24"/>
          <w:szCs w:val="24"/>
          <w:highlight w:val="none"/>
          <w:lang w:eastAsia="zh-CN"/>
        </w:rPr>
        <w:t>价</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000000"/>
          <w:sz w:val="24"/>
          <w:szCs w:val="24"/>
          <w:highlight w:val="none"/>
        </w:rPr>
        <w:t>1+税率</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000000"/>
          <w:sz w:val="24"/>
          <w:szCs w:val="24"/>
          <w:highlight w:val="none"/>
        </w:rPr>
        <w:t>不含税总价和含税总价均为预估，根据项目</w:t>
      </w:r>
      <w:r>
        <w:rPr>
          <w:rFonts w:hint="eastAsia" w:ascii="宋体" w:hAnsi="宋体" w:eastAsia="宋体" w:cs="宋体"/>
          <w:b w:val="0"/>
          <w:bCs w:val="0"/>
          <w:color w:val="000000"/>
          <w:sz w:val="24"/>
          <w:szCs w:val="24"/>
          <w:highlight w:val="none"/>
          <w:lang w:val="en-US" w:eastAsia="zh-CN"/>
        </w:rPr>
        <w:t>实际保洁人数</w:t>
      </w:r>
      <w:r>
        <w:rPr>
          <w:rFonts w:hint="eastAsia" w:ascii="宋体" w:hAnsi="宋体" w:eastAsia="宋体" w:cs="宋体"/>
          <w:b w:val="0"/>
          <w:bCs w:val="0"/>
          <w:color w:val="000000"/>
          <w:sz w:val="24"/>
          <w:szCs w:val="24"/>
          <w:highlight w:val="none"/>
        </w:rPr>
        <w:t>据实结算</w:t>
      </w:r>
      <w:r>
        <w:rPr>
          <w:rFonts w:hint="eastAsia" w:ascii="宋体" w:hAnsi="宋体" w:eastAsia="宋体" w:cs="宋体"/>
          <w:b w:val="0"/>
          <w:bCs w:val="0"/>
          <w:color w:val="000000"/>
          <w:sz w:val="24"/>
          <w:szCs w:val="24"/>
          <w:highlight w:val="none"/>
          <w:lang w:eastAsia="zh-CN"/>
        </w:rPr>
        <w:t>；</w:t>
      </w:r>
      <w:r>
        <w:rPr>
          <w:rFonts w:hint="eastAsia" w:ascii="宋体" w:hAnsi="宋体" w:eastAsia="宋体" w:cs="宋体"/>
          <w:b w:val="0"/>
          <w:bCs w:val="0"/>
          <w:color w:val="000000"/>
          <w:sz w:val="24"/>
          <w:szCs w:val="24"/>
          <w:highlight w:val="none"/>
        </w:rPr>
        <w:t>所填</w:t>
      </w:r>
      <w:r>
        <w:rPr>
          <w:rFonts w:hint="eastAsia" w:ascii="宋体" w:hAnsi="宋体" w:eastAsia="宋体" w:cs="宋体"/>
          <w:b w:val="0"/>
          <w:bCs w:val="0"/>
          <w:color w:val="000000"/>
          <w:sz w:val="24"/>
          <w:szCs w:val="24"/>
          <w:highlight w:val="none"/>
          <w:lang w:val="en-US" w:eastAsia="zh-CN"/>
        </w:rPr>
        <w:t>价</w:t>
      </w:r>
      <w:r>
        <w:rPr>
          <w:rFonts w:hint="eastAsia" w:ascii="宋体" w:hAnsi="宋体" w:eastAsia="宋体" w:cs="宋体"/>
          <w:b w:val="0"/>
          <w:bCs w:val="0"/>
          <w:color w:val="000000"/>
          <w:sz w:val="24"/>
          <w:szCs w:val="24"/>
          <w:highlight w:val="none"/>
        </w:rPr>
        <w:t>格必须保留至小数点后2位，小数点后无数字时填写0</w:t>
      </w:r>
      <w:r>
        <w:rPr>
          <w:rFonts w:hint="eastAsia" w:ascii="宋体" w:hAnsi="宋体" w:eastAsia="宋体" w:cs="宋体"/>
          <w:b w:val="0"/>
          <w:bCs w:val="0"/>
          <w:sz w:val="24"/>
          <w:szCs w:val="24"/>
          <w:highlight w:val="none"/>
          <w:lang w:eastAsia="zh-CN"/>
        </w:rPr>
        <w:t>】</w:t>
      </w:r>
    </w:p>
    <w:p w14:paraId="1F659164">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400" w:leftChars="200" w:right="0" w:firstLine="464" w:firstLineChars="200"/>
        <w:jc w:val="both"/>
        <w:textAlignment w:val="auto"/>
        <w:rPr>
          <w:rFonts w:hint="eastAsia" w:ascii="宋体" w:hAnsi="宋体" w:cs="宋体"/>
          <w:b w:val="0"/>
          <w:spacing w:val="-4"/>
          <w:kern w:val="2"/>
          <w:sz w:val="24"/>
          <w:szCs w:val="24"/>
          <w:highlight w:val="none"/>
        </w:rPr>
      </w:pPr>
      <w:r>
        <w:rPr>
          <w:rFonts w:hint="eastAsia" w:ascii="宋体" w:hAnsi="宋体" w:cs="宋体"/>
          <w:b w:val="0"/>
          <w:spacing w:val="-4"/>
          <w:kern w:val="2"/>
          <w:sz w:val="24"/>
          <w:szCs w:val="24"/>
          <w:highlight w:val="none"/>
        </w:rPr>
        <w:t>2、设备机具、工具及耗材</w:t>
      </w:r>
    </w:p>
    <w:p w14:paraId="3068C8AE">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400" w:leftChars="200" w:right="0" w:firstLine="464" w:firstLineChars="200"/>
        <w:jc w:val="both"/>
        <w:textAlignment w:val="auto"/>
        <w:rPr>
          <w:rFonts w:hint="eastAsia" w:ascii="宋体" w:hAnsi="宋体" w:cs="宋体"/>
          <w:b w:val="0"/>
          <w:spacing w:val="-4"/>
          <w:kern w:val="2"/>
          <w:sz w:val="24"/>
          <w:szCs w:val="24"/>
          <w:highlight w:val="none"/>
        </w:rPr>
      </w:pPr>
      <w:r>
        <w:rPr>
          <w:rFonts w:hint="eastAsia" w:ascii="宋体" w:hAnsi="宋体" w:cs="宋体"/>
          <w:b w:val="0"/>
          <w:spacing w:val="-4"/>
          <w:kern w:val="2"/>
          <w:sz w:val="24"/>
          <w:szCs w:val="24"/>
          <w:highlight w:val="none"/>
        </w:rPr>
        <w:t>（1）保洁所使用的各项设备由乙方自行配置，并自行承担设备维护保养费用设备投入包括但不限于驾驶式洗地机1台、驾驶式扫地车1台、高压水枪1台、单擦机1台。</w:t>
      </w:r>
    </w:p>
    <w:p w14:paraId="1F0F6695">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400" w:leftChars="200" w:right="0" w:firstLine="464" w:firstLineChars="200"/>
        <w:jc w:val="both"/>
        <w:textAlignment w:val="auto"/>
        <w:rPr>
          <w:rFonts w:hint="eastAsia" w:ascii="宋体" w:hAnsi="宋体" w:cs="宋体"/>
          <w:b w:val="0"/>
          <w:spacing w:val="-4"/>
          <w:kern w:val="2"/>
          <w:sz w:val="24"/>
          <w:szCs w:val="24"/>
          <w:highlight w:val="none"/>
        </w:rPr>
      </w:pPr>
      <w:r>
        <w:rPr>
          <w:rFonts w:hint="eastAsia" w:ascii="宋体" w:hAnsi="宋体" w:cs="宋体"/>
          <w:b w:val="0"/>
          <w:spacing w:val="-4"/>
          <w:kern w:val="2"/>
          <w:sz w:val="24"/>
          <w:szCs w:val="24"/>
          <w:highlight w:val="none"/>
        </w:rPr>
        <w:t>（2）保洁所使用的日常工具及耗材如：垃圾袋、清洁药剂、清洁工具以及为完成保洁工作相关的一切其他所有清洁工具和耗材均由乙方自行购置。</w:t>
      </w:r>
    </w:p>
    <w:p w14:paraId="4BA35313">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400" w:leftChars="200" w:right="0" w:firstLine="0" w:firstLineChars="0"/>
        <w:jc w:val="both"/>
        <w:textAlignment w:val="auto"/>
        <w:rPr>
          <w:rFonts w:hint="eastAsia" w:ascii="宋体" w:hAnsi="宋体" w:cs="宋体"/>
          <w:b w:val="0"/>
          <w:spacing w:val="-4"/>
          <w:kern w:val="2"/>
          <w:sz w:val="24"/>
          <w:szCs w:val="24"/>
          <w:highlight w:val="none"/>
        </w:rPr>
      </w:pPr>
      <w:r>
        <w:rPr>
          <w:rFonts w:hint="eastAsia" w:ascii="宋体" w:hAnsi="宋体" w:cs="宋体"/>
          <w:b w:val="0"/>
          <w:spacing w:val="-4"/>
          <w:kern w:val="2"/>
          <w:sz w:val="24"/>
          <w:szCs w:val="24"/>
          <w:highlight w:val="none"/>
        </w:rPr>
        <w:t>本项目采用人员综合单价岗位包干报价方式（岗位包干制）。综合单价包括但不限于人员工资、加班工资、社会及商业保险费、综合补贴费、通讯费、交通费、服装费、住宿费、餐费、用于本服务项目的各项保洁运营管理费、临时清洁服务费、内部管理成本或费用、合理利润及其他所必须支出的一切费用等。除此费用外，甲方无须再向乙方或任何第三方支付其他任何款项或费用。</w:t>
      </w:r>
    </w:p>
    <w:p w14:paraId="23C7D8B4">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400" w:leftChars="200" w:right="0" w:firstLine="464" w:firstLineChars="200"/>
        <w:jc w:val="both"/>
        <w:textAlignment w:val="auto"/>
        <w:rPr>
          <w:rFonts w:hint="eastAsia" w:ascii="宋体" w:hAnsi="宋体" w:eastAsia="宋体" w:cs="宋体"/>
          <w:b w:val="0"/>
          <w:spacing w:val="-4"/>
          <w:kern w:val="2"/>
          <w:sz w:val="24"/>
          <w:szCs w:val="24"/>
          <w:highlight w:val="none"/>
          <w:lang w:val="en-US" w:eastAsia="zh-CN" w:bidi="ar-SA"/>
        </w:rPr>
      </w:pPr>
      <w:r>
        <w:rPr>
          <w:rFonts w:hint="eastAsia" w:ascii="宋体" w:hAnsi="宋体" w:cs="宋体"/>
          <w:b w:val="0"/>
          <w:spacing w:val="-4"/>
          <w:kern w:val="2"/>
          <w:sz w:val="24"/>
          <w:szCs w:val="24"/>
          <w:highlight w:val="none"/>
          <w:lang w:eastAsia="zh-CN"/>
        </w:rPr>
        <w:t>（</w:t>
      </w:r>
      <w:r>
        <w:rPr>
          <w:rFonts w:hint="eastAsia" w:ascii="宋体" w:hAnsi="宋体" w:cs="宋体"/>
          <w:b w:val="0"/>
          <w:spacing w:val="-4"/>
          <w:kern w:val="2"/>
          <w:sz w:val="24"/>
          <w:szCs w:val="24"/>
          <w:highlight w:val="none"/>
          <w:lang w:val="en-US" w:eastAsia="zh-CN"/>
        </w:rPr>
        <w:t>3</w:t>
      </w:r>
      <w:r>
        <w:rPr>
          <w:rFonts w:hint="eastAsia" w:ascii="宋体" w:hAnsi="宋体" w:cs="宋体"/>
          <w:b w:val="0"/>
          <w:spacing w:val="-4"/>
          <w:kern w:val="2"/>
          <w:sz w:val="24"/>
          <w:szCs w:val="24"/>
          <w:highlight w:val="none"/>
          <w:lang w:eastAsia="zh-CN"/>
        </w:rPr>
        <w:t>）</w:t>
      </w:r>
      <w:r>
        <w:rPr>
          <w:rFonts w:hint="eastAsia" w:ascii="宋体" w:hAnsi="宋体" w:eastAsia="宋体" w:cs="宋体"/>
          <w:b w:val="0"/>
          <w:spacing w:val="-4"/>
          <w:kern w:val="2"/>
          <w:sz w:val="24"/>
          <w:szCs w:val="24"/>
          <w:highlight w:val="none"/>
          <w:lang w:val="en-US" w:eastAsia="zh-CN" w:bidi="ar-SA"/>
        </w:rPr>
        <w:t>本项目采用人员综合单价岗位包干报价方式（岗位包干制）。综合单价包括但不限于人员工资、加班工资、社会及商业保险费、综合补贴费、通讯费、交通费、服装费、住宿费、餐费、用于本服务项目的各项保洁运营管理费、临时清洁服务费、内部管理成本或费用、合理利润及其他所必须支出的一切费用等。除此费用外，甲方无须再向乙方或任何第三方支付其他任何款项或费用。</w:t>
      </w:r>
    </w:p>
    <w:p w14:paraId="0A60B994">
      <w:pPr>
        <w:keepNext w:val="0"/>
        <w:keepLines w:val="0"/>
        <w:pageBreakBefore w:val="0"/>
        <w:widowControl w:val="0"/>
        <w:numPr>
          <w:ilvl w:val="0"/>
          <w:numId w:val="0"/>
        </w:numPr>
        <w:kinsoku/>
        <w:wordWrap/>
        <w:overflowPunct/>
        <w:topLinePunct w:val="0"/>
        <w:autoSpaceDE/>
        <w:autoSpaceDN/>
        <w:bidi w:val="0"/>
        <w:adjustRightInd/>
        <w:spacing w:line="560" w:lineRule="exact"/>
        <w:ind w:left="480" w:leftChars="240" w:firstLine="464" w:firstLineChars="200"/>
        <w:textAlignment w:val="auto"/>
        <w:rPr>
          <w:rFonts w:hint="eastAsia" w:ascii="宋体" w:hAnsi="宋体" w:eastAsia="宋体" w:cs="宋体"/>
          <w:b/>
          <w:bCs w:val="0"/>
          <w:spacing w:val="-4"/>
          <w:kern w:val="2"/>
          <w:sz w:val="24"/>
          <w:szCs w:val="24"/>
          <w:highlight w:val="none"/>
          <w:lang w:val="en-US" w:eastAsia="zh-CN" w:bidi="ar-SA"/>
        </w:rPr>
      </w:pPr>
      <w:r>
        <w:rPr>
          <w:rFonts w:hint="eastAsia" w:ascii="宋体" w:hAnsi="宋体" w:eastAsia="宋体" w:cs="宋体"/>
          <w:b w:val="0"/>
          <w:spacing w:val="-4"/>
          <w:kern w:val="2"/>
          <w:sz w:val="24"/>
          <w:szCs w:val="24"/>
          <w:highlight w:val="none"/>
          <w:lang w:val="en-US" w:eastAsia="zh-CN" w:bidi="ar-SA"/>
        </w:rPr>
        <w:t>3、付款方式：按月考核，按</w:t>
      </w:r>
      <w:r>
        <w:rPr>
          <w:rFonts w:hint="eastAsia" w:ascii="宋体" w:hAnsi="宋体" w:cs="宋体"/>
          <w:b w:val="0"/>
          <w:spacing w:val="-4"/>
          <w:kern w:val="2"/>
          <w:sz w:val="24"/>
          <w:szCs w:val="24"/>
          <w:highlight w:val="none"/>
          <w:lang w:val="en-US" w:eastAsia="zh-CN" w:bidi="ar-SA"/>
        </w:rPr>
        <w:t>季</w:t>
      </w:r>
      <w:r>
        <w:rPr>
          <w:rFonts w:hint="eastAsia" w:ascii="宋体" w:hAnsi="宋体" w:eastAsia="宋体" w:cs="宋体"/>
          <w:b w:val="0"/>
          <w:spacing w:val="-4"/>
          <w:kern w:val="2"/>
          <w:sz w:val="24"/>
          <w:szCs w:val="24"/>
          <w:highlight w:val="none"/>
          <w:lang w:val="en-US" w:eastAsia="zh-CN" w:bidi="ar-SA"/>
        </w:rPr>
        <w:t>支付。</w:t>
      </w:r>
      <w:r>
        <w:rPr>
          <w:rFonts w:hint="eastAsia" w:ascii="宋体" w:hAnsi="宋体" w:eastAsia="宋体" w:cs="宋体"/>
          <w:b/>
          <w:bCs w:val="0"/>
          <w:spacing w:val="-4"/>
          <w:kern w:val="2"/>
          <w:sz w:val="24"/>
          <w:szCs w:val="24"/>
          <w:highlight w:val="none"/>
          <w:lang w:val="en-US" w:eastAsia="zh-CN" w:bidi="ar-SA"/>
        </w:rPr>
        <w:t>月度付款金额=当月保洁人数*保洁员含税单价-月度考核费用。</w:t>
      </w:r>
    </w:p>
    <w:p w14:paraId="327491D1">
      <w:pPr>
        <w:keepNext w:val="0"/>
        <w:keepLines w:val="0"/>
        <w:pageBreakBefore w:val="0"/>
        <w:widowControl w:val="0"/>
        <w:numPr>
          <w:ilvl w:val="0"/>
          <w:numId w:val="0"/>
        </w:numPr>
        <w:kinsoku/>
        <w:wordWrap/>
        <w:overflowPunct/>
        <w:topLinePunct w:val="0"/>
        <w:autoSpaceDE/>
        <w:autoSpaceDN/>
        <w:bidi w:val="0"/>
        <w:adjustRightInd/>
        <w:spacing w:line="560" w:lineRule="exact"/>
        <w:ind w:firstLine="928" w:firstLineChars="400"/>
        <w:textAlignment w:val="auto"/>
        <w:rPr>
          <w:rFonts w:hint="eastAsia" w:ascii="宋体" w:hAnsi="宋体" w:eastAsia="宋体" w:cs="宋体"/>
          <w:b w:val="0"/>
          <w:spacing w:val="-4"/>
          <w:kern w:val="2"/>
          <w:sz w:val="24"/>
          <w:szCs w:val="24"/>
          <w:highlight w:val="none"/>
          <w:lang w:val="en-US" w:eastAsia="zh-CN" w:bidi="ar-SA"/>
        </w:rPr>
      </w:pPr>
      <w:r>
        <w:rPr>
          <w:rFonts w:hint="eastAsia" w:ascii="宋体" w:hAnsi="宋体" w:eastAsia="宋体" w:cs="宋体"/>
          <w:b w:val="0"/>
          <w:spacing w:val="-4"/>
          <w:kern w:val="2"/>
          <w:sz w:val="24"/>
          <w:szCs w:val="24"/>
          <w:highlight w:val="none"/>
          <w:lang w:val="en-US" w:eastAsia="zh-CN" w:bidi="ar-SA"/>
        </w:rPr>
        <w:t>4、甲方在每月5日前完成上月服务质量考核，并与乙方及时核对《供方服务月度评估报告》《服务质量检查评分表》《考勤表》《打卡记录》等相关结算资料并签字确认。每季度5日前，双方就上一季度费用进行确认，乙方向甲方开具等额增值税专用发票，在收到发票之后15个工作日内，甲方向乙方支付费用。若乙方未提供增值税专用发票，甲方有权拒绝支付相应款项，且不承担违约责任。</w:t>
      </w:r>
    </w:p>
    <w:p w14:paraId="1FA8178C">
      <w:pPr>
        <w:keepNext w:val="0"/>
        <w:keepLines w:val="0"/>
        <w:pageBreakBefore w:val="0"/>
        <w:widowControl w:val="0"/>
        <w:numPr>
          <w:ilvl w:val="0"/>
          <w:numId w:val="0"/>
        </w:numPr>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费用</w:t>
      </w:r>
      <w:r>
        <w:rPr>
          <w:rFonts w:hint="eastAsia" w:ascii="宋体" w:hAnsi="宋体" w:eastAsia="宋体" w:cs="宋体"/>
          <w:color w:val="auto"/>
          <w:sz w:val="24"/>
          <w:szCs w:val="24"/>
          <w:highlight w:val="none"/>
        </w:rPr>
        <w:t>标准，以及甲方书面确定的根据项目实际情况安排的岗位，并经核实、考核后按实际岗位考勤情况、服务质量，每月结算和支付服务费用。</w:t>
      </w:r>
    </w:p>
    <w:p w14:paraId="56EE31B8">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0EC42BED">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甲乙双方根据项目的实际情况结合服务质量要求，在指定的服务范围设置岗位</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p>
    <w:p w14:paraId="3B2FFC99">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乙方员工因请假、轮休造成缺岗，由乙方另行安排人员顶岗，保证</w:t>
      </w:r>
      <w:r>
        <w:rPr>
          <w:rFonts w:hint="eastAsia" w:ascii="宋体" w:hAnsi="宋体" w:eastAsia="宋体" w:cs="宋体"/>
          <w:sz w:val="24"/>
          <w:szCs w:val="24"/>
          <w:highlight w:val="none"/>
          <w:lang w:eastAsia="zh-CN"/>
        </w:rPr>
        <w:t>每天</w:t>
      </w:r>
      <w:r>
        <w:rPr>
          <w:rFonts w:hint="eastAsia" w:ascii="宋体" w:hAnsi="宋体" w:eastAsia="宋体" w:cs="宋体"/>
          <w:sz w:val="24"/>
          <w:szCs w:val="24"/>
          <w:highlight w:val="none"/>
        </w:rPr>
        <w:t>足额到岗数</w:t>
      </w:r>
      <w:r>
        <w:rPr>
          <w:rFonts w:hint="eastAsia" w:ascii="宋体" w:hAnsi="宋体" w:eastAsia="宋体" w:cs="宋体"/>
          <w:sz w:val="24"/>
          <w:szCs w:val="24"/>
          <w:highlight w:val="none"/>
          <w:lang w:eastAsia="zh-CN"/>
        </w:rPr>
        <w:t>（与排班表人数一致）</w:t>
      </w:r>
      <w:r>
        <w:rPr>
          <w:rFonts w:hint="eastAsia" w:ascii="宋体" w:hAnsi="宋体" w:eastAsia="宋体" w:cs="宋体"/>
          <w:sz w:val="24"/>
          <w:szCs w:val="24"/>
          <w:highlight w:val="none"/>
        </w:rPr>
        <w:t>，相关费用已计算到合同约定的甲方应支付的总服务费中。</w:t>
      </w:r>
    </w:p>
    <w:p w14:paraId="3120443E">
      <w:pPr>
        <w:keepNext w:val="0"/>
        <w:keepLines w:val="0"/>
        <w:pageBreakBefore w:val="0"/>
        <w:widowControl w:val="0"/>
        <w:kinsoku/>
        <w:wordWrap/>
        <w:overflowPunct/>
        <w:topLinePunct w:val="0"/>
        <w:autoSpaceDE/>
        <w:autoSpaceDN/>
        <w:bidi w:val="0"/>
        <w:adjustRightIn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甲方根据进场函约定的进驻总人数为月度外包费用的结算基数，考核扣除缺岗、睡岗、脱岗、超龄</w:t>
      </w:r>
      <w:r>
        <w:rPr>
          <w:rFonts w:hint="eastAsia" w:ascii="宋体" w:hAnsi="宋体" w:eastAsia="宋体" w:cs="宋体"/>
          <w:sz w:val="24"/>
          <w:szCs w:val="24"/>
          <w:highlight w:val="none"/>
          <w:lang w:eastAsia="zh-CN"/>
        </w:rPr>
        <w:t>及服务质量扣款</w:t>
      </w:r>
      <w:r>
        <w:rPr>
          <w:rFonts w:hint="eastAsia" w:ascii="宋体" w:hAnsi="宋体" w:eastAsia="宋体" w:cs="宋体"/>
          <w:sz w:val="24"/>
          <w:szCs w:val="24"/>
          <w:highlight w:val="none"/>
        </w:rPr>
        <w:t>等相应费用后，为实际支付的月费用。</w:t>
      </w:r>
    </w:p>
    <w:p w14:paraId="33DE6267">
      <w:pPr>
        <w:adjustRightInd/>
        <w:spacing w:line="56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（4）乙方须制定合理有效的防止保洁人员离职过多的措施办法，月度保洁人员流失人数应≤2人，当2人＜月度安保人员流失人数≤3人时，扣款500元/人；当月度保洁人员流失人数＞3人，扣除当月结算金额的5%。</w:t>
      </w:r>
    </w:p>
    <w:p w14:paraId="41E6146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6、甲方开票信息及账户：</w:t>
      </w:r>
    </w:p>
    <w:p w14:paraId="33BADC0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公司名称：</w:t>
      </w:r>
      <w:r>
        <w:rPr>
          <w:rFonts w:hint="eastAsia" w:ascii="宋体" w:hAnsi="宋体" w:eastAsia="宋体" w:cs="宋体"/>
          <w:color w:val="0000FF"/>
          <w:sz w:val="24"/>
          <w:szCs w:val="24"/>
          <w:highlight w:val="none"/>
          <w:u w:val="single"/>
        </w:rPr>
        <w:t>重庆通邑卫士智慧生活服务有限公司</w:t>
      </w:r>
    </w:p>
    <w:p w14:paraId="19656AF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社会信用代码：</w:t>
      </w:r>
      <w:r>
        <w:rPr>
          <w:rFonts w:hint="eastAsia" w:ascii="宋体" w:hAnsi="宋体" w:eastAsia="宋体" w:cs="宋体"/>
          <w:color w:val="0000FF"/>
          <w:sz w:val="24"/>
          <w:szCs w:val="24"/>
          <w:highlight w:val="none"/>
          <w:u w:val="single"/>
        </w:rPr>
        <w:t>91500108MAABR5292U</w:t>
      </w:r>
    </w:p>
    <w:p w14:paraId="7D71489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FF"/>
          <w:sz w:val="24"/>
          <w:szCs w:val="24"/>
          <w:highlight w:val="none"/>
          <w:u w:val="single"/>
        </w:rPr>
      </w:pPr>
      <w:r>
        <w:rPr>
          <w:rFonts w:hint="eastAsia" w:ascii="宋体" w:hAnsi="宋体" w:eastAsia="宋体" w:cs="宋体"/>
          <w:color w:val="000000"/>
          <w:sz w:val="24"/>
          <w:szCs w:val="24"/>
          <w:highlight w:val="none"/>
        </w:rPr>
        <w:t>银行账号：</w:t>
      </w:r>
      <w:r>
        <w:rPr>
          <w:rFonts w:hint="eastAsia" w:ascii="宋体" w:hAnsi="宋体" w:eastAsia="宋体" w:cs="宋体"/>
          <w:color w:val="0000FF"/>
          <w:sz w:val="24"/>
          <w:szCs w:val="24"/>
          <w:highlight w:val="none"/>
          <w:u w:val="single"/>
        </w:rPr>
        <w:t xml:space="preserve"> 648680030</w:t>
      </w:r>
    </w:p>
    <w:p w14:paraId="46A1534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FF"/>
          <w:sz w:val="24"/>
          <w:szCs w:val="24"/>
          <w:highlight w:val="none"/>
          <w:u w:val="single"/>
        </w:rPr>
      </w:pPr>
      <w:r>
        <w:rPr>
          <w:rFonts w:hint="eastAsia" w:ascii="宋体" w:hAnsi="宋体" w:eastAsia="宋体" w:cs="宋体"/>
          <w:color w:val="000000"/>
          <w:sz w:val="24"/>
          <w:szCs w:val="24"/>
          <w:highlight w:val="none"/>
        </w:rPr>
        <w:t>开户银行：</w:t>
      </w:r>
      <w:r>
        <w:rPr>
          <w:rFonts w:hint="eastAsia" w:ascii="宋体" w:hAnsi="宋体" w:eastAsia="宋体" w:cs="宋体"/>
          <w:color w:val="0000FF"/>
          <w:sz w:val="24"/>
          <w:szCs w:val="24"/>
          <w:highlight w:val="none"/>
          <w:u w:val="single"/>
        </w:rPr>
        <w:t>民生银行南坪支行</w:t>
      </w:r>
    </w:p>
    <w:p w14:paraId="5FD398D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FF"/>
          <w:sz w:val="24"/>
          <w:szCs w:val="24"/>
          <w:highlight w:val="none"/>
          <w:u w:val="single"/>
        </w:rPr>
      </w:pPr>
      <w:r>
        <w:rPr>
          <w:rFonts w:hint="eastAsia" w:ascii="宋体" w:hAnsi="宋体" w:eastAsia="宋体" w:cs="宋体"/>
          <w:color w:val="000000"/>
          <w:sz w:val="24"/>
          <w:szCs w:val="24"/>
          <w:highlight w:val="none"/>
        </w:rPr>
        <w:t>公司地址及电话：</w:t>
      </w:r>
      <w:r>
        <w:rPr>
          <w:rFonts w:hint="eastAsia" w:ascii="宋体" w:hAnsi="宋体" w:eastAsia="宋体" w:cs="宋体"/>
          <w:color w:val="0000FF"/>
          <w:sz w:val="24"/>
          <w:szCs w:val="24"/>
          <w:highlight w:val="none"/>
          <w:u w:val="single"/>
        </w:rPr>
        <w:t>重庆市南岸区腾龙大道58号，023-61751773</w:t>
      </w:r>
    </w:p>
    <w:p w14:paraId="6EBED7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7、乙方指定收款账户：</w:t>
      </w:r>
    </w:p>
    <w:p w14:paraId="0778EC7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公司名称：</w:t>
      </w:r>
      <w:r>
        <w:rPr>
          <w:rFonts w:hint="eastAsia" w:ascii="宋体" w:hAnsi="宋体" w:eastAsia="宋体" w:cs="宋体"/>
          <w:color w:val="000000"/>
          <w:sz w:val="24"/>
          <w:szCs w:val="24"/>
          <w:highlight w:val="none"/>
          <w:u w:val="single"/>
        </w:rPr>
        <w:t xml:space="preserve">                           </w:t>
      </w:r>
    </w:p>
    <w:p w14:paraId="3F72569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社会信用代码：</w:t>
      </w:r>
      <w:r>
        <w:rPr>
          <w:rFonts w:hint="eastAsia" w:ascii="宋体" w:hAnsi="宋体" w:eastAsia="宋体" w:cs="宋体"/>
          <w:color w:val="000000"/>
          <w:sz w:val="24"/>
          <w:szCs w:val="24"/>
          <w:highlight w:val="none"/>
          <w:u w:val="single"/>
        </w:rPr>
        <w:t xml:space="preserve">                       </w:t>
      </w:r>
    </w:p>
    <w:p w14:paraId="45B43F7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银行账号：</w:t>
      </w:r>
      <w:r>
        <w:rPr>
          <w:rFonts w:hint="eastAsia" w:ascii="宋体" w:hAnsi="宋体" w:eastAsia="宋体" w:cs="宋体"/>
          <w:color w:val="000000"/>
          <w:sz w:val="24"/>
          <w:szCs w:val="24"/>
          <w:highlight w:val="none"/>
          <w:u w:val="single"/>
        </w:rPr>
        <w:t xml:space="preserve">                           </w:t>
      </w:r>
    </w:p>
    <w:p w14:paraId="3744E51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开户银行：</w:t>
      </w:r>
      <w:r>
        <w:rPr>
          <w:rFonts w:hint="eastAsia" w:ascii="宋体" w:hAnsi="宋体" w:eastAsia="宋体" w:cs="宋体"/>
          <w:color w:val="000000"/>
          <w:sz w:val="24"/>
          <w:szCs w:val="24"/>
          <w:highlight w:val="none"/>
          <w:u w:val="single"/>
        </w:rPr>
        <w:t xml:space="preserve">                           </w:t>
      </w:r>
    </w:p>
    <w:p w14:paraId="6224D07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公司地址及电话：</w:t>
      </w:r>
      <w:r>
        <w:rPr>
          <w:rFonts w:hint="eastAsia" w:ascii="宋体" w:hAnsi="宋体" w:eastAsia="宋体" w:cs="宋体"/>
          <w:color w:val="000000"/>
          <w:sz w:val="24"/>
          <w:szCs w:val="24"/>
          <w:highlight w:val="none"/>
          <w:u w:val="single"/>
        </w:rPr>
        <w:t xml:space="preserve">                     </w:t>
      </w:r>
    </w:p>
    <w:p w14:paraId="02991D5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乙方如需变更该收款账户，须提前七个工作日书面通知甲方，否则产生的一切责任由乙方自行承担。</w:t>
      </w:r>
    </w:p>
    <w:p w14:paraId="7D8ABD70">
      <w:pPr>
        <w:keepNext w:val="0"/>
        <w:keepLines w:val="0"/>
        <w:pageBreakBefore w:val="0"/>
        <w:widowControl w:val="0"/>
        <w:kinsoku/>
        <w:wordWrap/>
        <w:overflowPunct/>
        <w:topLinePunct w:val="0"/>
        <w:autoSpaceDE/>
        <w:autoSpaceDN/>
        <w:bidi w:val="0"/>
        <w:adjustRightInd/>
        <w:spacing w:line="560" w:lineRule="exact"/>
        <w:ind w:firstLine="482" w:firstLineChars="200"/>
        <w:jc w:val="left"/>
        <w:textAlignment w:val="auto"/>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条 服务标准</w:t>
      </w:r>
      <w:r>
        <w:rPr>
          <w:rFonts w:hint="eastAsia" w:ascii="宋体" w:hAnsi="宋体" w:eastAsia="宋体" w:cs="宋体"/>
          <w:b/>
          <w:bCs/>
          <w:sz w:val="24"/>
          <w:szCs w:val="24"/>
          <w:highlight w:val="none"/>
          <w:lang w:val="en-US" w:eastAsia="zh-CN"/>
        </w:rPr>
        <w:t>及考核方式</w:t>
      </w:r>
    </w:p>
    <w:p w14:paraId="1A72095A">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4"/>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w:t>
      </w:r>
      <w:r>
        <w:rPr>
          <w:rFonts w:hint="eastAsia" w:ascii="宋体" w:hAnsi="宋体" w:cs="宋体"/>
          <w:b/>
          <w:bCs/>
          <w:sz w:val="24"/>
          <w:szCs w:val="24"/>
          <w:highlight w:val="none"/>
          <w:lang w:val="en-US" w:eastAsia="zh-CN"/>
        </w:rPr>
        <w:t>保洁服务标准</w:t>
      </w:r>
    </w:p>
    <w:p w14:paraId="49D632F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4"/>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1、楼道</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885"/>
      </w:tblGrid>
      <w:tr w14:paraId="5CD1F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noWrap w:val="0"/>
            <w:vAlign w:val="center"/>
          </w:tcPr>
          <w:p w14:paraId="6C8940EB">
            <w:pPr>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sz w:val="21"/>
                <w:szCs w:val="21"/>
                <w:highlight w:val="none"/>
              </w:rPr>
              <w:t>范围</w:t>
            </w:r>
          </w:p>
        </w:tc>
        <w:tc>
          <w:tcPr>
            <w:tcW w:w="7885" w:type="dxa"/>
            <w:noWrap w:val="0"/>
            <w:vAlign w:val="center"/>
          </w:tcPr>
          <w:p w14:paraId="0E86B4D7">
            <w:pPr>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作业内容与标准</w:t>
            </w:r>
          </w:p>
        </w:tc>
      </w:tr>
      <w:tr w14:paraId="06C1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noWrap w:val="0"/>
            <w:vAlign w:val="center"/>
          </w:tcPr>
          <w:p w14:paraId="1A3664E0">
            <w:pPr>
              <w:jc w:val="center"/>
              <w:rPr>
                <w:rFonts w:hint="eastAsia" w:ascii="方正仿宋_GBK" w:hAnsi="方正仿宋_GBK" w:eastAsia="方正仿宋_GBK" w:cs="方正仿宋_GBK"/>
                <w:sz w:val="21"/>
                <w:szCs w:val="21"/>
                <w:highlight w:val="none"/>
              </w:rPr>
            </w:pPr>
          </w:p>
        </w:tc>
        <w:tc>
          <w:tcPr>
            <w:tcW w:w="7885" w:type="dxa"/>
            <w:noWrap w:val="0"/>
            <w:vAlign w:val="center"/>
          </w:tcPr>
          <w:p w14:paraId="30D5A161">
            <w:pPr>
              <w:jc w:val="center"/>
              <w:rPr>
                <w:rFonts w:hint="eastAsia" w:ascii="方正仿宋_GBK" w:hAnsi="方正仿宋_GBK" w:eastAsia="方正仿宋_GBK" w:cs="方正仿宋_GBK"/>
                <w:color w:val="000000"/>
                <w:sz w:val="21"/>
                <w:szCs w:val="21"/>
                <w:highlight w:val="none"/>
              </w:rPr>
            </w:pPr>
          </w:p>
        </w:tc>
      </w:tr>
      <w:tr w14:paraId="5DC47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1651" w:type="dxa"/>
            <w:noWrap w:val="0"/>
            <w:vAlign w:val="center"/>
          </w:tcPr>
          <w:p w14:paraId="0EE3F2C0">
            <w:pPr>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楼栋大堂</w:t>
            </w:r>
          </w:p>
          <w:p w14:paraId="3DBFA418">
            <w:pPr>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清洁</w:t>
            </w:r>
          </w:p>
        </w:tc>
        <w:tc>
          <w:tcPr>
            <w:tcW w:w="7885" w:type="dxa"/>
            <w:noWrap w:val="0"/>
            <w:vAlign w:val="center"/>
          </w:tcPr>
          <w:p w14:paraId="21F58573">
            <w:pPr>
              <w:pStyle w:val="187"/>
              <w:widowControl w:val="0"/>
              <w:numPr>
                <w:ilvl w:val="0"/>
                <w:numId w:val="2"/>
              </w:numPr>
              <w:ind w:firstLineChars="0"/>
              <w:rPr>
                <w:rFonts w:hint="eastAsia" w:ascii="方正仿宋_GBK" w:hAnsi="方正仿宋_GBK" w:eastAsia="方正仿宋_GBK" w:cs="方正仿宋_GBK"/>
                <w:vanish/>
                <w:color w:val="000000"/>
                <w:sz w:val="21"/>
                <w:szCs w:val="21"/>
                <w:highlight w:val="none"/>
              </w:rPr>
            </w:pPr>
          </w:p>
          <w:p w14:paraId="4F83042D">
            <w:pPr>
              <w:pStyle w:val="187"/>
              <w:widowControl w:val="0"/>
              <w:numPr>
                <w:ilvl w:val="0"/>
                <w:numId w:val="2"/>
              </w:numPr>
              <w:ind w:firstLineChars="0"/>
              <w:rPr>
                <w:rFonts w:hint="eastAsia" w:ascii="方正仿宋_GBK" w:hAnsi="方正仿宋_GBK" w:eastAsia="方正仿宋_GBK" w:cs="方正仿宋_GBK"/>
                <w:vanish/>
                <w:color w:val="000000"/>
                <w:sz w:val="21"/>
                <w:szCs w:val="21"/>
                <w:highlight w:val="none"/>
              </w:rPr>
            </w:pPr>
          </w:p>
          <w:p w14:paraId="5DB14423">
            <w:pPr>
              <w:pStyle w:val="187"/>
              <w:widowControl w:val="0"/>
              <w:numPr>
                <w:ilvl w:val="0"/>
                <w:numId w:val="2"/>
              </w:numPr>
              <w:ind w:firstLineChars="0"/>
              <w:rPr>
                <w:rFonts w:hint="eastAsia" w:ascii="方正仿宋_GBK" w:hAnsi="方正仿宋_GBK" w:eastAsia="方正仿宋_GBK" w:cs="方正仿宋_GBK"/>
                <w:vanish/>
                <w:color w:val="000000"/>
                <w:sz w:val="21"/>
                <w:szCs w:val="21"/>
                <w:highlight w:val="none"/>
              </w:rPr>
            </w:pPr>
          </w:p>
          <w:p w14:paraId="447D4D08">
            <w:pPr>
              <w:pStyle w:val="187"/>
              <w:widowControl w:val="0"/>
              <w:numPr>
                <w:ilvl w:val="1"/>
                <w:numId w:val="2"/>
              </w:numPr>
              <w:ind w:firstLineChars="0"/>
              <w:rPr>
                <w:rFonts w:hint="eastAsia" w:ascii="方正仿宋_GBK" w:hAnsi="方正仿宋_GBK" w:eastAsia="方正仿宋_GBK" w:cs="方正仿宋_GBK"/>
                <w:vanish/>
                <w:color w:val="000000"/>
                <w:sz w:val="21"/>
                <w:szCs w:val="21"/>
                <w:highlight w:val="none"/>
              </w:rPr>
            </w:pPr>
          </w:p>
          <w:p w14:paraId="275251EE">
            <w:pPr>
              <w:pStyle w:val="187"/>
              <w:widowControl w:val="0"/>
              <w:numPr>
                <w:ilvl w:val="1"/>
                <w:numId w:val="2"/>
              </w:numPr>
              <w:ind w:firstLineChars="0"/>
              <w:rPr>
                <w:rFonts w:hint="eastAsia" w:ascii="方正仿宋_GBK" w:hAnsi="方正仿宋_GBK" w:eastAsia="方正仿宋_GBK" w:cs="方正仿宋_GBK"/>
                <w:vanish/>
                <w:color w:val="000000"/>
                <w:sz w:val="21"/>
                <w:szCs w:val="21"/>
                <w:highlight w:val="none"/>
              </w:rPr>
            </w:pPr>
          </w:p>
          <w:p w14:paraId="007D1BE5">
            <w:pPr>
              <w:pStyle w:val="187"/>
              <w:widowControl w:val="0"/>
              <w:numPr>
                <w:ilvl w:val="2"/>
                <w:numId w:val="2"/>
              </w:numPr>
              <w:ind w:left="34" w:hanging="34" w:firstLineChars="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更换果皮箱垃圾袋（保证果皮箱内的垃圾量不超过容量的2/3,垃圾袋的边缘不外漏）；清洁烟灰缸并循环清洁，保证烟灰缸内的烟头数不超过5个。</w:t>
            </w:r>
          </w:p>
          <w:p w14:paraId="57BD30AC">
            <w:pPr>
              <w:widowControl w:val="0"/>
              <w:numPr>
                <w:ilvl w:val="2"/>
                <w:numId w:val="2"/>
              </w:numPr>
              <w:ind w:left="34" w:hanging="34"/>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每天1次擦拭大堂内茶几、座椅、台面、壁画框、信报箱、消火栓、单元门、防火门、公告栏、标识标牌及开关按钮等，做到手拭无尘。整理沙发及软饰。</w:t>
            </w:r>
          </w:p>
          <w:p w14:paraId="2DAAF98F">
            <w:pPr>
              <w:widowControl w:val="0"/>
              <w:numPr>
                <w:ilvl w:val="2"/>
                <w:numId w:val="2"/>
              </w:numPr>
              <w:ind w:left="0" w:firstLine="16"/>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每天2次用尘推清洁大堂地面灰尘(针对石材地面)或湿拖大堂地面，同时应放置提示过往行人“小心地滑”的标识牌，其余时段循环清洁，确保无垃圾、污渍、灰尘等。</w:t>
            </w:r>
          </w:p>
          <w:p w14:paraId="31F4FC19">
            <w:pPr>
              <w:widowControl w:val="0"/>
              <w:numPr>
                <w:ilvl w:val="2"/>
                <w:numId w:val="2"/>
              </w:numPr>
              <w:ind w:left="0" w:firstLine="16"/>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每天1次清理大堂地垫，每月1次清洗地垫。</w:t>
            </w:r>
          </w:p>
          <w:p w14:paraId="6EC413D5">
            <w:pPr>
              <w:widowControl w:val="0"/>
              <w:numPr>
                <w:ilvl w:val="2"/>
                <w:numId w:val="2"/>
              </w:numPr>
              <w:ind w:left="0" w:firstLine="16"/>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每周1次用清洁玻璃的工具刮拭大堂玻璃。日常循环清洁用净布擦拭，达到无水渍、无尘、目视洁净透亮。</w:t>
            </w:r>
          </w:p>
          <w:p w14:paraId="38B4462B">
            <w:pPr>
              <w:widowControl w:val="0"/>
              <w:numPr>
                <w:ilvl w:val="2"/>
                <w:numId w:val="2"/>
              </w:numPr>
              <w:ind w:left="0" w:firstLine="16"/>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每周1次用伸缩杆配合干毛巾或干毛套清理天花板蛛网及虫尸。</w:t>
            </w:r>
          </w:p>
          <w:p w14:paraId="59F2D875">
            <w:pPr>
              <w:widowControl w:val="0"/>
              <w:numPr>
                <w:ilvl w:val="2"/>
                <w:numId w:val="2"/>
              </w:numPr>
              <w:ind w:left="0" w:firstLine="16"/>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每周1次用鸡毛掸清理墙面灰尘，目视无尘。</w:t>
            </w:r>
          </w:p>
          <w:p w14:paraId="4E7B204D">
            <w:pPr>
              <w:widowControl w:val="0"/>
              <w:numPr>
                <w:ilvl w:val="2"/>
                <w:numId w:val="2"/>
              </w:numPr>
              <w:ind w:left="0" w:firstLine="16"/>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每周1次对低位的壁灯进行擦拭。高位灯饰的清理由工程部配合每半年进行1次，保证目视无积尘、无蛛网、无虫尸。</w:t>
            </w:r>
          </w:p>
          <w:p w14:paraId="65443EEF">
            <w:pPr>
              <w:widowControl w:val="0"/>
              <w:numPr>
                <w:ilvl w:val="2"/>
                <w:numId w:val="2"/>
              </w:numPr>
              <w:ind w:left="0" w:firstLine="16"/>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每月1次对观叶植物叶面进行擦拭，每天对花盆及托盘进行擦拭。</w:t>
            </w:r>
          </w:p>
        </w:tc>
      </w:tr>
      <w:tr w14:paraId="58EE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651" w:type="dxa"/>
            <w:noWrap w:val="0"/>
            <w:vAlign w:val="center"/>
          </w:tcPr>
          <w:p w14:paraId="4BADD697">
            <w:pPr>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电梯清洁</w:t>
            </w:r>
          </w:p>
        </w:tc>
        <w:tc>
          <w:tcPr>
            <w:tcW w:w="7885" w:type="dxa"/>
            <w:noWrap w:val="0"/>
            <w:vAlign w:val="top"/>
          </w:tcPr>
          <w:p w14:paraId="4F6A258F">
            <w:pPr>
              <w:pStyle w:val="187"/>
              <w:widowControl w:val="0"/>
              <w:numPr>
                <w:ilvl w:val="0"/>
                <w:numId w:val="3"/>
              </w:numPr>
              <w:ind w:firstLineChars="0"/>
              <w:rPr>
                <w:rFonts w:hint="eastAsia" w:ascii="方正仿宋_GBK" w:hAnsi="方正仿宋_GBK" w:eastAsia="方正仿宋_GBK" w:cs="方正仿宋_GBK"/>
                <w:vanish/>
                <w:color w:val="000000"/>
                <w:sz w:val="21"/>
                <w:szCs w:val="21"/>
                <w:highlight w:val="none"/>
              </w:rPr>
            </w:pPr>
          </w:p>
          <w:p w14:paraId="5C04C289">
            <w:pPr>
              <w:pStyle w:val="187"/>
              <w:widowControl w:val="0"/>
              <w:numPr>
                <w:ilvl w:val="0"/>
                <w:numId w:val="3"/>
              </w:numPr>
              <w:ind w:firstLineChars="0"/>
              <w:rPr>
                <w:rFonts w:hint="eastAsia" w:ascii="方正仿宋_GBK" w:hAnsi="方正仿宋_GBK" w:eastAsia="方正仿宋_GBK" w:cs="方正仿宋_GBK"/>
                <w:vanish/>
                <w:color w:val="000000"/>
                <w:sz w:val="21"/>
                <w:szCs w:val="21"/>
                <w:highlight w:val="none"/>
              </w:rPr>
            </w:pPr>
          </w:p>
          <w:p w14:paraId="7C9F7B1F">
            <w:pPr>
              <w:pStyle w:val="187"/>
              <w:widowControl w:val="0"/>
              <w:numPr>
                <w:ilvl w:val="0"/>
                <w:numId w:val="3"/>
              </w:numPr>
              <w:ind w:firstLineChars="0"/>
              <w:rPr>
                <w:rFonts w:hint="eastAsia" w:ascii="方正仿宋_GBK" w:hAnsi="方正仿宋_GBK" w:eastAsia="方正仿宋_GBK" w:cs="方正仿宋_GBK"/>
                <w:vanish/>
                <w:color w:val="000000"/>
                <w:sz w:val="21"/>
                <w:szCs w:val="21"/>
                <w:highlight w:val="none"/>
              </w:rPr>
            </w:pPr>
          </w:p>
          <w:p w14:paraId="652EBFFB">
            <w:pPr>
              <w:pStyle w:val="187"/>
              <w:widowControl w:val="0"/>
              <w:numPr>
                <w:ilvl w:val="1"/>
                <w:numId w:val="3"/>
              </w:numPr>
              <w:ind w:firstLineChars="0"/>
              <w:rPr>
                <w:rFonts w:hint="eastAsia" w:ascii="方正仿宋_GBK" w:hAnsi="方正仿宋_GBK" w:eastAsia="方正仿宋_GBK" w:cs="方正仿宋_GBK"/>
                <w:vanish/>
                <w:color w:val="000000"/>
                <w:sz w:val="21"/>
                <w:szCs w:val="21"/>
                <w:highlight w:val="none"/>
              </w:rPr>
            </w:pPr>
          </w:p>
          <w:p w14:paraId="4CB9554D">
            <w:pPr>
              <w:pStyle w:val="187"/>
              <w:widowControl w:val="0"/>
              <w:numPr>
                <w:ilvl w:val="1"/>
                <w:numId w:val="3"/>
              </w:numPr>
              <w:ind w:firstLineChars="0"/>
              <w:rPr>
                <w:rFonts w:hint="eastAsia" w:ascii="方正仿宋_GBK" w:hAnsi="方正仿宋_GBK" w:eastAsia="方正仿宋_GBK" w:cs="方正仿宋_GBK"/>
                <w:vanish/>
                <w:color w:val="000000"/>
                <w:sz w:val="21"/>
                <w:szCs w:val="21"/>
                <w:highlight w:val="none"/>
              </w:rPr>
            </w:pPr>
          </w:p>
          <w:p w14:paraId="64AD6064">
            <w:pPr>
              <w:pStyle w:val="187"/>
              <w:widowControl w:val="0"/>
              <w:numPr>
                <w:ilvl w:val="1"/>
                <w:numId w:val="3"/>
              </w:numPr>
              <w:ind w:firstLineChars="0"/>
              <w:rPr>
                <w:rFonts w:hint="eastAsia" w:ascii="方正仿宋_GBK" w:hAnsi="方正仿宋_GBK" w:eastAsia="方正仿宋_GBK" w:cs="方正仿宋_GBK"/>
                <w:vanish/>
                <w:color w:val="000000"/>
                <w:sz w:val="21"/>
                <w:szCs w:val="21"/>
                <w:highlight w:val="none"/>
              </w:rPr>
            </w:pPr>
          </w:p>
          <w:p w14:paraId="11D80DA4">
            <w:pPr>
              <w:pStyle w:val="187"/>
              <w:widowControl w:val="0"/>
              <w:numPr>
                <w:ilvl w:val="2"/>
                <w:numId w:val="3"/>
              </w:numPr>
              <w:ind w:left="0" w:firstLine="0" w:firstLineChars="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每天2次用</w:t>
            </w:r>
            <w:r>
              <w:rPr>
                <w:rFonts w:hint="eastAsia" w:ascii="方正仿宋_GBK" w:hAnsi="方正仿宋_GBK" w:eastAsia="方正仿宋_GBK" w:cs="方正仿宋_GBK"/>
                <w:sz w:val="21"/>
                <w:szCs w:val="21"/>
                <w:highlight w:val="none"/>
              </w:rPr>
              <w:t>润</w:t>
            </w:r>
            <w:r>
              <w:rPr>
                <w:rFonts w:hint="eastAsia" w:ascii="方正仿宋_GBK" w:hAnsi="方正仿宋_GBK" w:eastAsia="方正仿宋_GBK" w:cs="方正仿宋_GBK"/>
                <w:color w:val="000000"/>
                <w:sz w:val="21"/>
                <w:szCs w:val="21"/>
                <w:highlight w:val="none"/>
              </w:rPr>
              <w:t>毛巾擦拭电梯轿厢四壁、扶手、电梯内按钮、通话设备、显示屏等，再用净布擦拭干净。</w:t>
            </w:r>
          </w:p>
          <w:p w14:paraId="6A9563BD">
            <w:pPr>
              <w:widowControl w:val="0"/>
              <w:numPr>
                <w:ilvl w:val="2"/>
                <w:numId w:val="3"/>
              </w:numPr>
              <w:ind w:left="0" w:firstLine="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用适合的毛刷，清洁电梯门槽内的污垢，再用湿毛巾把门槽擦干。</w:t>
            </w:r>
          </w:p>
          <w:p w14:paraId="1FA5A3E7">
            <w:pPr>
              <w:widowControl w:val="0"/>
              <w:numPr>
                <w:ilvl w:val="2"/>
                <w:numId w:val="3"/>
              </w:numPr>
              <w:ind w:left="0" w:firstLine="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目测检查，</w:t>
            </w:r>
            <w:r>
              <w:rPr>
                <w:rFonts w:hint="eastAsia" w:ascii="方正仿宋_GBK" w:hAnsi="方正仿宋_GBK" w:eastAsia="方正仿宋_GBK" w:cs="方正仿宋_GBK"/>
                <w:color w:val="000000"/>
                <w:sz w:val="21"/>
                <w:szCs w:val="21"/>
                <w:highlight w:val="none"/>
                <w:lang w:eastAsia="zh-CN"/>
              </w:rPr>
              <w:t>轿厢</w:t>
            </w:r>
            <w:r>
              <w:rPr>
                <w:rFonts w:hint="eastAsia" w:ascii="方正仿宋_GBK" w:hAnsi="方正仿宋_GBK" w:eastAsia="方正仿宋_GBK" w:cs="方正仿宋_GBK"/>
                <w:color w:val="000000"/>
                <w:sz w:val="21"/>
                <w:szCs w:val="21"/>
                <w:highlight w:val="none"/>
              </w:rPr>
              <w:t>顶端无灰尘；</w:t>
            </w:r>
            <w:r>
              <w:rPr>
                <w:rFonts w:hint="eastAsia" w:ascii="方正仿宋_GBK" w:hAnsi="方正仿宋_GBK" w:eastAsia="方正仿宋_GBK" w:cs="方正仿宋_GBK"/>
                <w:color w:val="000000"/>
                <w:sz w:val="21"/>
                <w:szCs w:val="21"/>
                <w:highlight w:val="none"/>
                <w:lang w:eastAsia="zh-CN"/>
              </w:rPr>
              <w:t>轿厢</w:t>
            </w:r>
            <w:r>
              <w:rPr>
                <w:rFonts w:hint="eastAsia" w:ascii="方正仿宋_GBK" w:hAnsi="方正仿宋_GBK" w:eastAsia="方正仿宋_GBK" w:cs="方正仿宋_GBK"/>
                <w:color w:val="000000"/>
                <w:sz w:val="21"/>
                <w:szCs w:val="21"/>
                <w:highlight w:val="none"/>
              </w:rPr>
              <w:t>门、按钮、扶手及四壁干净、光亮、无污渍；门槽内无积灰；轿厢地面干净、整洁。</w:t>
            </w:r>
            <w:r>
              <w:rPr>
                <w:rFonts w:hint="eastAsia" w:ascii="方正仿宋_GBK" w:hAnsi="方正仿宋_GBK" w:eastAsia="方正仿宋_GBK" w:cs="方正仿宋_GBK"/>
                <w:color w:val="000000"/>
                <w:sz w:val="21"/>
                <w:szCs w:val="21"/>
                <w:highlight w:val="none"/>
              </w:rPr>
              <w:tab/>
            </w:r>
          </w:p>
        </w:tc>
      </w:tr>
      <w:tr w14:paraId="047C1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651" w:type="dxa"/>
            <w:noWrap w:val="0"/>
            <w:vAlign w:val="center"/>
          </w:tcPr>
          <w:p w14:paraId="74D688FD">
            <w:pPr>
              <w:jc w:val="center"/>
              <w:rPr>
                <w:rFonts w:hint="eastAsia" w:ascii="方正仿宋_GBK" w:hAnsi="方正仿宋_GBK" w:eastAsia="方正仿宋_GBK" w:cs="方正仿宋_GBK"/>
                <w:color w:val="FF0000"/>
                <w:sz w:val="21"/>
                <w:szCs w:val="21"/>
                <w:highlight w:val="none"/>
              </w:rPr>
            </w:pPr>
            <w:r>
              <w:rPr>
                <w:rFonts w:hint="eastAsia" w:ascii="方正仿宋_GBK" w:hAnsi="方正仿宋_GBK" w:eastAsia="方正仿宋_GBK" w:cs="方正仿宋_GBK"/>
                <w:color w:val="000000"/>
                <w:sz w:val="21"/>
                <w:szCs w:val="21"/>
                <w:highlight w:val="none"/>
              </w:rPr>
              <w:t>楼道/电梯前室清洁</w:t>
            </w:r>
          </w:p>
        </w:tc>
        <w:tc>
          <w:tcPr>
            <w:tcW w:w="7885" w:type="dxa"/>
            <w:noWrap w:val="0"/>
            <w:vAlign w:val="center"/>
          </w:tcPr>
          <w:p w14:paraId="5E848EDD">
            <w:pPr>
              <w:pStyle w:val="187"/>
              <w:widowControl w:val="0"/>
              <w:numPr>
                <w:ilvl w:val="0"/>
                <w:numId w:val="4"/>
              </w:numPr>
              <w:ind w:firstLineChars="0"/>
              <w:rPr>
                <w:rFonts w:hint="eastAsia" w:ascii="方正仿宋_GBK" w:hAnsi="方正仿宋_GBK" w:eastAsia="方正仿宋_GBK" w:cs="方正仿宋_GBK"/>
                <w:vanish/>
                <w:color w:val="000000"/>
                <w:sz w:val="21"/>
                <w:szCs w:val="21"/>
                <w:highlight w:val="none"/>
              </w:rPr>
            </w:pPr>
          </w:p>
          <w:p w14:paraId="3A770D3B">
            <w:pPr>
              <w:pStyle w:val="187"/>
              <w:widowControl w:val="0"/>
              <w:numPr>
                <w:ilvl w:val="0"/>
                <w:numId w:val="4"/>
              </w:numPr>
              <w:ind w:firstLineChars="0"/>
              <w:rPr>
                <w:rFonts w:hint="eastAsia" w:ascii="方正仿宋_GBK" w:hAnsi="方正仿宋_GBK" w:eastAsia="方正仿宋_GBK" w:cs="方正仿宋_GBK"/>
                <w:vanish/>
                <w:color w:val="000000"/>
                <w:sz w:val="21"/>
                <w:szCs w:val="21"/>
                <w:highlight w:val="none"/>
              </w:rPr>
            </w:pPr>
          </w:p>
          <w:p w14:paraId="09A6914E">
            <w:pPr>
              <w:pStyle w:val="187"/>
              <w:widowControl w:val="0"/>
              <w:numPr>
                <w:ilvl w:val="0"/>
                <w:numId w:val="4"/>
              </w:numPr>
              <w:ind w:firstLineChars="0"/>
              <w:rPr>
                <w:rFonts w:hint="eastAsia" w:ascii="方正仿宋_GBK" w:hAnsi="方正仿宋_GBK" w:eastAsia="方正仿宋_GBK" w:cs="方正仿宋_GBK"/>
                <w:vanish/>
                <w:color w:val="000000"/>
                <w:sz w:val="21"/>
                <w:szCs w:val="21"/>
                <w:highlight w:val="none"/>
              </w:rPr>
            </w:pPr>
          </w:p>
          <w:p w14:paraId="5FE05A92">
            <w:pPr>
              <w:pStyle w:val="187"/>
              <w:widowControl w:val="0"/>
              <w:numPr>
                <w:ilvl w:val="1"/>
                <w:numId w:val="4"/>
              </w:numPr>
              <w:ind w:firstLineChars="0"/>
              <w:rPr>
                <w:rFonts w:hint="eastAsia" w:ascii="方正仿宋_GBK" w:hAnsi="方正仿宋_GBK" w:eastAsia="方正仿宋_GBK" w:cs="方正仿宋_GBK"/>
                <w:vanish/>
                <w:color w:val="000000"/>
                <w:sz w:val="21"/>
                <w:szCs w:val="21"/>
                <w:highlight w:val="none"/>
              </w:rPr>
            </w:pPr>
          </w:p>
          <w:p w14:paraId="03A91EBD">
            <w:pPr>
              <w:pStyle w:val="187"/>
              <w:widowControl w:val="0"/>
              <w:numPr>
                <w:ilvl w:val="1"/>
                <w:numId w:val="4"/>
              </w:numPr>
              <w:ind w:firstLineChars="0"/>
              <w:rPr>
                <w:rFonts w:hint="eastAsia" w:ascii="方正仿宋_GBK" w:hAnsi="方正仿宋_GBK" w:eastAsia="方正仿宋_GBK" w:cs="方正仿宋_GBK"/>
                <w:vanish/>
                <w:color w:val="000000"/>
                <w:sz w:val="21"/>
                <w:szCs w:val="21"/>
                <w:highlight w:val="none"/>
              </w:rPr>
            </w:pPr>
          </w:p>
          <w:p w14:paraId="5DB32634">
            <w:pPr>
              <w:pStyle w:val="187"/>
              <w:widowControl w:val="0"/>
              <w:numPr>
                <w:ilvl w:val="1"/>
                <w:numId w:val="4"/>
              </w:numPr>
              <w:ind w:firstLineChars="0"/>
              <w:rPr>
                <w:rFonts w:hint="eastAsia" w:ascii="方正仿宋_GBK" w:hAnsi="方正仿宋_GBK" w:eastAsia="方正仿宋_GBK" w:cs="方正仿宋_GBK"/>
                <w:vanish/>
                <w:color w:val="000000"/>
                <w:sz w:val="21"/>
                <w:szCs w:val="21"/>
                <w:highlight w:val="none"/>
              </w:rPr>
            </w:pPr>
          </w:p>
          <w:p w14:paraId="3E444E97">
            <w:pPr>
              <w:pStyle w:val="187"/>
              <w:widowControl w:val="0"/>
              <w:numPr>
                <w:ilvl w:val="1"/>
                <w:numId w:val="4"/>
              </w:numPr>
              <w:ind w:firstLineChars="0"/>
              <w:rPr>
                <w:rFonts w:hint="eastAsia" w:ascii="方正仿宋_GBK" w:hAnsi="方正仿宋_GBK" w:eastAsia="方正仿宋_GBK" w:cs="方正仿宋_GBK"/>
                <w:vanish/>
                <w:color w:val="000000"/>
                <w:sz w:val="21"/>
                <w:szCs w:val="21"/>
                <w:highlight w:val="none"/>
              </w:rPr>
            </w:pPr>
          </w:p>
          <w:p w14:paraId="571653FE">
            <w:pPr>
              <w:pStyle w:val="187"/>
              <w:widowControl w:val="0"/>
              <w:numPr>
                <w:ilvl w:val="2"/>
                <w:numId w:val="4"/>
              </w:numPr>
              <w:ind w:left="34" w:firstLine="0" w:firstLineChars="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每天1次用尘推或拖把清洁楼层电梯前室及非电梯楼道地面，确保无垃圾、无污渍、无积灰。</w:t>
            </w:r>
          </w:p>
          <w:p w14:paraId="5FF211AE">
            <w:pPr>
              <w:widowControl w:val="0"/>
              <w:numPr>
                <w:ilvl w:val="2"/>
                <w:numId w:val="4"/>
              </w:numPr>
              <w:ind w:left="34" w:firstLine="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每天1次用润毛巾擦拭楼层电梯门及按钮，手擦无尘。</w:t>
            </w:r>
          </w:p>
          <w:p w14:paraId="61AF3E0E">
            <w:pPr>
              <w:widowControl w:val="0"/>
              <w:numPr>
                <w:ilvl w:val="2"/>
                <w:numId w:val="4"/>
              </w:numPr>
              <w:ind w:left="34" w:firstLine="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每天1次擦拭非电梯楼道栏杆扶手（电梯楼消防通道扶手每周1次擦拭），做到手擦一米内无尘。</w:t>
            </w:r>
          </w:p>
          <w:p w14:paraId="40FC4F5C">
            <w:pPr>
              <w:widowControl w:val="0"/>
              <w:numPr>
                <w:ilvl w:val="2"/>
                <w:numId w:val="4"/>
              </w:numPr>
              <w:ind w:left="34" w:firstLine="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每月1次湿拖消防通道地面和梯级（正、立面），进行清洁时拖把必须拧干，并放置“小心地滑”标示牌。</w:t>
            </w:r>
          </w:p>
          <w:p w14:paraId="101E42E3">
            <w:pPr>
              <w:widowControl w:val="0"/>
              <w:numPr>
                <w:ilvl w:val="2"/>
                <w:numId w:val="4"/>
              </w:numPr>
              <w:ind w:left="34" w:firstLine="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每月1次擦抹楼道内窗户（包括窗框和玻璃）、消火栓、防火门、管道、标识、按钮、百叶窗、强弱电井门、栏杆立面及管理用房等。</w:t>
            </w:r>
          </w:p>
          <w:p w14:paraId="0FDC9C2E">
            <w:pPr>
              <w:widowControl w:val="0"/>
              <w:numPr>
                <w:ilvl w:val="2"/>
                <w:numId w:val="4"/>
              </w:numPr>
              <w:ind w:left="34" w:firstLine="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用鸡毛掸子或干布处理墙面及墙角线上的灰尘。</w:t>
            </w:r>
          </w:p>
        </w:tc>
      </w:tr>
      <w:tr w14:paraId="51F4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651" w:type="dxa"/>
            <w:noWrap w:val="0"/>
            <w:vAlign w:val="center"/>
          </w:tcPr>
          <w:p w14:paraId="3A08BD79">
            <w:pPr>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楼道</w:t>
            </w:r>
          </w:p>
          <w:p w14:paraId="75956052">
            <w:pPr>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垃圾清收</w:t>
            </w:r>
          </w:p>
        </w:tc>
        <w:tc>
          <w:tcPr>
            <w:tcW w:w="7885" w:type="dxa"/>
            <w:noWrap w:val="0"/>
            <w:vAlign w:val="center"/>
          </w:tcPr>
          <w:p w14:paraId="72E0719D">
            <w:pPr>
              <w:pStyle w:val="187"/>
              <w:widowControl w:val="0"/>
              <w:numPr>
                <w:ilvl w:val="0"/>
                <w:numId w:val="5"/>
              </w:numPr>
              <w:ind w:firstLineChars="0"/>
              <w:rPr>
                <w:rFonts w:hint="eastAsia" w:ascii="方正仿宋_GBK" w:hAnsi="方正仿宋_GBK" w:eastAsia="方正仿宋_GBK" w:cs="方正仿宋_GBK"/>
                <w:vanish/>
                <w:color w:val="000000"/>
                <w:sz w:val="21"/>
                <w:szCs w:val="21"/>
                <w:highlight w:val="none"/>
              </w:rPr>
            </w:pPr>
          </w:p>
          <w:p w14:paraId="150B2278">
            <w:pPr>
              <w:pStyle w:val="187"/>
              <w:widowControl w:val="0"/>
              <w:numPr>
                <w:ilvl w:val="0"/>
                <w:numId w:val="5"/>
              </w:numPr>
              <w:ind w:firstLineChars="0"/>
              <w:rPr>
                <w:rFonts w:hint="eastAsia" w:ascii="方正仿宋_GBK" w:hAnsi="方正仿宋_GBK" w:eastAsia="方正仿宋_GBK" w:cs="方正仿宋_GBK"/>
                <w:vanish/>
                <w:color w:val="000000"/>
                <w:sz w:val="21"/>
                <w:szCs w:val="21"/>
                <w:highlight w:val="none"/>
              </w:rPr>
            </w:pPr>
          </w:p>
          <w:p w14:paraId="6C879BAA">
            <w:pPr>
              <w:pStyle w:val="187"/>
              <w:widowControl w:val="0"/>
              <w:numPr>
                <w:ilvl w:val="0"/>
                <w:numId w:val="5"/>
              </w:numPr>
              <w:ind w:firstLineChars="0"/>
              <w:rPr>
                <w:rFonts w:hint="eastAsia" w:ascii="方正仿宋_GBK" w:hAnsi="方正仿宋_GBK" w:eastAsia="方正仿宋_GBK" w:cs="方正仿宋_GBK"/>
                <w:vanish/>
                <w:color w:val="000000"/>
                <w:sz w:val="21"/>
                <w:szCs w:val="21"/>
                <w:highlight w:val="none"/>
              </w:rPr>
            </w:pPr>
          </w:p>
          <w:p w14:paraId="7B38F2FA">
            <w:pPr>
              <w:pStyle w:val="187"/>
              <w:widowControl w:val="0"/>
              <w:numPr>
                <w:ilvl w:val="1"/>
                <w:numId w:val="5"/>
              </w:numPr>
              <w:ind w:firstLineChars="0"/>
              <w:rPr>
                <w:rFonts w:hint="eastAsia" w:ascii="方正仿宋_GBK" w:hAnsi="方正仿宋_GBK" w:eastAsia="方正仿宋_GBK" w:cs="方正仿宋_GBK"/>
                <w:vanish/>
                <w:color w:val="000000"/>
                <w:sz w:val="21"/>
                <w:szCs w:val="21"/>
                <w:highlight w:val="none"/>
              </w:rPr>
            </w:pPr>
          </w:p>
          <w:p w14:paraId="2546BA65">
            <w:pPr>
              <w:pStyle w:val="187"/>
              <w:widowControl w:val="0"/>
              <w:numPr>
                <w:ilvl w:val="1"/>
                <w:numId w:val="5"/>
              </w:numPr>
              <w:ind w:firstLineChars="0"/>
              <w:rPr>
                <w:rFonts w:hint="eastAsia" w:ascii="方正仿宋_GBK" w:hAnsi="方正仿宋_GBK" w:eastAsia="方正仿宋_GBK" w:cs="方正仿宋_GBK"/>
                <w:vanish/>
                <w:color w:val="000000"/>
                <w:sz w:val="21"/>
                <w:szCs w:val="21"/>
                <w:highlight w:val="none"/>
              </w:rPr>
            </w:pPr>
          </w:p>
          <w:p w14:paraId="46409317">
            <w:pPr>
              <w:pStyle w:val="187"/>
              <w:widowControl w:val="0"/>
              <w:numPr>
                <w:ilvl w:val="1"/>
                <w:numId w:val="5"/>
              </w:numPr>
              <w:ind w:firstLineChars="0"/>
              <w:rPr>
                <w:rFonts w:hint="eastAsia" w:ascii="方正仿宋_GBK" w:hAnsi="方正仿宋_GBK" w:eastAsia="方正仿宋_GBK" w:cs="方正仿宋_GBK"/>
                <w:vanish/>
                <w:color w:val="000000"/>
                <w:sz w:val="21"/>
                <w:szCs w:val="21"/>
                <w:highlight w:val="none"/>
              </w:rPr>
            </w:pPr>
          </w:p>
          <w:p w14:paraId="1C0310BD">
            <w:pPr>
              <w:pStyle w:val="187"/>
              <w:widowControl w:val="0"/>
              <w:numPr>
                <w:ilvl w:val="1"/>
                <w:numId w:val="5"/>
              </w:numPr>
              <w:ind w:firstLineChars="0"/>
              <w:rPr>
                <w:rFonts w:hint="eastAsia" w:ascii="方正仿宋_GBK" w:hAnsi="方正仿宋_GBK" w:eastAsia="方正仿宋_GBK" w:cs="方正仿宋_GBK"/>
                <w:vanish/>
                <w:color w:val="000000"/>
                <w:sz w:val="21"/>
                <w:szCs w:val="21"/>
                <w:highlight w:val="none"/>
              </w:rPr>
            </w:pPr>
          </w:p>
          <w:p w14:paraId="72065685">
            <w:pPr>
              <w:pStyle w:val="187"/>
              <w:widowControl w:val="0"/>
              <w:numPr>
                <w:ilvl w:val="1"/>
                <w:numId w:val="5"/>
              </w:numPr>
              <w:ind w:firstLineChars="0"/>
              <w:rPr>
                <w:rFonts w:hint="eastAsia" w:ascii="方正仿宋_GBK" w:hAnsi="方正仿宋_GBK" w:eastAsia="方正仿宋_GBK" w:cs="方正仿宋_GBK"/>
                <w:vanish/>
                <w:color w:val="000000"/>
                <w:sz w:val="21"/>
                <w:szCs w:val="21"/>
                <w:highlight w:val="none"/>
              </w:rPr>
            </w:pPr>
          </w:p>
          <w:p w14:paraId="782D42FA">
            <w:pPr>
              <w:pStyle w:val="187"/>
              <w:widowControl w:val="0"/>
              <w:numPr>
                <w:ilvl w:val="2"/>
                <w:numId w:val="5"/>
              </w:numPr>
              <w:ind w:left="34" w:hanging="34" w:firstLineChars="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每天2次清收垃圾，应避开电梯使用高峰期（原则上在上午9：00-9：30 下午15：30-16：00之间收取垃圾）。</w:t>
            </w:r>
          </w:p>
          <w:p w14:paraId="330B05A0">
            <w:pPr>
              <w:widowControl w:val="0"/>
              <w:numPr>
                <w:ilvl w:val="2"/>
                <w:numId w:val="5"/>
              </w:numPr>
              <w:ind w:left="34" w:hanging="34"/>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 xml:space="preserve">将楼层内垃圾打包，用货梯运至楼下指定地点（若垃圾袋破损，将垃圾桶一起收取），并及时清洁货梯轿厢。 </w:t>
            </w:r>
          </w:p>
          <w:p w14:paraId="071C3AEF">
            <w:pPr>
              <w:widowControl w:val="0"/>
              <w:numPr>
                <w:ilvl w:val="2"/>
                <w:numId w:val="5"/>
              </w:numPr>
              <w:ind w:left="34" w:hanging="34"/>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垃圾清收后应清洁垃圾桶及周边墙、地面，并每周1次对垃圾桶</w:t>
            </w:r>
            <w:r>
              <w:rPr>
                <w:rFonts w:hint="eastAsia" w:ascii="方正仿宋_GBK" w:hAnsi="方正仿宋_GBK" w:eastAsia="方正仿宋_GBK" w:cs="方正仿宋_GBK"/>
                <w:color w:val="000000"/>
                <w:sz w:val="21"/>
                <w:szCs w:val="21"/>
                <w:highlight w:val="none"/>
                <w:lang w:eastAsia="zh-CN"/>
              </w:rPr>
              <w:t>做</w:t>
            </w:r>
            <w:r>
              <w:rPr>
                <w:rFonts w:hint="eastAsia" w:ascii="方正仿宋_GBK" w:hAnsi="方正仿宋_GBK" w:eastAsia="方正仿宋_GBK" w:cs="方正仿宋_GBK"/>
                <w:color w:val="000000"/>
                <w:sz w:val="21"/>
                <w:szCs w:val="21"/>
                <w:highlight w:val="none"/>
              </w:rPr>
              <w:t>消杀处理</w:t>
            </w:r>
          </w:p>
        </w:tc>
      </w:tr>
      <w:tr w14:paraId="3402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651" w:type="dxa"/>
            <w:noWrap w:val="0"/>
            <w:vAlign w:val="center"/>
          </w:tcPr>
          <w:p w14:paraId="20C994FA">
            <w:pPr>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循环清洁</w:t>
            </w:r>
          </w:p>
        </w:tc>
        <w:tc>
          <w:tcPr>
            <w:tcW w:w="7885" w:type="dxa"/>
            <w:noWrap w:val="0"/>
            <w:vAlign w:val="top"/>
          </w:tcPr>
          <w:p w14:paraId="082248BC">
            <w:pPr>
              <w:pStyle w:val="187"/>
              <w:widowControl w:val="0"/>
              <w:numPr>
                <w:ilvl w:val="0"/>
                <w:numId w:val="6"/>
              </w:numPr>
              <w:ind w:firstLineChars="0"/>
              <w:rPr>
                <w:rFonts w:hint="eastAsia" w:ascii="方正仿宋_GBK" w:hAnsi="方正仿宋_GBK" w:eastAsia="方正仿宋_GBK" w:cs="方正仿宋_GBK"/>
                <w:vanish/>
                <w:color w:val="000000"/>
                <w:sz w:val="21"/>
                <w:szCs w:val="21"/>
                <w:highlight w:val="none"/>
              </w:rPr>
            </w:pPr>
          </w:p>
          <w:p w14:paraId="2AECE97E">
            <w:pPr>
              <w:pStyle w:val="187"/>
              <w:widowControl w:val="0"/>
              <w:numPr>
                <w:ilvl w:val="0"/>
                <w:numId w:val="6"/>
              </w:numPr>
              <w:ind w:firstLineChars="0"/>
              <w:rPr>
                <w:rFonts w:hint="eastAsia" w:ascii="方正仿宋_GBK" w:hAnsi="方正仿宋_GBK" w:eastAsia="方正仿宋_GBK" w:cs="方正仿宋_GBK"/>
                <w:vanish/>
                <w:color w:val="000000"/>
                <w:sz w:val="21"/>
                <w:szCs w:val="21"/>
                <w:highlight w:val="none"/>
              </w:rPr>
            </w:pPr>
          </w:p>
          <w:p w14:paraId="43F6FAAD">
            <w:pPr>
              <w:pStyle w:val="187"/>
              <w:widowControl w:val="0"/>
              <w:numPr>
                <w:ilvl w:val="0"/>
                <w:numId w:val="6"/>
              </w:numPr>
              <w:ind w:firstLineChars="0"/>
              <w:rPr>
                <w:rFonts w:hint="eastAsia" w:ascii="方正仿宋_GBK" w:hAnsi="方正仿宋_GBK" w:eastAsia="方正仿宋_GBK" w:cs="方正仿宋_GBK"/>
                <w:vanish/>
                <w:color w:val="000000"/>
                <w:sz w:val="21"/>
                <w:szCs w:val="21"/>
                <w:highlight w:val="none"/>
              </w:rPr>
            </w:pPr>
          </w:p>
          <w:p w14:paraId="728691EA">
            <w:pPr>
              <w:pStyle w:val="187"/>
              <w:widowControl w:val="0"/>
              <w:numPr>
                <w:ilvl w:val="1"/>
                <w:numId w:val="6"/>
              </w:numPr>
              <w:ind w:firstLineChars="0"/>
              <w:rPr>
                <w:rFonts w:hint="eastAsia" w:ascii="方正仿宋_GBK" w:hAnsi="方正仿宋_GBK" w:eastAsia="方正仿宋_GBK" w:cs="方正仿宋_GBK"/>
                <w:vanish/>
                <w:color w:val="000000"/>
                <w:sz w:val="21"/>
                <w:szCs w:val="21"/>
                <w:highlight w:val="none"/>
              </w:rPr>
            </w:pPr>
          </w:p>
          <w:p w14:paraId="66812CB1">
            <w:pPr>
              <w:pStyle w:val="187"/>
              <w:widowControl w:val="0"/>
              <w:numPr>
                <w:ilvl w:val="1"/>
                <w:numId w:val="6"/>
              </w:numPr>
              <w:ind w:firstLineChars="0"/>
              <w:rPr>
                <w:rFonts w:hint="eastAsia" w:ascii="方正仿宋_GBK" w:hAnsi="方正仿宋_GBK" w:eastAsia="方正仿宋_GBK" w:cs="方正仿宋_GBK"/>
                <w:vanish/>
                <w:color w:val="000000"/>
                <w:sz w:val="21"/>
                <w:szCs w:val="21"/>
                <w:highlight w:val="none"/>
              </w:rPr>
            </w:pPr>
          </w:p>
          <w:p w14:paraId="70C2B682">
            <w:pPr>
              <w:pStyle w:val="187"/>
              <w:widowControl w:val="0"/>
              <w:numPr>
                <w:ilvl w:val="1"/>
                <w:numId w:val="6"/>
              </w:numPr>
              <w:ind w:firstLineChars="0"/>
              <w:rPr>
                <w:rFonts w:hint="eastAsia" w:ascii="方正仿宋_GBK" w:hAnsi="方正仿宋_GBK" w:eastAsia="方正仿宋_GBK" w:cs="方正仿宋_GBK"/>
                <w:vanish/>
                <w:color w:val="000000"/>
                <w:sz w:val="21"/>
                <w:szCs w:val="21"/>
                <w:highlight w:val="none"/>
              </w:rPr>
            </w:pPr>
          </w:p>
          <w:p w14:paraId="53A39C4E">
            <w:pPr>
              <w:pStyle w:val="187"/>
              <w:widowControl w:val="0"/>
              <w:numPr>
                <w:ilvl w:val="1"/>
                <w:numId w:val="6"/>
              </w:numPr>
              <w:ind w:firstLineChars="0"/>
              <w:rPr>
                <w:rFonts w:hint="eastAsia" w:ascii="方正仿宋_GBK" w:hAnsi="方正仿宋_GBK" w:eastAsia="方正仿宋_GBK" w:cs="方正仿宋_GBK"/>
                <w:vanish/>
                <w:color w:val="000000"/>
                <w:sz w:val="21"/>
                <w:szCs w:val="21"/>
                <w:highlight w:val="none"/>
              </w:rPr>
            </w:pPr>
          </w:p>
          <w:p w14:paraId="1FA97F1A">
            <w:pPr>
              <w:pStyle w:val="187"/>
              <w:widowControl w:val="0"/>
              <w:numPr>
                <w:ilvl w:val="1"/>
                <w:numId w:val="6"/>
              </w:numPr>
              <w:ind w:firstLineChars="0"/>
              <w:rPr>
                <w:rFonts w:hint="eastAsia" w:ascii="方正仿宋_GBK" w:hAnsi="方正仿宋_GBK" w:eastAsia="方正仿宋_GBK" w:cs="方正仿宋_GBK"/>
                <w:vanish/>
                <w:color w:val="000000"/>
                <w:sz w:val="21"/>
                <w:szCs w:val="21"/>
                <w:highlight w:val="none"/>
              </w:rPr>
            </w:pPr>
          </w:p>
          <w:p w14:paraId="3AEEC10B">
            <w:pPr>
              <w:pStyle w:val="187"/>
              <w:widowControl w:val="0"/>
              <w:numPr>
                <w:ilvl w:val="1"/>
                <w:numId w:val="6"/>
              </w:numPr>
              <w:ind w:firstLineChars="0"/>
              <w:rPr>
                <w:rFonts w:hint="eastAsia" w:ascii="方正仿宋_GBK" w:hAnsi="方正仿宋_GBK" w:eastAsia="方正仿宋_GBK" w:cs="方正仿宋_GBK"/>
                <w:vanish/>
                <w:color w:val="000000"/>
                <w:sz w:val="21"/>
                <w:szCs w:val="21"/>
                <w:highlight w:val="none"/>
              </w:rPr>
            </w:pPr>
          </w:p>
          <w:p w14:paraId="57D92412">
            <w:pPr>
              <w:pStyle w:val="187"/>
              <w:widowControl w:val="0"/>
              <w:numPr>
                <w:ilvl w:val="2"/>
                <w:numId w:val="6"/>
              </w:numPr>
              <w:ind w:left="34" w:hanging="34" w:firstLineChars="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日常楼道循环清洁范围应包括：单元大堂、电梯轿厢、楼道电梯前室、单元门、扶手、信报箱、栏杆、架空层及楼栋周边清洁带等。</w:t>
            </w:r>
          </w:p>
          <w:p w14:paraId="2362B02B">
            <w:pPr>
              <w:widowControl w:val="0"/>
              <w:numPr>
                <w:ilvl w:val="2"/>
                <w:numId w:val="6"/>
              </w:numPr>
              <w:ind w:left="34" w:hanging="34"/>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在人员进出高峰期，应保持对单元大堂、电梯轿厢的及时清洁。</w:t>
            </w:r>
          </w:p>
        </w:tc>
      </w:tr>
    </w:tbl>
    <w:p w14:paraId="5B2CDA0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5"/>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公</w:t>
      </w:r>
      <w:r>
        <w:rPr>
          <w:rFonts w:hint="eastAsia" w:ascii="宋体" w:hAnsi="宋体" w:cs="宋体"/>
          <w:sz w:val="24"/>
          <w:szCs w:val="24"/>
          <w:highlight w:val="none"/>
          <w:lang w:val="en-US" w:eastAsia="zh-CN"/>
        </w:rPr>
        <w:t>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636"/>
      </w:tblGrid>
      <w:tr w14:paraId="3138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80" w:type="dxa"/>
            <w:noWrap w:val="0"/>
            <w:vAlign w:val="center"/>
          </w:tcPr>
          <w:p w14:paraId="29B7C998">
            <w:pPr>
              <w:jc w:val="center"/>
              <w:rPr>
                <w:rFonts w:hint="eastAsia" w:ascii="方正仿宋_GBK" w:hAnsi="方正仿宋_GBK" w:eastAsia="方正仿宋_GBK" w:cs="方正仿宋_GBK"/>
                <w:b/>
                <w:color w:val="000000"/>
                <w:sz w:val="21"/>
                <w:szCs w:val="21"/>
                <w:highlight w:val="none"/>
              </w:rPr>
            </w:pPr>
            <w:r>
              <w:rPr>
                <w:rFonts w:hint="eastAsia" w:ascii="方正仿宋_GBK" w:hAnsi="方正仿宋_GBK" w:eastAsia="方正仿宋_GBK" w:cs="方正仿宋_GBK"/>
                <w:b/>
                <w:sz w:val="21"/>
                <w:szCs w:val="21"/>
                <w:highlight w:val="none"/>
              </w:rPr>
              <w:t>范围</w:t>
            </w:r>
          </w:p>
        </w:tc>
        <w:tc>
          <w:tcPr>
            <w:tcW w:w="8636" w:type="dxa"/>
            <w:noWrap w:val="0"/>
            <w:vAlign w:val="center"/>
          </w:tcPr>
          <w:p w14:paraId="4DB8BF46">
            <w:pPr>
              <w:jc w:val="center"/>
              <w:rPr>
                <w:rFonts w:hint="eastAsia" w:ascii="方正仿宋_GBK" w:hAnsi="方正仿宋_GBK" w:eastAsia="方正仿宋_GBK" w:cs="方正仿宋_GBK"/>
                <w:b/>
                <w:color w:val="000000"/>
                <w:sz w:val="21"/>
                <w:szCs w:val="21"/>
                <w:highlight w:val="none"/>
              </w:rPr>
            </w:pPr>
            <w:r>
              <w:rPr>
                <w:rFonts w:hint="eastAsia" w:ascii="方正仿宋_GBK" w:hAnsi="方正仿宋_GBK" w:eastAsia="方正仿宋_GBK" w:cs="方正仿宋_GBK"/>
                <w:b/>
                <w:sz w:val="21"/>
                <w:szCs w:val="21"/>
                <w:highlight w:val="none"/>
              </w:rPr>
              <w:t>作业内容与标准</w:t>
            </w:r>
          </w:p>
        </w:tc>
      </w:tr>
      <w:tr w14:paraId="17FE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noWrap w:val="0"/>
            <w:vAlign w:val="center"/>
          </w:tcPr>
          <w:p w14:paraId="47F64950">
            <w:pPr>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公区</w:t>
            </w:r>
          </w:p>
          <w:p w14:paraId="13D27675">
            <w:pPr>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垃圾清收</w:t>
            </w:r>
          </w:p>
        </w:tc>
        <w:tc>
          <w:tcPr>
            <w:tcW w:w="8636" w:type="dxa"/>
            <w:noWrap w:val="0"/>
            <w:vAlign w:val="center"/>
          </w:tcPr>
          <w:p w14:paraId="22257CDF">
            <w:pPr>
              <w:pStyle w:val="187"/>
              <w:widowControl w:val="0"/>
              <w:numPr>
                <w:ilvl w:val="0"/>
                <w:numId w:val="5"/>
              </w:numPr>
              <w:ind w:firstLineChars="0"/>
              <w:rPr>
                <w:rFonts w:hint="eastAsia" w:ascii="方正仿宋_GBK" w:hAnsi="方正仿宋_GBK" w:eastAsia="方正仿宋_GBK" w:cs="方正仿宋_GBK"/>
                <w:vanish/>
                <w:color w:val="000000"/>
                <w:sz w:val="21"/>
                <w:szCs w:val="21"/>
                <w:highlight w:val="none"/>
              </w:rPr>
            </w:pPr>
          </w:p>
          <w:p w14:paraId="1F0238B9">
            <w:pPr>
              <w:pStyle w:val="187"/>
              <w:widowControl w:val="0"/>
              <w:numPr>
                <w:ilvl w:val="0"/>
                <w:numId w:val="5"/>
              </w:numPr>
              <w:ind w:firstLineChars="0"/>
              <w:rPr>
                <w:rFonts w:hint="eastAsia" w:ascii="方正仿宋_GBK" w:hAnsi="方正仿宋_GBK" w:eastAsia="方正仿宋_GBK" w:cs="方正仿宋_GBK"/>
                <w:vanish/>
                <w:color w:val="000000"/>
                <w:sz w:val="21"/>
                <w:szCs w:val="21"/>
                <w:highlight w:val="none"/>
              </w:rPr>
            </w:pPr>
          </w:p>
          <w:p w14:paraId="1AA57E02">
            <w:pPr>
              <w:pStyle w:val="187"/>
              <w:widowControl w:val="0"/>
              <w:numPr>
                <w:ilvl w:val="0"/>
                <w:numId w:val="5"/>
              </w:numPr>
              <w:ind w:firstLineChars="0"/>
              <w:rPr>
                <w:rFonts w:hint="eastAsia" w:ascii="方正仿宋_GBK" w:hAnsi="方正仿宋_GBK" w:eastAsia="方正仿宋_GBK" w:cs="方正仿宋_GBK"/>
                <w:vanish/>
                <w:color w:val="000000"/>
                <w:sz w:val="21"/>
                <w:szCs w:val="21"/>
                <w:highlight w:val="none"/>
              </w:rPr>
            </w:pPr>
          </w:p>
          <w:p w14:paraId="7E81B289">
            <w:pPr>
              <w:pStyle w:val="187"/>
              <w:widowControl w:val="0"/>
              <w:numPr>
                <w:ilvl w:val="1"/>
                <w:numId w:val="5"/>
              </w:numPr>
              <w:ind w:firstLineChars="0"/>
              <w:rPr>
                <w:rFonts w:hint="eastAsia" w:ascii="方正仿宋_GBK" w:hAnsi="方正仿宋_GBK" w:eastAsia="方正仿宋_GBK" w:cs="方正仿宋_GBK"/>
                <w:vanish/>
                <w:color w:val="000000"/>
                <w:sz w:val="21"/>
                <w:szCs w:val="21"/>
                <w:highlight w:val="none"/>
              </w:rPr>
            </w:pPr>
          </w:p>
          <w:p w14:paraId="738C7DED">
            <w:pPr>
              <w:pStyle w:val="187"/>
              <w:widowControl w:val="0"/>
              <w:numPr>
                <w:ilvl w:val="1"/>
                <w:numId w:val="5"/>
              </w:numPr>
              <w:ind w:firstLineChars="0"/>
              <w:rPr>
                <w:rFonts w:hint="eastAsia" w:ascii="方正仿宋_GBK" w:hAnsi="方正仿宋_GBK" w:eastAsia="方正仿宋_GBK" w:cs="方正仿宋_GBK"/>
                <w:vanish/>
                <w:color w:val="000000"/>
                <w:sz w:val="21"/>
                <w:szCs w:val="21"/>
                <w:highlight w:val="none"/>
              </w:rPr>
            </w:pPr>
          </w:p>
          <w:p w14:paraId="22E74C53">
            <w:pPr>
              <w:widowControl w:val="0"/>
              <w:numPr>
                <w:ilvl w:val="2"/>
                <w:numId w:val="5"/>
              </w:numPr>
              <w:ind w:left="0" w:firstLine="33"/>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每天4次清收垃圾，应避开客户出行的高峰期（原则上在上午在8：30之前， 下午在16：30之前收取垃圾），其余时段的垃圾循环清收，保证垃圾量不超过垃圾桶的2/3。</w:t>
            </w:r>
          </w:p>
          <w:p w14:paraId="43352F7D">
            <w:pPr>
              <w:widowControl w:val="0"/>
              <w:numPr>
                <w:ilvl w:val="2"/>
                <w:numId w:val="5"/>
              </w:numPr>
              <w:ind w:left="0" w:firstLine="33"/>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垃圾清收后应清洁垃圾桶及周边墙、地面，并每周1次对垃圾桶</w:t>
            </w:r>
            <w:r>
              <w:rPr>
                <w:rFonts w:hint="eastAsia" w:ascii="方正仿宋_GBK" w:hAnsi="方正仿宋_GBK" w:eastAsia="方正仿宋_GBK" w:cs="方正仿宋_GBK"/>
                <w:color w:val="000000"/>
                <w:sz w:val="21"/>
                <w:szCs w:val="21"/>
                <w:highlight w:val="none"/>
                <w:lang w:eastAsia="zh-CN"/>
              </w:rPr>
              <w:t>做</w:t>
            </w:r>
            <w:r>
              <w:rPr>
                <w:rFonts w:hint="eastAsia" w:ascii="方正仿宋_GBK" w:hAnsi="方正仿宋_GBK" w:eastAsia="方正仿宋_GBK" w:cs="方正仿宋_GBK"/>
                <w:color w:val="000000"/>
                <w:sz w:val="21"/>
                <w:szCs w:val="21"/>
                <w:highlight w:val="none"/>
              </w:rPr>
              <w:t>消杀处理</w:t>
            </w:r>
            <w:r>
              <w:rPr>
                <w:rFonts w:hint="eastAsia" w:ascii="方正仿宋_GBK" w:hAnsi="方正仿宋_GBK" w:eastAsia="方正仿宋_GBK" w:cs="方正仿宋_GBK"/>
                <w:sz w:val="21"/>
                <w:szCs w:val="21"/>
                <w:highlight w:val="none"/>
              </w:rPr>
              <w:t>垃圾清收过程应做好对沿途清洁卫生的保护工作，若有污染应立即处理。</w:t>
            </w:r>
          </w:p>
          <w:p w14:paraId="1FCDF1A0">
            <w:pPr>
              <w:widowControl w:val="0"/>
              <w:numPr>
                <w:ilvl w:val="2"/>
                <w:numId w:val="5"/>
              </w:numPr>
              <w:ind w:left="0" w:firstLine="33"/>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sz w:val="21"/>
                <w:szCs w:val="21"/>
                <w:highlight w:val="none"/>
              </w:rPr>
              <w:t>每天不低于1次对垃圾房地面做冲洗和消杀处理，保持垃圾房的清洁卫生、无异味。</w:t>
            </w:r>
          </w:p>
        </w:tc>
      </w:tr>
      <w:tr w14:paraId="722D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880" w:type="dxa"/>
            <w:noWrap w:val="0"/>
            <w:vAlign w:val="center"/>
          </w:tcPr>
          <w:p w14:paraId="0D725945">
            <w:pPr>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sz w:val="21"/>
                <w:szCs w:val="21"/>
                <w:highlight w:val="none"/>
              </w:rPr>
              <w:t>道路清洁</w:t>
            </w:r>
          </w:p>
        </w:tc>
        <w:tc>
          <w:tcPr>
            <w:tcW w:w="8636" w:type="dxa"/>
            <w:noWrap w:val="0"/>
            <w:vAlign w:val="center"/>
          </w:tcPr>
          <w:p w14:paraId="514DB553">
            <w:pPr>
              <w:pStyle w:val="187"/>
              <w:widowControl w:val="0"/>
              <w:numPr>
                <w:ilvl w:val="0"/>
                <w:numId w:val="7"/>
              </w:numPr>
              <w:ind w:firstLineChars="0"/>
              <w:jc w:val="both"/>
              <w:rPr>
                <w:rFonts w:hint="eastAsia" w:ascii="方正仿宋_GBK" w:hAnsi="方正仿宋_GBK" w:eastAsia="方正仿宋_GBK" w:cs="方正仿宋_GBK"/>
                <w:vanish/>
                <w:sz w:val="21"/>
                <w:szCs w:val="21"/>
                <w:highlight w:val="none"/>
              </w:rPr>
            </w:pPr>
          </w:p>
          <w:p w14:paraId="41F7F386">
            <w:pPr>
              <w:pStyle w:val="187"/>
              <w:widowControl w:val="0"/>
              <w:numPr>
                <w:ilvl w:val="0"/>
                <w:numId w:val="7"/>
              </w:numPr>
              <w:ind w:firstLineChars="0"/>
              <w:jc w:val="both"/>
              <w:rPr>
                <w:rFonts w:hint="eastAsia" w:ascii="方正仿宋_GBK" w:hAnsi="方正仿宋_GBK" w:eastAsia="方正仿宋_GBK" w:cs="方正仿宋_GBK"/>
                <w:vanish/>
                <w:sz w:val="21"/>
                <w:szCs w:val="21"/>
                <w:highlight w:val="none"/>
              </w:rPr>
            </w:pPr>
          </w:p>
          <w:p w14:paraId="791E6077">
            <w:pPr>
              <w:pStyle w:val="187"/>
              <w:widowControl w:val="0"/>
              <w:numPr>
                <w:ilvl w:val="0"/>
                <w:numId w:val="7"/>
              </w:numPr>
              <w:ind w:firstLineChars="0"/>
              <w:jc w:val="both"/>
              <w:rPr>
                <w:rFonts w:hint="eastAsia" w:ascii="方正仿宋_GBK" w:hAnsi="方正仿宋_GBK" w:eastAsia="方正仿宋_GBK" w:cs="方正仿宋_GBK"/>
                <w:vanish/>
                <w:sz w:val="21"/>
                <w:szCs w:val="21"/>
                <w:highlight w:val="none"/>
              </w:rPr>
            </w:pPr>
          </w:p>
          <w:p w14:paraId="48A0A28F">
            <w:pPr>
              <w:pStyle w:val="187"/>
              <w:widowControl w:val="0"/>
              <w:numPr>
                <w:ilvl w:val="1"/>
                <w:numId w:val="7"/>
              </w:numPr>
              <w:ind w:firstLineChars="0"/>
              <w:jc w:val="both"/>
              <w:rPr>
                <w:rFonts w:hint="eastAsia" w:ascii="方正仿宋_GBK" w:hAnsi="方正仿宋_GBK" w:eastAsia="方正仿宋_GBK" w:cs="方正仿宋_GBK"/>
                <w:vanish/>
                <w:sz w:val="21"/>
                <w:szCs w:val="21"/>
                <w:highlight w:val="none"/>
              </w:rPr>
            </w:pPr>
          </w:p>
          <w:p w14:paraId="124CA1DC">
            <w:pPr>
              <w:pStyle w:val="187"/>
              <w:widowControl w:val="0"/>
              <w:numPr>
                <w:ilvl w:val="1"/>
                <w:numId w:val="7"/>
              </w:numPr>
              <w:ind w:firstLineChars="0"/>
              <w:jc w:val="both"/>
              <w:rPr>
                <w:rFonts w:hint="eastAsia" w:ascii="方正仿宋_GBK" w:hAnsi="方正仿宋_GBK" w:eastAsia="方正仿宋_GBK" w:cs="方正仿宋_GBK"/>
                <w:vanish/>
                <w:sz w:val="21"/>
                <w:szCs w:val="21"/>
                <w:highlight w:val="none"/>
              </w:rPr>
            </w:pPr>
          </w:p>
          <w:p w14:paraId="128B03CF">
            <w:pPr>
              <w:pStyle w:val="187"/>
              <w:widowControl w:val="0"/>
              <w:numPr>
                <w:ilvl w:val="1"/>
                <w:numId w:val="7"/>
              </w:numPr>
              <w:ind w:firstLineChars="0"/>
              <w:jc w:val="both"/>
              <w:rPr>
                <w:rFonts w:hint="eastAsia" w:ascii="方正仿宋_GBK" w:hAnsi="方正仿宋_GBK" w:eastAsia="方正仿宋_GBK" w:cs="方正仿宋_GBK"/>
                <w:vanish/>
                <w:sz w:val="21"/>
                <w:szCs w:val="21"/>
                <w:highlight w:val="none"/>
              </w:rPr>
            </w:pPr>
          </w:p>
          <w:p w14:paraId="53C70B5B">
            <w:pPr>
              <w:pStyle w:val="187"/>
              <w:widowControl w:val="0"/>
              <w:numPr>
                <w:ilvl w:val="2"/>
                <w:numId w:val="7"/>
              </w:numPr>
              <w:ind w:left="33" w:firstLine="0" w:firstLineChars="0"/>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南方城市在每天8：00以前，北方城市在9：00以前，完成园区内楼栋空地、沥青公路、人行通道、草坪等的全面清扫。清扫产生的垃圾收堆后应随即清运处理。其余时段做循环清洁，保持地面无垃圾、无落叶。地面上如有板结的泥土、口香糖、水泥垢等，应及时清除。</w:t>
            </w:r>
          </w:p>
          <w:p w14:paraId="3098793E">
            <w:pPr>
              <w:widowControl w:val="0"/>
              <w:numPr>
                <w:ilvl w:val="2"/>
                <w:numId w:val="7"/>
              </w:numPr>
              <w:ind w:left="33" w:firstLine="0"/>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每天1次拖拭园区主要人行通道、单元或入户进口路面、儿童游乐场地面、车行道减速带等硬化地面，保证地面拖拭干后无痕，及时对生长青苔路面进行清洗。</w:t>
            </w:r>
          </w:p>
          <w:p w14:paraId="25CA9AE6">
            <w:pPr>
              <w:widowControl w:val="0"/>
              <w:numPr>
                <w:ilvl w:val="2"/>
                <w:numId w:val="7"/>
              </w:numPr>
              <w:ind w:left="33" w:firstLine="0"/>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每月1次冲刷园区人行主要干道；五一、十一、春节前冲洗园区车行干道。</w:t>
            </w:r>
          </w:p>
          <w:p w14:paraId="79584ED5">
            <w:pPr>
              <w:widowControl w:val="0"/>
              <w:numPr>
                <w:ilvl w:val="2"/>
                <w:numId w:val="7"/>
              </w:numPr>
              <w:ind w:left="33" w:firstLine="0"/>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每天关注并清除电缆沟盖缝隙、水篦子、地漏、排水沟的杂物。</w:t>
            </w:r>
          </w:p>
          <w:p w14:paraId="1E614493">
            <w:pPr>
              <w:widowControl w:val="0"/>
              <w:numPr>
                <w:ilvl w:val="2"/>
                <w:numId w:val="7"/>
              </w:numPr>
              <w:ind w:left="33" w:firstLine="0"/>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雨后1小时内应清扫路面积水。</w:t>
            </w:r>
          </w:p>
        </w:tc>
      </w:tr>
      <w:tr w14:paraId="033B9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80" w:type="dxa"/>
            <w:noWrap w:val="0"/>
            <w:vAlign w:val="center"/>
          </w:tcPr>
          <w:p w14:paraId="57B1E10F">
            <w:pPr>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擦抹清洁</w:t>
            </w:r>
          </w:p>
        </w:tc>
        <w:tc>
          <w:tcPr>
            <w:tcW w:w="8636" w:type="dxa"/>
            <w:noWrap w:val="0"/>
            <w:vAlign w:val="center"/>
          </w:tcPr>
          <w:p w14:paraId="21C1F747">
            <w:pPr>
              <w:pStyle w:val="187"/>
              <w:widowControl w:val="0"/>
              <w:numPr>
                <w:ilvl w:val="1"/>
                <w:numId w:val="7"/>
              </w:numPr>
              <w:ind w:firstLineChars="0"/>
              <w:jc w:val="both"/>
              <w:rPr>
                <w:rFonts w:hint="eastAsia" w:ascii="方正仿宋_GBK" w:hAnsi="方正仿宋_GBK" w:eastAsia="方正仿宋_GBK" w:cs="方正仿宋_GBK"/>
                <w:vanish/>
                <w:sz w:val="21"/>
                <w:szCs w:val="21"/>
                <w:highlight w:val="none"/>
              </w:rPr>
            </w:pPr>
          </w:p>
          <w:p w14:paraId="4DCC2965">
            <w:pPr>
              <w:widowControl w:val="0"/>
              <w:numPr>
                <w:ilvl w:val="2"/>
                <w:numId w:val="7"/>
              </w:numPr>
              <w:ind w:left="0" w:firstLine="0"/>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 xml:space="preserve">每天1次擦抹园区座椅、健身器材、标识标牌、公告栏、雕塑、信报箱、消火栓、配电柜、出入口人行道闸、挡车器等。 </w:t>
            </w:r>
          </w:p>
          <w:p w14:paraId="03C1DF77">
            <w:pPr>
              <w:widowControl w:val="0"/>
              <w:numPr>
                <w:ilvl w:val="2"/>
                <w:numId w:val="7"/>
              </w:numPr>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每周1次擦抹草坪灯、高架灯杆（2m下），目视无污渍。</w:t>
            </w:r>
          </w:p>
          <w:p w14:paraId="6B781080">
            <w:pPr>
              <w:widowControl w:val="0"/>
              <w:numPr>
                <w:ilvl w:val="2"/>
                <w:numId w:val="7"/>
              </w:numPr>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擦拭垃圾桶、果皮箱表面灰尘或用中性清洁剂处理果皮箱上的污渍。</w:t>
            </w:r>
          </w:p>
          <w:p w14:paraId="2CB108C1">
            <w:pPr>
              <w:widowControl w:val="0"/>
              <w:numPr>
                <w:ilvl w:val="2"/>
                <w:numId w:val="7"/>
              </w:numPr>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雨后30分钟内对座椅及康体设施进行擦拭。</w:t>
            </w:r>
          </w:p>
          <w:p w14:paraId="082F4BC0">
            <w:pPr>
              <w:widowControl w:val="0"/>
              <w:numPr>
                <w:ilvl w:val="2"/>
                <w:numId w:val="7"/>
              </w:numPr>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对园区座椅、健身器材、设施设备有明显污渍应及时进行擦拭，目视无污渍。</w:t>
            </w:r>
          </w:p>
        </w:tc>
      </w:tr>
      <w:tr w14:paraId="2313C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80" w:type="dxa"/>
            <w:noWrap w:val="0"/>
            <w:vAlign w:val="center"/>
          </w:tcPr>
          <w:p w14:paraId="3218CEE6">
            <w:pPr>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公共卫生间清洁</w:t>
            </w:r>
          </w:p>
        </w:tc>
        <w:tc>
          <w:tcPr>
            <w:tcW w:w="8636" w:type="dxa"/>
            <w:noWrap w:val="0"/>
            <w:vAlign w:val="center"/>
          </w:tcPr>
          <w:p w14:paraId="48AA6B97">
            <w:pPr>
              <w:pStyle w:val="187"/>
              <w:widowControl w:val="0"/>
              <w:numPr>
                <w:ilvl w:val="1"/>
                <w:numId w:val="7"/>
              </w:numPr>
              <w:ind w:firstLineChars="0"/>
              <w:jc w:val="both"/>
              <w:rPr>
                <w:rFonts w:hint="eastAsia" w:ascii="方正仿宋_GBK" w:hAnsi="方正仿宋_GBK" w:eastAsia="方正仿宋_GBK" w:cs="方正仿宋_GBK"/>
                <w:vanish/>
                <w:sz w:val="21"/>
                <w:szCs w:val="21"/>
                <w:highlight w:val="none"/>
              </w:rPr>
            </w:pPr>
          </w:p>
          <w:p w14:paraId="141FE64A">
            <w:pPr>
              <w:widowControl w:val="0"/>
              <w:numPr>
                <w:ilvl w:val="2"/>
                <w:numId w:val="7"/>
              </w:numPr>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清收垃圾、更换垃圾袋，保证垃圾量不超过垃圾桶的2/3。</w:t>
            </w:r>
          </w:p>
          <w:p w14:paraId="52B6EAAB">
            <w:pPr>
              <w:widowControl w:val="0"/>
              <w:numPr>
                <w:ilvl w:val="2"/>
                <w:numId w:val="7"/>
              </w:numPr>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每2小时循环清洁一次，范围包括：面盆、台面、拖帕池、蹲便器、地面等。</w:t>
            </w:r>
          </w:p>
          <w:p w14:paraId="5D8001A7">
            <w:pPr>
              <w:widowControl w:val="0"/>
              <w:numPr>
                <w:ilvl w:val="2"/>
                <w:numId w:val="7"/>
              </w:numPr>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每周1次擦抹卫生间墙砖、门、隔板、窗户、天花板、灯饰等，目视无尘。</w:t>
            </w:r>
          </w:p>
        </w:tc>
      </w:tr>
      <w:tr w14:paraId="6C89A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880" w:type="dxa"/>
            <w:noWrap w:val="0"/>
            <w:vAlign w:val="center"/>
          </w:tcPr>
          <w:p w14:paraId="5460E985">
            <w:pPr>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高位清洁</w:t>
            </w:r>
          </w:p>
        </w:tc>
        <w:tc>
          <w:tcPr>
            <w:tcW w:w="8636" w:type="dxa"/>
            <w:noWrap w:val="0"/>
            <w:vAlign w:val="center"/>
          </w:tcPr>
          <w:p w14:paraId="5A009020">
            <w:pPr>
              <w:pStyle w:val="187"/>
              <w:widowControl w:val="0"/>
              <w:numPr>
                <w:ilvl w:val="1"/>
                <w:numId w:val="7"/>
              </w:numPr>
              <w:ind w:firstLineChars="0"/>
              <w:jc w:val="both"/>
              <w:rPr>
                <w:rFonts w:hint="eastAsia" w:ascii="方正仿宋_GBK" w:hAnsi="方正仿宋_GBK" w:eastAsia="方正仿宋_GBK" w:cs="方正仿宋_GBK"/>
                <w:vanish/>
                <w:sz w:val="21"/>
                <w:szCs w:val="21"/>
                <w:highlight w:val="none"/>
              </w:rPr>
            </w:pPr>
          </w:p>
          <w:p w14:paraId="1F651A7F">
            <w:pPr>
              <w:widowControl w:val="0"/>
              <w:numPr>
                <w:ilvl w:val="2"/>
                <w:numId w:val="7"/>
              </w:numPr>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每年2次对高架灯（围墙灯）清洁，操作时应由两人配合完成，确保安全。</w:t>
            </w:r>
          </w:p>
          <w:p w14:paraId="1BCD6AC2">
            <w:pPr>
              <w:widowControl w:val="0"/>
              <w:numPr>
                <w:ilvl w:val="2"/>
                <w:numId w:val="7"/>
              </w:numPr>
              <w:ind w:left="33" w:firstLine="0"/>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每月1次屋面、露台及排水口和雨水口及玻璃檐口清洁。高位清洁指含5米及5米以下部位的清洁,都纳入日常清洁范围.</w:t>
            </w:r>
          </w:p>
        </w:tc>
      </w:tr>
      <w:tr w14:paraId="4B83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880" w:type="dxa"/>
            <w:noWrap w:val="0"/>
            <w:vAlign w:val="center"/>
          </w:tcPr>
          <w:p w14:paraId="6F4A4D46">
            <w:pPr>
              <w:jc w:val="center"/>
              <w:rPr>
                <w:rFonts w:hint="eastAsia" w:ascii="方正仿宋_GBK" w:hAnsi="方正仿宋_GBK" w:eastAsia="方正仿宋_GBK" w:cs="方正仿宋_GBK"/>
                <w:sz w:val="21"/>
                <w:szCs w:val="21"/>
                <w:highlight w:val="none"/>
              </w:rPr>
            </w:pPr>
          </w:p>
          <w:p w14:paraId="02CCC7A2">
            <w:pPr>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车库清洁</w:t>
            </w:r>
          </w:p>
        </w:tc>
        <w:tc>
          <w:tcPr>
            <w:tcW w:w="8636" w:type="dxa"/>
            <w:noWrap w:val="0"/>
            <w:vAlign w:val="center"/>
          </w:tcPr>
          <w:p w14:paraId="09731E9A">
            <w:pPr>
              <w:pStyle w:val="187"/>
              <w:widowControl w:val="0"/>
              <w:numPr>
                <w:ilvl w:val="1"/>
                <w:numId w:val="7"/>
              </w:numPr>
              <w:ind w:firstLineChars="0"/>
              <w:jc w:val="both"/>
              <w:rPr>
                <w:rFonts w:hint="eastAsia" w:ascii="方正仿宋_GBK" w:hAnsi="方正仿宋_GBK" w:eastAsia="方正仿宋_GBK" w:cs="方正仿宋_GBK"/>
                <w:vanish/>
                <w:sz w:val="21"/>
                <w:szCs w:val="21"/>
                <w:highlight w:val="none"/>
              </w:rPr>
            </w:pPr>
          </w:p>
          <w:p w14:paraId="077143C1">
            <w:pPr>
              <w:widowControl w:val="0"/>
              <w:numPr>
                <w:ilvl w:val="2"/>
                <w:numId w:val="7"/>
              </w:numPr>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每天1次对车库地面进行清洁，保证地面无垃圾。</w:t>
            </w:r>
          </w:p>
          <w:p w14:paraId="194FD45E">
            <w:pPr>
              <w:widowControl w:val="0"/>
              <w:numPr>
                <w:ilvl w:val="2"/>
                <w:numId w:val="7"/>
              </w:numPr>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每月1次对车库地面车位线、车位挡清洁，目视无尘。</w:t>
            </w:r>
          </w:p>
          <w:p w14:paraId="1D321D47">
            <w:pPr>
              <w:widowControl w:val="0"/>
              <w:numPr>
                <w:ilvl w:val="2"/>
                <w:numId w:val="7"/>
              </w:numPr>
              <w:ind w:left="0"/>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每季度1次对车库地面彻底清洁，车库顶部管道/标牌/消火栓/桥架/车库灯等清洁。</w:t>
            </w:r>
          </w:p>
        </w:tc>
      </w:tr>
      <w:tr w14:paraId="0233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880" w:type="dxa"/>
            <w:noWrap w:val="0"/>
            <w:vAlign w:val="center"/>
          </w:tcPr>
          <w:p w14:paraId="70C4B9F4">
            <w:pPr>
              <w:jc w:val="cente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循环清洁</w:t>
            </w:r>
          </w:p>
        </w:tc>
        <w:tc>
          <w:tcPr>
            <w:tcW w:w="8636" w:type="dxa"/>
            <w:noWrap w:val="0"/>
            <w:vAlign w:val="top"/>
          </w:tcPr>
          <w:p w14:paraId="538958E2">
            <w:pPr>
              <w:pStyle w:val="187"/>
              <w:widowControl w:val="0"/>
              <w:numPr>
                <w:ilvl w:val="1"/>
                <w:numId w:val="7"/>
              </w:numPr>
              <w:ind w:firstLineChars="0"/>
              <w:jc w:val="both"/>
              <w:rPr>
                <w:rFonts w:hint="eastAsia" w:ascii="方正仿宋_GBK" w:hAnsi="方正仿宋_GBK" w:eastAsia="方正仿宋_GBK" w:cs="方正仿宋_GBK"/>
                <w:vanish/>
                <w:sz w:val="21"/>
                <w:szCs w:val="21"/>
                <w:highlight w:val="none"/>
              </w:rPr>
            </w:pPr>
          </w:p>
          <w:p w14:paraId="6194B8F1">
            <w:pPr>
              <w:widowControl w:val="0"/>
              <w:numPr>
                <w:ilvl w:val="2"/>
                <w:numId w:val="7"/>
              </w:numPr>
              <w:ind w:left="0" w:firstLine="0"/>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 xml:space="preserve">日常公区循环清洁范围应包括：园区地面、座椅、健身设施、果皮箱、垃圾桶及周边、公共卫生间及清洁带等，对重点循环清洁园区座椅的接触面，做到手拭无灰尘。 </w:t>
            </w:r>
          </w:p>
        </w:tc>
      </w:tr>
      <w:tr w14:paraId="4E70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80" w:type="dxa"/>
            <w:noWrap w:val="0"/>
            <w:vAlign w:val="center"/>
          </w:tcPr>
          <w:p w14:paraId="1FF8AFCB">
            <w:pPr>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水体清洁</w:t>
            </w:r>
          </w:p>
        </w:tc>
        <w:tc>
          <w:tcPr>
            <w:tcW w:w="8636" w:type="dxa"/>
            <w:noWrap w:val="0"/>
            <w:vAlign w:val="top"/>
          </w:tcPr>
          <w:p w14:paraId="2D5BCA0B">
            <w:pPr>
              <w:pStyle w:val="187"/>
              <w:widowControl w:val="0"/>
              <w:numPr>
                <w:ilvl w:val="0"/>
                <w:numId w:val="8"/>
              </w:numPr>
              <w:ind w:left="357" w:hanging="357" w:firstLineChars="0"/>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至少每天1次对水体表面漂浮物进行打捞，循环保洁保证水面无白色垃圾。</w:t>
            </w:r>
          </w:p>
          <w:p w14:paraId="016123D3">
            <w:pPr>
              <w:pStyle w:val="187"/>
              <w:widowControl w:val="0"/>
              <w:numPr>
                <w:ilvl w:val="0"/>
                <w:numId w:val="8"/>
              </w:numPr>
              <w:ind w:left="357" w:hanging="357" w:firstLineChars="0"/>
              <w:jc w:val="both"/>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镜面水体应保证清澈见底，无明显污垢、漂浮物等。</w:t>
            </w:r>
          </w:p>
        </w:tc>
      </w:tr>
    </w:tbl>
    <w:p w14:paraId="546CC53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5"/>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3、办公区</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7938"/>
      </w:tblGrid>
      <w:tr w14:paraId="28E34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569" w:type="dxa"/>
            <w:noWrap w:val="0"/>
            <w:vAlign w:val="center"/>
          </w:tcPr>
          <w:p w14:paraId="6BC74452">
            <w:pPr>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活动</w:t>
            </w:r>
          </w:p>
        </w:tc>
        <w:tc>
          <w:tcPr>
            <w:tcW w:w="7938" w:type="dxa"/>
            <w:noWrap w:val="0"/>
            <w:vAlign w:val="center"/>
          </w:tcPr>
          <w:p w14:paraId="7C00463C">
            <w:pPr>
              <w:jc w:val="center"/>
              <w:rPr>
                <w:rFonts w:hint="eastAsia" w:ascii="方正仿宋_GBK" w:hAnsi="方正仿宋_GBK" w:eastAsia="方正仿宋_GBK" w:cs="方正仿宋_GBK"/>
                <w:b/>
                <w:sz w:val="21"/>
                <w:szCs w:val="21"/>
                <w:highlight w:val="none"/>
              </w:rPr>
            </w:pPr>
            <w:r>
              <w:rPr>
                <w:rFonts w:hint="eastAsia" w:ascii="方正仿宋_GBK" w:hAnsi="方正仿宋_GBK" w:eastAsia="方正仿宋_GBK" w:cs="方正仿宋_GBK"/>
                <w:b/>
                <w:sz w:val="21"/>
                <w:szCs w:val="21"/>
                <w:highlight w:val="none"/>
              </w:rPr>
              <w:t>作业内容与标准</w:t>
            </w:r>
          </w:p>
        </w:tc>
      </w:tr>
      <w:tr w14:paraId="4D0B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569" w:type="dxa"/>
            <w:noWrap w:val="0"/>
            <w:vAlign w:val="center"/>
          </w:tcPr>
          <w:p w14:paraId="18535D21">
            <w:pPr>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垃圾收取</w:t>
            </w:r>
          </w:p>
        </w:tc>
        <w:tc>
          <w:tcPr>
            <w:tcW w:w="7938" w:type="dxa"/>
            <w:noWrap w:val="0"/>
            <w:vAlign w:val="center"/>
          </w:tcPr>
          <w:p w14:paraId="3EB10E7F">
            <w:pPr>
              <w:pStyle w:val="187"/>
              <w:widowControl w:val="0"/>
              <w:numPr>
                <w:ilvl w:val="1"/>
                <w:numId w:val="9"/>
              </w:numPr>
              <w:ind w:firstLineChars="0"/>
              <w:rPr>
                <w:rFonts w:hint="eastAsia" w:ascii="方正仿宋_GBK" w:hAnsi="方正仿宋_GBK" w:eastAsia="方正仿宋_GBK" w:cs="方正仿宋_GBK"/>
                <w:vanish/>
                <w:color w:val="000000"/>
                <w:sz w:val="21"/>
                <w:szCs w:val="21"/>
                <w:highlight w:val="none"/>
              </w:rPr>
            </w:pPr>
          </w:p>
          <w:p w14:paraId="4DF7EAEC">
            <w:pPr>
              <w:pStyle w:val="187"/>
              <w:widowControl w:val="0"/>
              <w:numPr>
                <w:ilvl w:val="2"/>
                <w:numId w:val="9"/>
              </w:numPr>
              <w:ind w:firstLineChars="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每天1次收取垃圾（仅收集垃圾桶内和客户指明可以抛弃的物品）。</w:t>
            </w:r>
          </w:p>
          <w:p w14:paraId="0807CD67">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垃圾袋的边缘须扎紧,垃圾袋边缘不应超过5厘米。</w:t>
            </w:r>
          </w:p>
          <w:p w14:paraId="1C02B30B">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清理、清洗办公桌上的烟缸并放回原处。</w:t>
            </w:r>
          </w:p>
        </w:tc>
      </w:tr>
      <w:tr w14:paraId="6FF3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69" w:type="dxa"/>
            <w:noWrap w:val="0"/>
            <w:vAlign w:val="center"/>
          </w:tcPr>
          <w:p w14:paraId="3ADD962C">
            <w:pPr>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整理擦抹办公家具</w:t>
            </w:r>
          </w:p>
        </w:tc>
        <w:tc>
          <w:tcPr>
            <w:tcW w:w="7938" w:type="dxa"/>
            <w:noWrap w:val="0"/>
            <w:vAlign w:val="center"/>
          </w:tcPr>
          <w:p w14:paraId="213C3DE2">
            <w:pPr>
              <w:pStyle w:val="187"/>
              <w:widowControl w:val="0"/>
              <w:numPr>
                <w:ilvl w:val="1"/>
                <w:numId w:val="9"/>
              </w:numPr>
              <w:ind w:firstLineChars="0"/>
              <w:rPr>
                <w:rFonts w:hint="eastAsia" w:ascii="方正仿宋_GBK" w:hAnsi="方正仿宋_GBK" w:eastAsia="方正仿宋_GBK" w:cs="方正仿宋_GBK"/>
                <w:vanish/>
                <w:color w:val="000000"/>
                <w:sz w:val="21"/>
                <w:szCs w:val="21"/>
                <w:highlight w:val="none"/>
              </w:rPr>
            </w:pPr>
          </w:p>
          <w:p w14:paraId="68E319D5">
            <w:pPr>
              <w:widowControl w:val="0"/>
              <w:numPr>
                <w:ilvl w:val="2"/>
                <w:numId w:val="9"/>
              </w:numPr>
              <w:ind w:left="0" w:firstLine="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收拾整理各办公室、会议室和接待室的桌子、茶几、椅子上的物品及水杯和茶具等。（注意：凡桌面上的资料不得整理或移动，任何有文字的纸张不得作废纸扔掉）。</w:t>
            </w:r>
          </w:p>
          <w:p w14:paraId="18EE5A29">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lang w:eastAsia="zh-CN"/>
              </w:rPr>
              <w:t>擦拭</w:t>
            </w:r>
            <w:r>
              <w:rPr>
                <w:rFonts w:hint="eastAsia" w:ascii="方正仿宋_GBK" w:hAnsi="方正仿宋_GBK" w:eastAsia="方正仿宋_GBK" w:cs="方正仿宋_GBK"/>
                <w:color w:val="000000"/>
                <w:sz w:val="21"/>
                <w:szCs w:val="21"/>
                <w:highlight w:val="none"/>
              </w:rPr>
              <w:t>所有办公桌椅表面、文件柜表面。发现污渍用清洁剂喷洒在毛巾上进行清洁。</w:t>
            </w:r>
          </w:p>
          <w:p w14:paraId="0BE90310">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清洁饮水机表面和存水槽，清理茶杯中遗留的茶水。</w:t>
            </w:r>
          </w:p>
          <w:p w14:paraId="6B1E8710">
            <w:pPr>
              <w:widowControl w:val="0"/>
              <w:numPr>
                <w:ilvl w:val="2"/>
                <w:numId w:val="9"/>
              </w:numPr>
              <w:ind w:left="0" w:firstLine="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擦抹门、窗框、开关面板、空调、沙发（座椅）、资料架（柜）、饰品、饰物等。发现污渍用清洁剂喷洒在毛巾上进行清洁。</w:t>
            </w:r>
          </w:p>
          <w:p w14:paraId="31D645B4">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擦拭展板、模型、字牌、白板等表面，若有必要，需对模型吸尘。</w:t>
            </w:r>
          </w:p>
          <w:p w14:paraId="489976C3">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每周1次清洁电话、电脑设施，并对话筒及键盘用75%的医用酒精进行消毒处理。</w:t>
            </w:r>
          </w:p>
          <w:p w14:paraId="593AD807">
            <w:pPr>
              <w:widowControl w:val="0"/>
              <w:numPr>
                <w:ilvl w:val="2"/>
                <w:numId w:val="9"/>
              </w:numPr>
              <w:ind w:left="0" w:firstLine="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每周1次清理天花蛛网，用鸡毛掸子或干布小心弹去墙纸、壁挂画和墙角线上的灰尘。</w:t>
            </w:r>
          </w:p>
          <w:p w14:paraId="4DC4F739">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每周1次擦拭纱窗及窗户、玻璃、办公隔离表面。</w:t>
            </w:r>
          </w:p>
          <w:p w14:paraId="6F382E61">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每两周1次对柜顶和地面日常不易清洁处进行清洁。</w:t>
            </w:r>
          </w:p>
          <w:p w14:paraId="264B743C">
            <w:pPr>
              <w:widowControl w:val="0"/>
              <w:numPr>
                <w:ilvl w:val="2"/>
                <w:numId w:val="9"/>
              </w:numPr>
              <w:ind w:left="0" w:hanging="2"/>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目测检查，对遗漏的区域进行补救工作。</w:t>
            </w:r>
          </w:p>
          <w:p w14:paraId="0DFB93E4">
            <w:pPr>
              <w:widowControl w:val="0"/>
              <w:numPr>
                <w:ilvl w:val="2"/>
                <w:numId w:val="9"/>
              </w:numPr>
              <w:ind w:left="0" w:hanging="2"/>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清洁灯具、排风口，必要时请求工程部协助卸下灯罩清洁。</w:t>
            </w:r>
          </w:p>
          <w:p w14:paraId="0DBE1E31">
            <w:pPr>
              <w:widowControl w:val="0"/>
              <w:numPr>
                <w:ilvl w:val="2"/>
                <w:numId w:val="9"/>
              </w:numPr>
              <w:ind w:left="0" w:hanging="2"/>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擦拭植物叶面灰尘、清理枯黄枝叶。</w:t>
            </w:r>
          </w:p>
        </w:tc>
      </w:tr>
      <w:tr w14:paraId="5E4A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69" w:type="dxa"/>
            <w:noWrap w:val="0"/>
            <w:vAlign w:val="center"/>
          </w:tcPr>
          <w:p w14:paraId="56E3E7D8">
            <w:pPr>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地面清洁</w:t>
            </w:r>
          </w:p>
        </w:tc>
        <w:tc>
          <w:tcPr>
            <w:tcW w:w="7938" w:type="dxa"/>
            <w:noWrap w:val="0"/>
            <w:vAlign w:val="center"/>
          </w:tcPr>
          <w:p w14:paraId="56EBFD03">
            <w:pPr>
              <w:pStyle w:val="187"/>
              <w:widowControl w:val="0"/>
              <w:numPr>
                <w:ilvl w:val="1"/>
                <w:numId w:val="9"/>
              </w:numPr>
              <w:ind w:firstLineChars="0"/>
              <w:rPr>
                <w:rFonts w:hint="eastAsia" w:ascii="方正仿宋_GBK" w:hAnsi="方正仿宋_GBK" w:eastAsia="方正仿宋_GBK" w:cs="方正仿宋_GBK"/>
                <w:vanish/>
                <w:color w:val="000000"/>
                <w:sz w:val="21"/>
                <w:szCs w:val="21"/>
                <w:highlight w:val="none"/>
              </w:rPr>
            </w:pPr>
          </w:p>
          <w:p w14:paraId="4430483D">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根据地面材质情况不同进行：推尘、湿拖、吸尘、擦洗、抛光等清洁工作。</w:t>
            </w:r>
          </w:p>
          <w:p w14:paraId="659A1433">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更换、清洗各门口地垫，清洗的地垫需晾干后存放备用。</w:t>
            </w:r>
          </w:p>
        </w:tc>
      </w:tr>
      <w:tr w14:paraId="11D69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569" w:type="dxa"/>
            <w:noWrap w:val="0"/>
            <w:vAlign w:val="center"/>
          </w:tcPr>
          <w:p w14:paraId="0296F8DF">
            <w:pPr>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卫生间</w:t>
            </w:r>
          </w:p>
          <w:p w14:paraId="4F84779E">
            <w:pPr>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清洁</w:t>
            </w:r>
          </w:p>
        </w:tc>
        <w:tc>
          <w:tcPr>
            <w:tcW w:w="7938" w:type="dxa"/>
            <w:noWrap w:val="0"/>
            <w:vAlign w:val="center"/>
          </w:tcPr>
          <w:p w14:paraId="5A0BF157">
            <w:pPr>
              <w:pStyle w:val="187"/>
              <w:widowControl w:val="0"/>
              <w:numPr>
                <w:ilvl w:val="1"/>
                <w:numId w:val="9"/>
              </w:numPr>
              <w:ind w:firstLineChars="0"/>
              <w:rPr>
                <w:rFonts w:hint="eastAsia" w:ascii="方正仿宋_GBK" w:hAnsi="方正仿宋_GBK" w:eastAsia="方正仿宋_GBK" w:cs="方正仿宋_GBK"/>
                <w:vanish/>
                <w:color w:val="000000"/>
                <w:sz w:val="21"/>
                <w:szCs w:val="21"/>
                <w:highlight w:val="none"/>
              </w:rPr>
            </w:pPr>
          </w:p>
          <w:p w14:paraId="5CD37AA8">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清洁过程中需在卫生间入口处显著位置放置“清洁中”告示牌。</w:t>
            </w:r>
          </w:p>
          <w:p w14:paraId="331BE182">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垃圾量不超过容量的1/2，更换垃圾袋并用全能清洁剂清洁垃圾桶。</w:t>
            </w:r>
          </w:p>
          <w:p w14:paraId="2AD0B003">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收集地漏处残留的头发，同时检查设施设备是否完好。</w:t>
            </w:r>
          </w:p>
          <w:p w14:paraId="46191097">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清洁化妆镜，用净布擦去局部水渍。</w:t>
            </w:r>
          </w:p>
          <w:p w14:paraId="115AFF7F">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清洁洗手盆，洁亮无尘。</w:t>
            </w:r>
          </w:p>
          <w:p w14:paraId="33A13CE0">
            <w:pPr>
              <w:widowControl w:val="0"/>
              <w:numPr>
                <w:ilvl w:val="2"/>
                <w:numId w:val="9"/>
              </w:numPr>
              <w:ind w:left="0" w:firstLine="0"/>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根据现场需要，补充厕纸（在1/5处更换）、手纸（保持2/3处便于抽取）、洗手液等物品。</w:t>
            </w:r>
          </w:p>
          <w:p w14:paraId="1B9591B4">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清洁门、窗框、闭门器、百叶帘及墙面、墙脚线及湿拖地面。</w:t>
            </w:r>
          </w:p>
          <w:p w14:paraId="1209C7C8">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目测检查整体清洁无遗漏，清洁后干净无水迹、无异味</w:t>
            </w:r>
          </w:p>
        </w:tc>
      </w:tr>
      <w:tr w14:paraId="1571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69" w:type="dxa"/>
            <w:noWrap w:val="0"/>
            <w:vAlign w:val="center"/>
          </w:tcPr>
          <w:p w14:paraId="2D43E53D">
            <w:pPr>
              <w:jc w:val="center"/>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循环清洁</w:t>
            </w:r>
          </w:p>
        </w:tc>
        <w:tc>
          <w:tcPr>
            <w:tcW w:w="7938" w:type="dxa"/>
            <w:noWrap w:val="0"/>
            <w:vAlign w:val="top"/>
          </w:tcPr>
          <w:p w14:paraId="03309C67">
            <w:pPr>
              <w:pStyle w:val="187"/>
              <w:widowControl w:val="0"/>
              <w:numPr>
                <w:ilvl w:val="1"/>
                <w:numId w:val="9"/>
              </w:numPr>
              <w:ind w:firstLineChars="0"/>
              <w:rPr>
                <w:rFonts w:hint="eastAsia" w:ascii="方正仿宋_GBK" w:hAnsi="方正仿宋_GBK" w:eastAsia="方正仿宋_GBK" w:cs="方正仿宋_GBK"/>
                <w:vanish/>
                <w:color w:val="000000"/>
                <w:sz w:val="21"/>
                <w:szCs w:val="21"/>
                <w:highlight w:val="none"/>
              </w:rPr>
            </w:pPr>
          </w:p>
          <w:p w14:paraId="2E652BA0">
            <w:pPr>
              <w:widowControl w:val="0"/>
              <w:numPr>
                <w:ilvl w:val="2"/>
                <w:numId w:val="9"/>
              </w:numPr>
              <w:rPr>
                <w:rFonts w:hint="eastAsia" w:ascii="方正仿宋_GBK" w:hAnsi="方正仿宋_GBK" w:eastAsia="方正仿宋_GBK" w:cs="方正仿宋_GBK"/>
                <w:color w:val="000000"/>
                <w:sz w:val="21"/>
                <w:szCs w:val="21"/>
                <w:highlight w:val="none"/>
              </w:rPr>
            </w:pPr>
            <w:r>
              <w:rPr>
                <w:rFonts w:hint="eastAsia" w:ascii="方正仿宋_GBK" w:hAnsi="方正仿宋_GBK" w:eastAsia="方正仿宋_GBK" w:cs="方正仿宋_GBK"/>
                <w:color w:val="000000"/>
                <w:sz w:val="21"/>
                <w:szCs w:val="21"/>
                <w:highlight w:val="none"/>
              </w:rPr>
              <w:t>办公室循环清洁范围应包括：地面、桌面、卫生间、纸篓等。</w:t>
            </w:r>
          </w:p>
        </w:tc>
      </w:tr>
    </w:tbl>
    <w:p w14:paraId="2D3549D1">
      <w:pPr>
        <w:keepNext w:val="0"/>
        <w:keepLines w:val="0"/>
        <w:pageBreakBefore w:val="0"/>
        <w:widowControl w:val="0"/>
        <w:numPr>
          <w:ilvl w:val="0"/>
          <w:numId w:val="10"/>
        </w:numPr>
        <w:tabs>
          <w:tab w:val="left" w:pos="1200"/>
        </w:tabs>
        <w:kinsoku/>
        <w:wordWrap/>
        <w:overflowPunct/>
        <w:topLinePunct w:val="0"/>
        <w:autoSpaceDE/>
        <w:autoSpaceDN/>
        <w:bidi w:val="0"/>
        <w:adjustRightInd/>
        <w:snapToGrid/>
        <w:spacing w:line="560" w:lineRule="exact"/>
        <w:ind w:left="0" w:firstLine="482" w:firstLineChars="200"/>
        <w:textAlignment w:val="auto"/>
        <w:outlineLvl w:val="4"/>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考核方式</w:t>
      </w:r>
    </w:p>
    <w:p w14:paraId="54B80AF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sz w:val="24"/>
          <w:szCs w:val="24"/>
          <w:highlight w:val="none"/>
        </w:rPr>
        <w:t>甲方有权对乙方各项目的清洁工作及质量根据《</w:t>
      </w:r>
      <w:r>
        <w:rPr>
          <w:rFonts w:hint="eastAsia" w:ascii="宋体" w:hAnsi="宋体" w:eastAsia="宋体" w:cs="宋体"/>
          <w:b w:val="0"/>
          <w:bCs/>
          <w:sz w:val="24"/>
          <w:szCs w:val="24"/>
          <w:highlight w:val="none"/>
          <w:lang w:eastAsia="zh-CN"/>
        </w:rPr>
        <w:t>清洁</w:t>
      </w:r>
      <w:r>
        <w:rPr>
          <w:rFonts w:hint="eastAsia" w:ascii="宋体" w:hAnsi="宋体" w:eastAsia="宋体" w:cs="宋体"/>
          <w:b w:val="0"/>
          <w:bCs/>
          <w:sz w:val="24"/>
          <w:szCs w:val="24"/>
          <w:highlight w:val="none"/>
        </w:rPr>
        <w:t>服务质量检查</w:t>
      </w:r>
      <w:r>
        <w:rPr>
          <w:rFonts w:hint="eastAsia" w:ascii="宋体" w:hAnsi="宋体" w:eastAsia="宋体" w:cs="宋体"/>
          <w:b w:val="0"/>
          <w:bCs/>
          <w:sz w:val="24"/>
          <w:szCs w:val="24"/>
          <w:highlight w:val="none"/>
          <w:lang w:val="en-US" w:eastAsia="zh-CN"/>
        </w:rPr>
        <w:t>标准</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月度</w:t>
      </w:r>
      <w:r>
        <w:rPr>
          <w:rFonts w:hint="eastAsia" w:ascii="宋体" w:hAnsi="宋体" w:eastAsia="宋体" w:cs="宋体"/>
          <w:sz w:val="24"/>
          <w:szCs w:val="24"/>
          <w:highlight w:val="none"/>
        </w:rPr>
        <w:t>检查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若发现问题，甲方应及时告知乙方。月度考核得分95分（含）至100分，不扣除服务费；月度考核得分90分（含）至94分，每低1分扣除500元；月度考核得分85分（含）至89分，扣除当月结算金额的10%；月度考核得分85分（不含）以下的，扣除当月结算金额的20%；上述扣款</w:t>
      </w:r>
      <w:r>
        <w:rPr>
          <w:rFonts w:hint="eastAsia" w:ascii="宋体" w:hAnsi="宋体" w:eastAsia="宋体" w:cs="宋体"/>
          <w:sz w:val="24"/>
          <w:szCs w:val="24"/>
          <w:highlight w:val="none"/>
          <w:lang w:eastAsia="zh-CN"/>
        </w:rPr>
        <w:t>金额累计</w:t>
      </w:r>
      <w:r>
        <w:rPr>
          <w:rFonts w:hint="eastAsia" w:ascii="宋体" w:hAnsi="宋体" w:eastAsia="宋体" w:cs="宋体"/>
          <w:sz w:val="24"/>
          <w:szCs w:val="24"/>
          <w:highlight w:val="none"/>
        </w:rPr>
        <w:t>计算；连续两个月或累积三个月得分低于85分（不含），甲方有权单方面解除本服务合同且履约保证金不予退还。</w:t>
      </w:r>
    </w:p>
    <w:p w14:paraId="567A438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2"/>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 xml:space="preserve">条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履约</w:t>
      </w:r>
      <w:r>
        <w:rPr>
          <w:rFonts w:hint="eastAsia" w:ascii="宋体" w:hAnsi="宋体" w:eastAsia="宋体" w:cs="宋体"/>
          <w:b/>
          <w:bCs/>
          <w:sz w:val="24"/>
          <w:szCs w:val="24"/>
          <w:highlight w:val="none"/>
          <w:lang w:val="en-US" w:eastAsia="zh-CN"/>
        </w:rPr>
        <w:t>担保</w:t>
      </w:r>
    </w:p>
    <w:p w14:paraId="5771E642">
      <w:pPr>
        <w:keepNext w:val="0"/>
        <w:keepLines w:val="0"/>
        <w:pageBreakBefore w:val="0"/>
        <w:widowControl w:val="0"/>
        <w:tabs>
          <w:tab w:val="left" w:pos="851"/>
        </w:tabs>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 w:val="0"/>
          <w:bCs/>
          <w:sz w:val="24"/>
          <w:szCs w:val="24"/>
          <w:highlight w:val="none"/>
          <w:lang w:eastAsia="zh-CN"/>
        </w:rPr>
        <w:t>1、</w:t>
      </w:r>
      <w:r>
        <w:rPr>
          <w:rFonts w:hint="eastAsia" w:ascii="宋体" w:hAnsi="宋体" w:eastAsia="宋体" w:cs="宋体"/>
          <w:sz w:val="24"/>
          <w:szCs w:val="24"/>
          <w:highlight w:val="none"/>
          <w:lang w:val="en-US" w:eastAsia="zh-CN"/>
        </w:rPr>
        <w:t>履约保证金¥20000元（大写：人民币贰万元整）。</w:t>
      </w:r>
      <w:r>
        <w:rPr>
          <w:rFonts w:hint="eastAsia" w:ascii="宋体" w:hAnsi="宋体" w:eastAsia="宋体" w:cs="宋体"/>
          <w:color w:val="000000"/>
          <w:sz w:val="24"/>
          <w:szCs w:val="24"/>
          <w:highlight w:val="none"/>
        </w:rPr>
        <w:t>乙方在中选候选人公示结束5日内支付完成。甲方收到款项后开具等额的收款收据给乙方，该履约保证金由甲方无息保管。</w:t>
      </w:r>
      <w:r>
        <w:rPr>
          <w:rFonts w:hint="eastAsia" w:ascii="宋体" w:hAnsi="宋体" w:eastAsia="宋体" w:cs="宋体"/>
          <w:bCs/>
          <w:color w:val="000000"/>
          <w:sz w:val="24"/>
          <w:szCs w:val="24"/>
          <w:highlight w:val="none"/>
        </w:rPr>
        <w:t>乙方逾期未支付的，视为乙方已以实际行为表明不再向甲方提供本合同项下的全部服务，甲方有权解除合同并将本合同项下全部服务发包给任何第三方，并且乙方应赔偿因此给甲方造成的一切损失。</w:t>
      </w:r>
    </w:p>
    <w:p w14:paraId="2AAD8DF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w:t>
      </w:r>
      <w:r>
        <w:rPr>
          <w:rFonts w:hint="eastAsia" w:ascii="宋体" w:hAnsi="宋体" w:eastAsia="宋体" w:cs="宋体"/>
          <w:color w:val="000000"/>
          <w:sz w:val="24"/>
          <w:szCs w:val="24"/>
          <w:highlight w:val="none"/>
        </w:rPr>
        <w:t>乙方在服务过程中因违约产生违约金或给甲方造成损失的，甲方有权从履约保证金中扣除违约金及损失赔偿金，履约保证金不足以扣除的，</w:t>
      </w:r>
      <w:r>
        <w:rPr>
          <w:rFonts w:hint="eastAsia" w:ascii="宋体" w:hAnsi="宋体" w:eastAsia="宋体" w:cs="宋体"/>
          <w:bCs/>
          <w:color w:val="000000"/>
          <w:sz w:val="24"/>
          <w:szCs w:val="24"/>
          <w:highlight w:val="none"/>
        </w:rPr>
        <w:t>乙方应按照甲方书面通知规定的时间及金额即时给付甲方。同时，乙方须于甲方发出通知之日起7天内一次性补足履约保证金，乙方逾期补足的，每逾期一日，乙方以逾期未补足金额0.5‰的标准向甲方支付滞纳金。</w:t>
      </w:r>
    </w:p>
    <w:p w14:paraId="26C7A6B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bCs/>
          <w:color w:val="000000"/>
          <w:sz w:val="24"/>
          <w:szCs w:val="24"/>
          <w:highlight w:val="none"/>
        </w:rPr>
        <w:t>3、</w:t>
      </w:r>
      <w:r>
        <w:rPr>
          <w:rFonts w:hint="eastAsia" w:ascii="宋体" w:hAnsi="宋体" w:eastAsia="宋体" w:cs="宋体"/>
          <w:color w:val="000000"/>
          <w:sz w:val="24"/>
          <w:szCs w:val="24"/>
          <w:highlight w:val="none"/>
        </w:rPr>
        <w:t>履约保证金在合同期满，</w:t>
      </w:r>
      <w:r>
        <w:rPr>
          <w:rFonts w:hint="eastAsia" w:ascii="宋体" w:hAnsi="宋体" w:eastAsia="宋体" w:cs="宋体"/>
          <w:bCs/>
          <w:color w:val="000000"/>
          <w:sz w:val="24"/>
          <w:szCs w:val="24"/>
          <w:highlight w:val="none"/>
        </w:rPr>
        <w:t>且经甲方确认乙方无违约欠款或其他应付未付款项，甲方收到乙方的履约保证金缴纳收据原件后15个工作日内无息退还。</w:t>
      </w:r>
    </w:p>
    <w:p w14:paraId="3EB5C15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条 甲方的权利和义务</w:t>
      </w:r>
    </w:p>
    <w:p w14:paraId="206251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甲方有权监督和指导乙方工作。</w:t>
      </w:r>
    </w:p>
    <w:p w14:paraId="445CD3E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甲方有权每月对乙方的工作进行考核，若考核不合格，甲方有权按该月应支付金额的10%扣除。</w:t>
      </w:r>
    </w:p>
    <w:p w14:paraId="3857871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有权向乙方提出服务工作的范围及标准，并要求乙方按规定做好各项服务工作。甲方有权在特殊情况下，要求乙方对特殊路线、路段等甲方认为需要保洁的地点进行后续清扫，或要求全程、全天守候，并且不再另行增加任何费用。</w:t>
      </w:r>
    </w:p>
    <w:p w14:paraId="58F77E9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甲方因工作需要，有权决定增减</w:t>
      </w:r>
      <w:r>
        <w:rPr>
          <w:rFonts w:hint="eastAsia" w:ascii="宋体" w:hAnsi="宋体" w:eastAsia="宋体" w:cs="宋体"/>
          <w:sz w:val="24"/>
          <w:szCs w:val="24"/>
          <w:highlight w:val="none"/>
          <w:lang w:val="en-US" w:eastAsia="zh-CN"/>
        </w:rPr>
        <w:t>现场实际的</w:t>
      </w:r>
      <w:r>
        <w:rPr>
          <w:rFonts w:hint="eastAsia" w:ascii="宋体" w:hAnsi="宋体" w:eastAsia="宋体" w:cs="宋体"/>
          <w:sz w:val="24"/>
          <w:szCs w:val="24"/>
          <w:highlight w:val="none"/>
          <w:lang w:eastAsia="zh-CN"/>
        </w:rPr>
        <w:t>保洁</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lang w:eastAsia="zh-CN"/>
        </w:rPr>
        <w:t>员</w:t>
      </w:r>
      <w:r>
        <w:rPr>
          <w:rFonts w:hint="eastAsia" w:ascii="宋体" w:hAnsi="宋体" w:eastAsia="宋体" w:cs="宋体"/>
          <w:sz w:val="24"/>
          <w:szCs w:val="24"/>
          <w:highlight w:val="none"/>
        </w:rPr>
        <w:t>岗位，并同时增减相对应的派驻人员数量，乙方应无条件服从和执行，清洁服务费用亦随之相应调整。乙方未经甲方书面同意而擅自增加派驻人员的，甲方有权不增加服务费。</w:t>
      </w:r>
    </w:p>
    <w:p w14:paraId="6E12314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甲方有义务为乙方人员的工作、休息提供必要的条件，保证乙方正常工作。</w:t>
      </w:r>
    </w:p>
    <w:p w14:paraId="5CD3777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项目需求方</w:t>
      </w:r>
      <w:r>
        <w:rPr>
          <w:rFonts w:hint="eastAsia" w:ascii="宋体" w:hAnsi="宋体" w:eastAsia="宋体" w:cs="宋体"/>
          <w:sz w:val="24"/>
          <w:szCs w:val="24"/>
          <w:highlight w:val="none"/>
        </w:rPr>
        <w:t>负责乙方保洁人员工作日午餐及日常清洁所产生的耗材费用。</w:t>
      </w:r>
    </w:p>
    <w:p w14:paraId="0A2138D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、甲方有权对乙方的现场清洁</w:t>
      </w:r>
      <w:r>
        <w:rPr>
          <w:rFonts w:hint="eastAsia" w:ascii="宋体" w:hAnsi="宋体" w:eastAsia="宋体" w:cs="宋体"/>
          <w:sz w:val="24"/>
          <w:szCs w:val="24"/>
          <w:highlight w:val="none"/>
          <w:lang w:val="en-US" w:eastAsia="zh-CN"/>
        </w:rPr>
        <w:t>人员进行监督检查</w:t>
      </w:r>
      <w:r>
        <w:rPr>
          <w:rFonts w:hint="eastAsia" w:ascii="宋体" w:hAnsi="宋体" w:eastAsia="宋体" w:cs="宋体"/>
          <w:sz w:val="24"/>
          <w:szCs w:val="24"/>
          <w:highlight w:val="none"/>
        </w:rPr>
        <w:t>，一经甲方确认，乙方不得随意更换</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如甲方认为该现场清</w:t>
      </w:r>
      <w:r>
        <w:rPr>
          <w:rFonts w:hint="eastAsia" w:ascii="宋体" w:hAnsi="宋体" w:eastAsia="宋体" w:cs="宋体"/>
          <w:sz w:val="24"/>
          <w:szCs w:val="24"/>
          <w:highlight w:val="none"/>
          <w:lang w:eastAsia="zh-CN"/>
        </w:rPr>
        <w:t>洁人员</w:t>
      </w:r>
      <w:r>
        <w:rPr>
          <w:rFonts w:hint="eastAsia" w:ascii="宋体" w:hAnsi="宋体" w:eastAsia="宋体" w:cs="宋体"/>
          <w:sz w:val="24"/>
          <w:szCs w:val="24"/>
          <w:highlight w:val="none"/>
        </w:rPr>
        <w:t>不能胜任，有权提出更换，乙方应根据甲方要求在3日内进行更换直至甲方满意为止。更换人员每延迟一日，甲方有权扣除当月清洁费用1%作为违约金，延迟超过5日的，甲方有权单方解除本合同，同时乙方应按照本合同约定承担违约责任和赔偿责任。</w:t>
      </w:r>
    </w:p>
    <w:p w14:paraId="5EF700C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、甲方有权提醒乙方履行依照合约、双方约定、工作标准作业指导书中所列项目，在执行工作中可预见的履约瑕疵，或通知对其</w:t>
      </w:r>
      <w:r>
        <w:rPr>
          <w:rFonts w:hint="eastAsia" w:ascii="宋体" w:hAnsi="宋体" w:eastAsia="宋体" w:cs="宋体"/>
          <w:color w:val="000000"/>
          <w:sz w:val="24"/>
          <w:szCs w:val="24"/>
          <w:highlight w:val="none"/>
          <w:lang w:eastAsia="zh-CN"/>
        </w:rPr>
        <w:t>对</w:t>
      </w:r>
      <w:r>
        <w:rPr>
          <w:rFonts w:hint="eastAsia" w:ascii="宋体" w:hAnsi="宋体" w:eastAsia="宋体" w:cs="宋体"/>
          <w:color w:val="000000"/>
          <w:sz w:val="24"/>
          <w:szCs w:val="24"/>
          <w:highlight w:val="none"/>
        </w:rPr>
        <w:t>违反合约等事件进行限期整改。</w:t>
      </w:r>
    </w:p>
    <w:p w14:paraId="0F900BF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、甲方</w:t>
      </w:r>
      <w:r>
        <w:rPr>
          <w:rFonts w:hint="eastAsia" w:ascii="宋体" w:hAnsi="宋体" w:eastAsia="宋体" w:cs="宋体"/>
          <w:color w:val="000000"/>
          <w:sz w:val="24"/>
          <w:szCs w:val="24"/>
          <w:highlight w:val="none"/>
          <w:lang w:val="en-US" w:eastAsia="zh-CN"/>
        </w:rPr>
        <w:t>有权</w:t>
      </w:r>
      <w:r>
        <w:rPr>
          <w:rFonts w:hint="eastAsia" w:ascii="宋体" w:hAnsi="宋体" w:eastAsia="宋体" w:cs="宋体"/>
          <w:color w:val="000000"/>
          <w:sz w:val="24"/>
          <w:szCs w:val="24"/>
          <w:highlight w:val="none"/>
        </w:rPr>
        <w:t>审核乙方</w:t>
      </w:r>
      <w:r>
        <w:rPr>
          <w:rFonts w:hint="eastAsia" w:ascii="宋体" w:hAnsi="宋体" w:eastAsia="宋体" w:cs="宋体"/>
          <w:color w:val="000000"/>
          <w:sz w:val="24"/>
          <w:szCs w:val="24"/>
          <w:highlight w:val="none"/>
          <w:lang w:val="en-US" w:eastAsia="zh-CN"/>
        </w:rPr>
        <w:t>月度</w:t>
      </w:r>
      <w:r>
        <w:rPr>
          <w:rFonts w:hint="eastAsia" w:ascii="宋体" w:hAnsi="宋体" w:eastAsia="宋体" w:cs="宋体"/>
          <w:color w:val="000000"/>
          <w:sz w:val="24"/>
          <w:szCs w:val="24"/>
          <w:highlight w:val="none"/>
        </w:rPr>
        <w:t>工作计划，并监督乙方严格按照</w:t>
      </w:r>
      <w:r>
        <w:rPr>
          <w:rFonts w:hint="eastAsia" w:ascii="宋体" w:hAnsi="宋体" w:eastAsia="宋体" w:cs="宋体"/>
          <w:color w:val="000000"/>
          <w:sz w:val="24"/>
          <w:szCs w:val="24"/>
          <w:highlight w:val="none"/>
          <w:lang w:val="en-US" w:eastAsia="zh-CN"/>
        </w:rPr>
        <w:t>计划节点开展现场工作</w:t>
      </w:r>
      <w:r>
        <w:rPr>
          <w:rFonts w:hint="eastAsia" w:ascii="宋体" w:hAnsi="宋体" w:eastAsia="宋体" w:cs="宋体"/>
          <w:color w:val="000000"/>
          <w:sz w:val="24"/>
          <w:szCs w:val="24"/>
          <w:highlight w:val="none"/>
        </w:rPr>
        <w:t>。</w:t>
      </w:r>
    </w:p>
    <w:p w14:paraId="6F925B1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、甲方可每日或不定时对于乙方服务按照本合同</w:t>
      </w:r>
      <w:r>
        <w:rPr>
          <w:rFonts w:hint="eastAsia" w:ascii="宋体" w:hAnsi="宋体" w:eastAsia="宋体" w:cs="宋体"/>
          <w:color w:val="000000"/>
          <w:sz w:val="24"/>
          <w:szCs w:val="24"/>
          <w:highlight w:val="none"/>
          <w:lang w:val="en-US" w:eastAsia="zh-CN"/>
        </w:rPr>
        <w:t>服务</w:t>
      </w:r>
      <w:r>
        <w:rPr>
          <w:rFonts w:hint="eastAsia" w:ascii="宋体" w:hAnsi="宋体" w:eastAsia="宋体" w:cs="宋体"/>
          <w:color w:val="000000"/>
          <w:sz w:val="24"/>
          <w:szCs w:val="24"/>
          <w:highlight w:val="none"/>
        </w:rPr>
        <w:t>标准进行打分</w:t>
      </w:r>
      <w:r>
        <w:rPr>
          <w:rFonts w:hint="eastAsia" w:ascii="宋体" w:hAnsi="宋体" w:eastAsia="宋体" w:cs="宋体"/>
          <w:color w:val="000000"/>
          <w:sz w:val="24"/>
          <w:szCs w:val="24"/>
          <w:highlight w:val="none"/>
          <w:lang w:val="en-US" w:eastAsia="zh-CN"/>
        </w:rPr>
        <w:t>并</w:t>
      </w:r>
      <w:r>
        <w:rPr>
          <w:rFonts w:hint="eastAsia" w:ascii="宋体" w:hAnsi="宋体" w:eastAsia="宋体" w:cs="宋体"/>
          <w:color w:val="000000"/>
          <w:sz w:val="24"/>
          <w:szCs w:val="24"/>
          <w:highlight w:val="none"/>
        </w:rPr>
        <w:t>沟通，就工作存在的问题、工作待改进的问题及每日工作进行安排与处理。</w:t>
      </w:r>
    </w:p>
    <w:p w14:paraId="122DA2B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u w:val="single"/>
        </w:rPr>
      </w:pP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、甲方不因签署、执行本合同及对乙方人员实施现场监管而与乙方人员建立劳动、劳务派遣或劳务关系，也不因此代乙方对其人员承担任何责任</w:t>
      </w:r>
      <w:r>
        <w:rPr>
          <w:rFonts w:hint="eastAsia" w:ascii="宋体" w:hAnsi="宋体" w:eastAsia="宋体" w:cs="宋体"/>
          <w:color w:val="000000"/>
          <w:sz w:val="24"/>
          <w:szCs w:val="24"/>
          <w:highlight w:val="none"/>
          <w:lang w:eastAsia="zh-CN"/>
        </w:rPr>
        <w:t>如甲方因此承担责任或受损，甲方有权向乙方进行追偿。</w:t>
      </w:r>
    </w:p>
    <w:p w14:paraId="3896DE0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2"/>
        <w:rPr>
          <w:rFonts w:hint="eastAsia" w:ascii="宋体" w:hAnsi="宋体" w:eastAsia="宋体" w:cs="宋体"/>
          <w:b/>
          <w:bCs/>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rPr>
        <w:t>条 乙方的权利和义务</w:t>
      </w:r>
    </w:p>
    <w:p w14:paraId="56FCF3BC">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1、乙方所有</w:t>
      </w:r>
      <w:r>
        <w:rPr>
          <w:rFonts w:hint="eastAsia" w:ascii="宋体" w:hAnsi="宋体" w:eastAsia="宋体" w:cs="宋体"/>
          <w:sz w:val="24"/>
          <w:szCs w:val="24"/>
          <w:highlight w:val="none"/>
          <w:lang w:eastAsia="zh-CN"/>
        </w:rPr>
        <w:t>保洁员</w:t>
      </w:r>
      <w:r>
        <w:rPr>
          <w:rFonts w:hint="eastAsia" w:ascii="宋体" w:hAnsi="宋体" w:eastAsia="宋体" w:cs="宋体"/>
          <w:sz w:val="24"/>
          <w:szCs w:val="24"/>
          <w:highlight w:val="none"/>
        </w:rPr>
        <w:t>必须整齐穿着由乙方提供并经甲方确认可行的制服及佩章，制服款式及颜色需符合甲方要求。乙方清洁人员违反此约定，乙方同意甲方扣除乙方当月清洁费用每人每次200元。</w:t>
      </w:r>
    </w:p>
    <w:p w14:paraId="1480444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2、乙方应对派驻现场的所有工作人员事先进行工作礼仪、职业道德及遵纪守法教育方面的培训并严守有关安全作业规定，并对现场员工的行为负责。如果甲方收到客户对乙方</w:t>
      </w:r>
      <w:r>
        <w:rPr>
          <w:rFonts w:hint="eastAsia" w:ascii="宋体" w:hAnsi="宋体" w:eastAsia="宋体" w:cs="宋体"/>
          <w:sz w:val="24"/>
          <w:szCs w:val="24"/>
          <w:highlight w:val="none"/>
          <w:lang w:eastAsia="zh-CN"/>
        </w:rPr>
        <w:t>保洁员</w:t>
      </w:r>
      <w:r>
        <w:rPr>
          <w:rFonts w:hint="eastAsia" w:ascii="宋体" w:hAnsi="宋体" w:eastAsia="宋体" w:cs="宋体"/>
          <w:sz w:val="24"/>
          <w:szCs w:val="24"/>
          <w:highlight w:val="none"/>
        </w:rPr>
        <w:t>的有效投诉每月累计三次，甲方有权扣除当月清洁服务费用的5%</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10%作为违约金。</w:t>
      </w:r>
    </w:p>
    <w:p w14:paraId="5D258D8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、乙方应选派素质较高、服务态度较好的</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lang w:eastAsia="zh-CN"/>
        </w:rPr>
        <w:t>员</w:t>
      </w:r>
      <w:r>
        <w:rPr>
          <w:rFonts w:hint="eastAsia" w:ascii="宋体" w:hAnsi="宋体" w:eastAsia="宋体" w:cs="宋体"/>
          <w:sz w:val="24"/>
          <w:szCs w:val="24"/>
          <w:highlight w:val="none"/>
        </w:rPr>
        <w:t>进驻甲方</w:t>
      </w:r>
      <w:r>
        <w:rPr>
          <w:rFonts w:hint="eastAsia" w:ascii="宋体" w:hAnsi="宋体" w:eastAsia="宋体" w:cs="宋体"/>
          <w:sz w:val="24"/>
          <w:szCs w:val="24"/>
          <w:highlight w:val="none"/>
          <w:lang w:val="en-US" w:eastAsia="zh-CN"/>
        </w:rPr>
        <w:t>管理区域</w:t>
      </w:r>
      <w:r>
        <w:rPr>
          <w:rFonts w:hint="eastAsia" w:ascii="宋体" w:hAnsi="宋体" w:eastAsia="宋体" w:cs="宋体"/>
          <w:sz w:val="24"/>
          <w:szCs w:val="24"/>
          <w:highlight w:val="none"/>
        </w:rPr>
        <w:t>工作，其</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lang w:eastAsia="zh-CN"/>
        </w:rPr>
        <w:t>员</w:t>
      </w:r>
      <w:r>
        <w:rPr>
          <w:rFonts w:hint="eastAsia" w:ascii="宋体" w:hAnsi="宋体" w:eastAsia="宋体" w:cs="宋体"/>
          <w:sz w:val="24"/>
          <w:szCs w:val="24"/>
          <w:highlight w:val="none"/>
        </w:rPr>
        <w:t>的最低条件必须</w:t>
      </w:r>
      <w:r>
        <w:rPr>
          <w:rFonts w:hint="eastAsia" w:ascii="宋体" w:hAnsi="宋体" w:cs="宋体"/>
          <w:sz w:val="24"/>
          <w:szCs w:val="24"/>
          <w:highlight w:val="none"/>
          <w:lang w:eastAsia="zh-CN"/>
        </w:rPr>
        <w:t>达到</w:t>
      </w:r>
      <w:r>
        <w:rPr>
          <w:rFonts w:hint="eastAsia" w:ascii="宋体" w:hAnsi="宋体" w:eastAsia="宋体" w:cs="宋体"/>
          <w:sz w:val="24"/>
          <w:szCs w:val="24"/>
          <w:highlight w:val="none"/>
        </w:rPr>
        <w:t>本合同约定条件。乙方在派驻清洁人员前，应先将清洁人员的身份资料（包括但不限于居民身份证复印件、服务年限等）提交甲方备案。如果甲方发现实际派驻人员与备案资料不符的，或与合同约定条件不符的，甲方有权要求乙方立即更换人员，并且乙方应按每人每次200元</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rPr>
        <w:t>向甲方支付违约金。对于未备案的乙方人员，甲方有权拒绝其进入甲方场所，相应责任由乙方承担。</w:t>
      </w:r>
    </w:p>
    <w:p w14:paraId="50C3C76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、乙方应保证向甲方派驻的工作人员工作时间符合劳动法规定，由乙方安排加班顶岗或在任何情况下超时工作的加班工资，已计算到合同约定的甲方应支付的总服务费中</w:t>
      </w:r>
      <w:r>
        <w:rPr>
          <w:rFonts w:hint="eastAsia" w:ascii="宋体" w:hAnsi="宋体" w:eastAsia="宋体" w:cs="宋体"/>
          <w:sz w:val="24"/>
          <w:szCs w:val="24"/>
          <w:highlight w:val="none"/>
          <w:lang w:eastAsia="zh-CN"/>
        </w:rPr>
        <w:t>，不再</w:t>
      </w:r>
      <w:r>
        <w:rPr>
          <w:rFonts w:hint="eastAsia" w:ascii="宋体" w:hAnsi="宋体" w:eastAsia="宋体" w:cs="宋体"/>
          <w:sz w:val="24"/>
          <w:szCs w:val="24"/>
          <w:highlight w:val="none"/>
          <w:lang w:val="en-US" w:eastAsia="zh-CN"/>
        </w:rPr>
        <w:t>单独计费</w:t>
      </w:r>
      <w:r>
        <w:rPr>
          <w:rFonts w:hint="eastAsia" w:ascii="宋体" w:hAnsi="宋体" w:eastAsia="宋体" w:cs="宋体"/>
          <w:sz w:val="24"/>
          <w:szCs w:val="24"/>
          <w:highlight w:val="none"/>
        </w:rPr>
        <w:t>。</w:t>
      </w:r>
    </w:p>
    <w:p w14:paraId="24148A0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、乙方清洁人员必须遵守甲方制定的相关规章制度及甲方的协调管理，不得做与清洁保洁无关的事，否则，由此导致的一切损失，概由乙方负责。</w:t>
      </w:r>
    </w:p>
    <w:p w14:paraId="37B0F1B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、乙方须按政府有关法规，与其</w:t>
      </w:r>
      <w:r>
        <w:rPr>
          <w:rFonts w:hint="eastAsia" w:ascii="宋体" w:hAnsi="宋体" w:eastAsia="宋体" w:cs="宋体"/>
          <w:sz w:val="24"/>
          <w:szCs w:val="24"/>
          <w:highlight w:val="none"/>
          <w:lang w:eastAsia="zh-CN"/>
        </w:rPr>
        <w:t>保洁员</w:t>
      </w:r>
      <w:r>
        <w:rPr>
          <w:rFonts w:hint="eastAsia" w:ascii="宋体" w:hAnsi="宋体" w:eastAsia="宋体" w:cs="宋体"/>
          <w:sz w:val="24"/>
          <w:szCs w:val="24"/>
          <w:highlight w:val="none"/>
        </w:rPr>
        <w:t>签订劳动合同，购买有效、足额的劳动保险及第三者保险。乙方</w:t>
      </w:r>
      <w:r>
        <w:rPr>
          <w:rFonts w:hint="eastAsia" w:ascii="宋体" w:hAnsi="宋体" w:eastAsia="宋体" w:cs="宋体"/>
          <w:sz w:val="24"/>
          <w:szCs w:val="24"/>
          <w:highlight w:val="none"/>
          <w:lang w:eastAsia="zh-CN"/>
        </w:rPr>
        <w:t>保洁员</w:t>
      </w:r>
      <w:r>
        <w:rPr>
          <w:rFonts w:hint="eastAsia" w:ascii="宋体" w:hAnsi="宋体" w:eastAsia="宋体" w:cs="宋体"/>
          <w:sz w:val="24"/>
          <w:szCs w:val="24"/>
          <w:highlight w:val="none"/>
        </w:rPr>
        <w:t>在履行本合同过程中发生的任何工伤、劳动纠纷、意外等事故或第三者索赔责任，概由乙方承担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甲方不承担任何责任。乙方</w:t>
      </w:r>
      <w:r>
        <w:rPr>
          <w:rFonts w:hint="eastAsia" w:ascii="宋体" w:hAnsi="宋体" w:eastAsia="宋体" w:cs="宋体"/>
          <w:sz w:val="24"/>
          <w:szCs w:val="24"/>
          <w:highlight w:val="none"/>
          <w:lang w:eastAsia="zh-CN"/>
        </w:rPr>
        <w:t>保洁员</w:t>
      </w:r>
      <w:r>
        <w:rPr>
          <w:rFonts w:hint="eastAsia" w:ascii="宋体" w:hAnsi="宋体" w:eastAsia="宋体" w:cs="宋体"/>
          <w:sz w:val="24"/>
          <w:szCs w:val="24"/>
          <w:highlight w:val="none"/>
        </w:rPr>
        <w:t>因维护自身劳动权益而提起劳动仲裁及诉讼时，由乙方承担全部责任，与甲方无关。</w:t>
      </w:r>
    </w:p>
    <w:p w14:paraId="3B8BFA8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、乙方事先未经甲方书面同意，乙方不得将合同的全部或任何部分转包或分包与第三方及其他个人。否则，甲方有权解除合同，乙方应按照本合同约定承担违约责任和赔偿责任。</w:t>
      </w:r>
    </w:p>
    <w:p w14:paraId="0B4F2A3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、在执行本合同时，若乙方或其雇员因任何疏忽行为引致甲方设施、设备、其他财产或代管之财产损坏、损失时，乙方须即时无条件予以修补</w:t>
      </w:r>
      <w:r>
        <w:rPr>
          <w:rFonts w:hint="eastAsia" w:ascii="宋体" w:hAnsi="宋体" w:eastAsia="宋体" w:cs="宋体"/>
          <w:sz w:val="24"/>
          <w:szCs w:val="24"/>
          <w:highlight w:val="none"/>
          <w:lang w:eastAsia="zh-CN"/>
        </w:rPr>
        <w:t>或</w:t>
      </w:r>
      <w:r>
        <w:rPr>
          <w:rFonts w:hint="eastAsia" w:ascii="宋体" w:hAnsi="宋体" w:eastAsia="宋体" w:cs="宋体"/>
          <w:sz w:val="24"/>
          <w:szCs w:val="24"/>
          <w:highlight w:val="none"/>
        </w:rPr>
        <w:t>照价赔偿甲方代为修补或赔偿的，甲方有权从应付乙方清洁费用中扣除以上修补或赔偿费用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不足部分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由乙方即时全数补付给甲方。</w:t>
      </w:r>
    </w:p>
    <w:p w14:paraId="78ED66D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、乙方必须</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本合同规定的</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范围和甲方确认的乙方投标书规定的</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标准完成本合同项下所有工作。</w:t>
      </w:r>
    </w:p>
    <w:p w14:paraId="5FAC297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、乙方于每月</w:t>
      </w:r>
      <w:r>
        <w:rPr>
          <w:rFonts w:hint="eastAsia" w:ascii="宋体" w:hAnsi="宋体" w:eastAsia="宋体" w:cs="宋体"/>
          <w:sz w:val="24"/>
          <w:szCs w:val="24"/>
          <w:highlight w:val="none"/>
          <w:lang w:val="en-US" w:eastAsia="zh-CN"/>
        </w:rPr>
        <w:t>25日</w:t>
      </w:r>
      <w:r>
        <w:rPr>
          <w:rFonts w:hint="eastAsia" w:ascii="宋体" w:hAnsi="宋体" w:eastAsia="宋体" w:cs="宋体"/>
          <w:sz w:val="24"/>
          <w:szCs w:val="24"/>
          <w:highlight w:val="none"/>
        </w:rPr>
        <w:t>前须将下月的员工花名册、排班表、工作计划</w:t>
      </w:r>
      <w:r>
        <w:rPr>
          <w:rFonts w:hint="eastAsia" w:ascii="宋体" w:hAnsi="宋体" w:eastAsia="宋体" w:cs="宋体"/>
          <w:sz w:val="24"/>
          <w:szCs w:val="24"/>
          <w:highlight w:val="none"/>
          <w:lang w:val="en-US" w:eastAsia="zh-CN"/>
        </w:rPr>
        <w:t>和培训计划</w:t>
      </w:r>
      <w:r>
        <w:rPr>
          <w:rFonts w:hint="eastAsia" w:ascii="宋体" w:hAnsi="宋体" w:eastAsia="宋体" w:cs="宋体"/>
          <w:sz w:val="24"/>
          <w:szCs w:val="24"/>
          <w:highlight w:val="none"/>
        </w:rPr>
        <w:t>以书面形式</w:t>
      </w:r>
      <w:r>
        <w:rPr>
          <w:rFonts w:hint="eastAsia" w:ascii="宋体" w:hAnsi="宋体" w:eastAsia="宋体" w:cs="宋体"/>
          <w:sz w:val="24"/>
          <w:szCs w:val="24"/>
          <w:highlight w:val="none"/>
          <w:lang w:eastAsia="zh-CN"/>
        </w:rPr>
        <w:t>盖章后</w:t>
      </w:r>
      <w:r>
        <w:rPr>
          <w:rFonts w:hint="eastAsia" w:ascii="宋体" w:hAnsi="宋体" w:eastAsia="宋体" w:cs="宋体"/>
          <w:sz w:val="24"/>
          <w:szCs w:val="24"/>
          <w:highlight w:val="none"/>
        </w:rPr>
        <w:t>报给甲方，由甲方根据合同要求及实际情况审批同意后执行。</w:t>
      </w:r>
    </w:p>
    <w:p w14:paraId="100D74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3"/>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、清洁特别服务</w:t>
      </w:r>
    </w:p>
    <w:p w14:paraId="5D4FC6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）合同有效期</w:t>
      </w:r>
      <w:r>
        <w:rPr>
          <w:rFonts w:hint="eastAsia" w:ascii="宋体" w:hAnsi="宋体" w:eastAsia="宋体" w:cs="宋体"/>
          <w:sz w:val="24"/>
          <w:szCs w:val="24"/>
          <w:highlight w:val="none"/>
        </w:rPr>
        <w:t>内，甲方如有临时举办活动、上级领导参观、法定节假日或甲方认为特别的日子，甲方物业经理或授权人可根据需要提前通知乙方公司或直接通知乙方的现场负责人，在甲方指定期限内免费（包工包料）提供有经验的清洁工人做事前及事后之清洁保洁工作。清洁标准须符合本合同及甲方确认的投标书约定的要求。</w:t>
      </w:r>
    </w:p>
    <w:p w14:paraId="61B8E15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如遇火警、水管爆裂等特殊状况，乙方应立即组织有经验的清洁工人配合甲方搞好特殊清洁工作。</w:t>
      </w:r>
    </w:p>
    <w:p w14:paraId="60BEBD6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如遇暴风雨袭击，乙方应酌情增派人员协助甲方组成应急小组，全面协助甲方检查所有排水设施，如有堵塞或排水不畅，</w:t>
      </w:r>
      <w:r>
        <w:rPr>
          <w:rFonts w:hint="eastAsia" w:ascii="宋体" w:hAnsi="宋体" w:eastAsia="宋体" w:cs="宋体"/>
          <w:sz w:val="24"/>
          <w:szCs w:val="24"/>
          <w:highlight w:val="none"/>
          <w:lang w:eastAsia="zh-CN"/>
        </w:rPr>
        <w:t>及时处理</w:t>
      </w:r>
      <w:r>
        <w:rPr>
          <w:rFonts w:hint="eastAsia" w:ascii="宋体" w:hAnsi="宋体" w:eastAsia="宋体" w:cs="宋体"/>
          <w:sz w:val="24"/>
          <w:szCs w:val="24"/>
          <w:highlight w:val="none"/>
        </w:rPr>
        <w:t>，做到排水畅通，排除水浸现象，并在甲方规定的时间内做好事后环境清洁工作。</w:t>
      </w:r>
    </w:p>
    <w:p w14:paraId="6E261DA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4"/>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以上各项特殊清洁工作乙方不另收取费用。</w:t>
      </w:r>
    </w:p>
    <w:p w14:paraId="7929D09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rPr>
        <w:t>、如乙方工作未达到甲方要求，甲方有权雇佣任何其他所需人员进行上述改善，而所需一切费用包括</w:t>
      </w:r>
      <w:r>
        <w:rPr>
          <w:rFonts w:hint="eastAsia" w:ascii="宋体" w:hAnsi="宋体" w:eastAsia="宋体" w:cs="宋体"/>
          <w:sz w:val="24"/>
          <w:szCs w:val="24"/>
          <w:highlight w:val="none"/>
          <w:lang w:eastAsia="zh-CN"/>
        </w:rPr>
        <w:t>但不限于</w:t>
      </w:r>
      <w:r>
        <w:rPr>
          <w:rFonts w:hint="eastAsia" w:ascii="宋体" w:hAnsi="宋体" w:eastAsia="宋体" w:cs="宋体"/>
          <w:sz w:val="24"/>
          <w:szCs w:val="24"/>
          <w:highlight w:val="none"/>
        </w:rPr>
        <w:t>运输、工资</w:t>
      </w:r>
      <w:r>
        <w:rPr>
          <w:rFonts w:hint="eastAsia" w:ascii="宋体" w:hAnsi="宋体" w:eastAsia="宋体" w:cs="宋体"/>
          <w:sz w:val="24"/>
          <w:szCs w:val="24"/>
          <w:highlight w:val="none"/>
          <w:lang w:eastAsia="zh-CN"/>
        </w:rPr>
        <w:t>等</w:t>
      </w:r>
      <w:r>
        <w:rPr>
          <w:rFonts w:hint="eastAsia" w:ascii="宋体" w:hAnsi="宋体" w:eastAsia="宋体" w:cs="宋体"/>
          <w:sz w:val="24"/>
          <w:szCs w:val="24"/>
          <w:highlight w:val="none"/>
        </w:rPr>
        <w:t>则从应付乙方清洁费中予以扣除。遇紧急事故如火警、水管爆裂、台风、强降雨等，乙方未能及时加以清理，则甲方可自行雇佣工人进行有关工作，上述一切费用（包括但不限于自行雇佣工人花费的费用、甲方因此付出的管理费、人工费、交通费等）由乙方承担，甲方有权从应付乙方清洁费中予以扣除，且扣除金额以甲方书面通知上明示的金额为准不足部分，由乙方即时全数补付给甲方。</w:t>
      </w:r>
    </w:p>
    <w:p w14:paraId="1ED4471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、乙方负责将甲方及甲方客户产生的垃圾清运至甲方指定的垃圾堆放点。</w:t>
      </w:r>
    </w:p>
    <w:p w14:paraId="65D824BD">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val="en-US" w:eastAsia="zh-CN"/>
        </w:rPr>
        <w:t>九</w:t>
      </w:r>
      <w:r>
        <w:rPr>
          <w:rFonts w:hint="eastAsia" w:ascii="宋体" w:hAnsi="宋体" w:eastAsia="宋体" w:cs="宋体"/>
          <w:b/>
          <w:bCs/>
          <w:sz w:val="24"/>
          <w:szCs w:val="24"/>
          <w:highlight w:val="none"/>
        </w:rPr>
        <w:t>条 违约责任</w:t>
      </w:r>
    </w:p>
    <w:p w14:paraId="7052BD20">
      <w:pPr>
        <w:keepNext w:val="0"/>
        <w:keepLines w:val="0"/>
        <w:pageBreakBefore w:val="0"/>
        <w:widowControl w:val="0"/>
        <w:kinsoku/>
        <w:wordWrap/>
        <w:overflowPunct/>
        <w:topLinePunct w:val="0"/>
        <w:autoSpaceDE/>
        <w:autoSpaceDN/>
        <w:bidi w:val="0"/>
        <w:adjustRightInd/>
        <w:snapToGrid/>
        <w:spacing w:line="560" w:lineRule="exact"/>
        <w:ind w:left="1" w:firstLine="480" w:firstLineChars="200"/>
        <w:textAlignment w:val="auto"/>
        <w:rPr>
          <w:rFonts w:hint="eastAsia" w:ascii="宋体" w:hAnsi="宋体" w:eastAsia="宋体" w:cs="宋体"/>
          <w:dstrike/>
          <w:sz w:val="24"/>
          <w:szCs w:val="24"/>
          <w:highlight w:val="none"/>
          <w:lang w:eastAsia="zh-CN"/>
        </w:rPr>
      </w:pPr>
      <w:r>
        <w:rPr>
          <w:rFonts w:hint="eastAsia" w:ascii="宋体" w:hAnsi="宋体" w:eastAsia="宋体" w:cs="宋体"/>
          <w:sz w:val="24"/>
          <w:szCs w:val="24"/>
          <w:highlight w:val="none"/>
        </w:rPr>
        <w:t>1、如乙方工作未符合本合同约定、甲方确认的乙方投标书约定及甲方要求，在甲方发出通知后二十四小时内仍未能改善者，甲方有权随时单方解除本合同，乙方应按照约定承担违约责任和赔偿责任</w:t>
      </w:r>
      <w:r>
        <w:rPr>
          <w:rFonts w:hint="eastAsia" w:ascii="宋体" w:hAnsi="宋体" w:eastAsia="宋体" w:cs="宋体"/>
          <w:sz w:val="24"/>
          <w:szCs w:val="24"/>
          <w:highlight w:val="none"/>
          <w:lang w:eastAsia="zh-CN"/>
        </w:rPr>
        <w:t>。</w:t>
      </w:r>
    </w:p>
    <w:p w14:paraId="03A8DF3F">
      <w:pPr>
        <w:keepNext w:val="0"/>
        <w:keepLines w:val="0"/>
        <w:pageBreakBefore w:val="0"/>
        <w:widowControl w:val="0"/>
        <w:kinsoku/>
        <w:wordWrap/>
        <w:overflowPunct/>
        <w:topLinePunct w:val="0"/>
        <w:autoSpaceDE/>
        <w:autoSpaceDN/>
        <w:bidi w:val="0"/>
        <w:adjustRightInd/>
        <w:snapToGrid/>
        <w:spacing w:line="560" w:lineRule="exact"/>
        <w:ind w:left="1"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2、如乙方对本合同约定的工作不能全部完成、中途放弃或甲方发现乙方无能力继续履行合同时，甲方有权随时解除本合同，乙方应按照约定承担违约责任和赔偿责任</w:t>
      </w:r>
      <w:r>
        <w:rPr>
          <w:rFonts w:hint="eastAsia" w:ascii="宋体" w:hAnsi="宋体" w:eastAsia="宋体" w:cs="宋体"/>
          <w:sz w:val="24"/>
          <w:szCs w:val="24"/>
          <w:highlight w:val="none"/>
          <w:lang w:eastAsia="zh-CN"/>
        </w:rPr>
        <w:t>。</w:t>
      </w:r>
    </w:p>
    <w:p w14:paraId="7F1AF2A6">
      <w:pPr>
        <w:keepNext w:val="0"/>
        <w:keepLines w:val="0"/>
        <w:pageBreakBefore w:val="0"/>
        <w:widowControl w:val="0"/>
        <w:kinsoku/>
        <w:wordWrap/>
        <w:overflowPunct/>
        <w:topLinePunct w:val="0"/>
        <w:autoSpaceDE/>
        <w:autoSpaceDN/>
        <w:bidi w:val="0"/>
        <w:adjustRightInd/>
        <w:snapToGrid/>
        <w:spacing w:line="560" w:lineRule="exact"/>
        <w:ind w:left="1"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shd w:val="clear" w:color="auto" w:fill="FFFFFF"/>
        </w:rPr>
        <w:t>乙方工作岗位不得出现缺岗，每出现1个缺岗，甲方则扣除相当于乙方当日缺岗服务费</w:t>
      </w:r>
      <w:r>
        <w:rPr>
          <w:rFonts w:hint="eastAsia" w:ascii="宋体" w:hAnsi="宋体" w:eastAsia="宋体" w:cs="宋体"/>
          <w:sz w:val="24"/>
          <w:szCs w:val="24"/>
          <w:highlight w:val="none"/>
          <w:shd w:val="clear" w:color="auto" w:fill="FFFFFF"/>
          <w:lang w:eastAsia="zh-CN"/>
        </w:rPr>
        <w:t>（岗位综合单价</w:t>
      </w:r>
      <w:r>
        <w:rPr>
          <w:rFonts w:hint="eastAsia" w:ascii="宋体" w:hAnsi="宋体" w:eastAsia="宋体" w:cs="宋体"/>
          <w:sz w:val="24"/>
          <w:szCs w:val="24"/>
          <w:highlight w:val="none"/>
          <w:shd w:val="clear" w:color="auto" w:fill="FFFFFF"/>
          <w:lang w:val="en-US" w:eastAsia="zh-CN"/>
        </w:rPr>
        <w:t>/当月应上班天数</w:t>
      </w:r>
      <w:r>
        <w:rPr>
          <w:rFonts w:hint="eastAsia" w:ascii="宋体" w:hAnsi="宋体" w:eastAsia="宋体" w:cs="宋体"/>
          <w:sz w:val="24"/>
          <w:szCs w:val="24"/>
          <w:highlight w:val="none"/>
          <w:shd w:val="clear" w:color="auto" w:fill="FFFFFF"/>
          <w:lang w:eastAsia="zh-CN"/>
        </w:rPr>
        <w:t>）</w:t>
      </w:r>
      <w:r>
        <w:rPr>
          <w:rFonts w:hint="eastAsia" w:ascii="宋体" w:hAnsi="宋体" w:eastAsia="宋体" w:cs="宋体"/>
          <w:sz w:val="24"/>
          <w:szCs w:val="24"/>
          <w:highlight w:val="none"/>
          <w:shd w:val="clear" w:color="auto" w:fill="FFFFFF"/>
        </w:rPr>
        <w:t>的两倍金额作为违约金，</w:t>
      </w:r>
      <w:r>
        <w:rPr>
          <w:rFonts w:hint="eastAsia" w:ascii="宋体" w:hAnsi="宋体" w:eastAsia="宋体" w:cs="宋体"/>
          <w:sz w:val="24"/>
          <w:szCs w:val="24"/>
          <w:highlight w:val="none"/>
        </w:rPr>
        <w:t>每发现一个脱岗、睡岗情况，视同乙方</w:t>
      </w:r>
      <w:r>
        <w:rPr>
          <w:rFonts w:hint="eastAsia" w:ascii="宋体" w:hAnsi="宋体" w:eastAsia="宋体" w:cs="宋体"/>
          <w:sz w:val="24"/>
          <w:szCs w:val="24"/>
          <w:highlight w:val="none"/>
          <w:shd w:val="clear" w:color="auto" w:fill="FFFFFF"/>
        </w:rPr>
        <w:t>缺岗，扣除</w:t>
      </w:r>
      <w:r>
        <w:rPr>
          <w:rFonts w:hint="eastAsia" w:ascii="宋体" w:hAnsi="宋体" w:eastAsia="宋体" w:cs="宋体"/>
          <w:sz w:val="24"/>
          <w:szCs w:val="24"/>
          <w:highlight w:val="none"/>
        </w:rPr>
        <w:t>乙方当日</w:t>
      </w:r>
      <w:r>
        <w:rPr>
          <w:rFonts w:hint="eastAsia" w:ascii="宋体" w:hAnsi="宋体" w:eastAsia="宋体" w:cs="宋体"/>
          <w:sz w:val="24"/>
          <w:szCs w:val="24"/>
          <w:highlight w:val="none"/>
          <w:shd w:val="clear" w:color="auto" w:fill="FFFFFF"/>
        </w:rPr>
        <w:t>缺岗</w:t>
      </w:r>
      <w:r>
        <w:rPr>
          <w:rFonts w:hint="eastAsia" w:ascii="宋体" w:hAnsi="宋体" w:eastAsia="宋体" w:cs="宋体"/>
          <w:sz w:val="24"/>
          <w:szCs w:val="24"/>
          <w:highlight w:val="none"/>
        </w:rPr>
        <w:t xml:space="preserve">服务费。并保留追究乙方因缺岗、脱岗、睡岗等造成甲方或第三方的任何损失和责任事故的权利。乙方承诺对此没有异议。  </w:t>
      </w:r>
    </w:p>
    <w:p w14:paraId="151C8B72">
      <w:pPr>
        <w:keepNext w:val="0"/>
        <w:keepLines w:val="0"/>
        <w:pageBreakBefore w:val="0"/>
        <w:widowControl w:val="0"/>
        <w:tabs>
          <w:tab w:val="left" w:pos="0"/>
        </w:tabs>
        <w:kinsoku/>
        <w:wordWrap/>
        <w:overflowPunct/>
        <w:topLinePunct w:val="0"/>
        <w:autoSpaceDE/>
        <w:autoSpaceDN/>
        <w:bidi w:val="0"/>
        <w:adjustRightInd/>
        <w:snapToGrid/>
        <w:spacing w:line="560" w:lineRule="exact"/>
        <w:ind w:left="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4、出现下列情形之一的，每出现一次，甲方有权扣除乙方当月清洁服务费的1%：</w:t>
      </w:r>
    </w:p>
    <w:p w14:paraId="5C816E7B">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480" w:firstLineChars="200"/>
        <w:textAlignment w:val="auto"/>
        <w:outlineLvl w:val="3"/>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在规定的整改时间内未能完成整改项目（排除不可</w:t>
      </w:r>
      <w:r>
        <w:rPr>
          <w:rFonts w:hint="eastAsia" w:ascii="宋体" w:hAnsi="宋体" w:eastAsia="宋体" w:cs="宋体"/>
          <w:sz w:val="24"/>
          <w:szCs w:val="24"/>
          <w:highlight w:val="none"/>
          <w:lang w:eastAsia="zh-CN"/>
        </w:rPr>
        <w:t>抗力</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p>
    <w:p w14:paraId="136A98D1">
      <w:pPr>
        <w:keepNext w:val="0"/>
        <w:keepLines w:val="0"/>
        <w:pageBreakBefore w:val="0"/>
        <w:widowControl w:val="0"/>
        <w:tabs>
          <w:tab w:val="left" w:pos="0"/>
        </w:tabs>
        <w:kinsoku/>
        <w:wordWrap/>
        <w:overflowPunct/>
        <w:topLinePunct w:val="0"/>
        <w:autoSpaceDE/>
        <w:autoSpaceDN/>
        <w:bidi w:val="0"/>
        <w:adjustRightInd/>
        <w:snapToGrid/>
        <w:spacing w:line="560" w:lineRule="exact"/>
        <w:ind w:left="1"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乙方员工离岗时间超过半小时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含半小时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，或清洁工具放在楼道口无人无标识的</w:t>
      </w:r>
      <w:r>
        <w:rPr>
          <w:rFonts w:hint="eastAsia" w:ascii="宋体" w:hAnsi="宋体" w:eastAsia="宋体" w:cs="宋体"/>
          <w:sz w:val="24"/>
          <w:szCs w:val="24"/>
          <w:highlight w:val="none"/>
          <w:lang w:eastAsia="zh-CN"/>
        </w:rPr>
        <w:t>。</w:t>
      </w:r>
    </w:p>
    <w:p w14:paraId="5FE1368D">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480" w:firstLineChars="200"/>
        <w:textAlignment w:val="auto"/>
        <w:outlineLvl w:val="3"/>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乙方员工在洗地时，没有</w:t>
      </w:r>
      <w:r>
        <w:rPr>
          <w:rFonts w:hint="eastAsia" w:ascii="宋体" w:hAnsi="宋体" w:eastAsia="宋体" w:cs="宋体"/>
          <w:sz w:val="24"/>
          <w:szCs w:val="24"/>
          <w:highlight w:val="none"/>
          <w:lang w:val="en-US" w:eastAsia="zh-CN"/>
        </w:rPr>
        <w:t>节约</w:t>
      </w:r>
      <w:r>
        <w:rPr>
          <w:rFonts w:hint="eastAsia" w:ascii="宋体" w:hAnsi="宋体" w:eastAsia="宋体" w:cs="宋体"/>
          <w:sz w:val="24"/>
          <w:szCs w:val="24"/>
          <w:highlight w:val="none"/>
        </w:rPr>
        <w:t>意识</w:t>
      </w:r>
      <w:r>
        <w:rPr>
          <w:rFonts w:hint="eastAsia" w:ascii="宋体" w:hAnsi="宋体" w:eastAsia="宋体" w:cs="宋体"/>
          <w:sz w:val="24"/>
          <w:szCs w:val="24"/>
          <w:highlight w:val="none"/>
          <w:lang w:eastAsia="zh-CN"/>
        </w:rPr>
        <w:t>。</w:t>
      </w:r>
    </w:p>
    <w:p w14:paraId="7046CE1E">
      <w:pPr>
        <w:keepNext w:val="0"/>
        <w:keepLines w:val="0"/>
        <w:pageBreakBefore w:val="0"/>
        <w:widowControl w:val="0"/>
        <w:tabs>
          <w:tab w:val="left" w:pos="0"/>
        </w:tabs>
        <w:kinsoku/>
        <w:wordWrap/>
        <w:overflowPunct/>
        <w:topLinePunct w:val="0"/>
        <w:autoSpaceDE/>
        <w:autoSpaceDN/>
        <w:bidi w:val="0"/>
        <w:adjustRightInd/>
        <w:snapToGrid/>
        <w:spacing w:line="560" w:lineRule="exact"/>
        <w:ind w:left="1"/>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5、无论任何原因，乙方员工与甲方或客户发生争吵，乙方同意甲方扣除乙方当月清洁服务费用的2%作为违约金与顾客打架、斗殴或有偷盗行为，除立即辞退外，乙方同意甲方扣除乙方当月清洁服务费用的10%作为违约金。</w:t>
      </w:r>
    </w:p>
    <w:p w14:paraId="296799D1">
      <w:pPr>
        <w:keepNext w:val="0"/>
        <w:keepLines w:val="0"/>
        <w:pageBreakBefore w:val="0"/>
        <w:widowControl w:val="0"/>
        <w:tabs>
          <w:tab w:val="left" w:pos="0"/>
        </w:tabs>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6、</w:t>
      </w:r>
      <w:r>
        <w:rPr>
          <w:rFonts w:hint="eastAsia" w:ascii="宋体" w:hAnsi="宋体" w:eastAsia="宋体" w:cs="宋体"/>
          <w:color w:val="000000"/>
          <w:sz w:val="24"/>
          <w:szCs w:val="24"/>
          <w:highlight w:val="none"/>
        </w:rPr>
        <w:t>乙方不得以甲方延迟支付服务费等为理由延迟支付乙方人员工资，如发生因此类事件导致乙方人员在甲方区域内罢工或政府类投诉等事件发生，每发生一次甲方有权扣除当月合同总费用的5%</w:t>
      </w:r>
      <w:r>
        <w:rPr>
          <w:rFonts w:hint="eastAsia" w:ascii="宋体" w:hAnsi="宋体" w:cs="宋体"/>
          <w:color w:val="000000"/>
          <w:sz w:val="24"/>
          <w:szCs w:val="24"/>
          <w:highlight w:val="none"/>
          <w:lang w:eastAsia="zh-CN"/>
        </w:rPr>
        <w:t>～</w:t>
      </w:r>
      <w:r>
        <w:rPr>
          <w:rFonts w:hint="eastAsia" w:ascii="宋体" w:hAnsi="宋体" w:eastAsia="宋体" w:cs="宋体"/>
          <w:color w:val="000000"/>
          <w:sz w:val="24"/>
          <w:szCs w:val="24"/>
          <w:highlight w:val="none"/>
        </w:rPr>
        <w:t>10%作为违约金。</w:t>
      </w:r>
    </w:p>
    <w:p w14:paraId="42823434">
      <w:pPr>
        <w:pStyle w:val="184"/>
        <w:keepNext w:val="0"/>
        <w:keepLines w:val="0"/>
        <w:pageBreakBefore w:val="0"/>
        <w:widowControl w:val="0"/>
        <w:kinsoku/>
        <w:wordWrap/>
        <w:overflowPunct/>
        <w:topLinePunct w:val="0"/>
        <w:autoSpaceDE/>
        <w:autoSpaceDN/>
        <w:bidi w:val="0"/>
        <w:adjustRightInd/>
        <w:snapToGrid/>
        <w:spacing w:after="0" w:line="560" w:lineRule="exact"/>
        <w:ind w:left="0" w:leftChars="0" w:firstLine="472" w:firstLineChars="197"/>
        <w:jc w:val="left"/>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7、</w:t>
      </w:r>
      <w:r>
        <w:rPr>
          <w:rFonts w:hint="eastAsia" w:ascii="宋体" w:hAnsi="宋体" w:eastAsia="宋体" w:cs="宋体"/>
          <w:sz w:val="24"/>
          <w:szCs w:val="24"/>
          <w:highlight w:val="none"/>
        </w:rPr>
        <w:t>人员年龄</w:t>
      </w:r>
      <w:r>
        <w:rPr>
          <w:rFonts w:hint="eastAsia" w:ascii="宋体" w:hAnsi="宋体" w:eastAsia="宋体" w:cs="宋体"/>
          <w:sz w:val="24"/>
          <w:szCs w:val="24"/>
          <w:highlight w:val="none"/>
          <w:lang w:eastAsia="zh-CN"/>
        </w:rPr>
        <w:t>需</w:t>
      </w:r>
      <w:r>
        <w:rPr>
          <w:rFonts w:hint="eastAsia" w:ascii="宋体" w:hAnsi="宋体" w:eastAsia="宋体" w:cs="宋体"/>
          <w:sz w:val="24"/>
          <w:szCs w:val="24"/>
          <w:highlight w:val="none"/>
          <w:lang w:val="en-US" w:eastAsia="zh-CN"/>
        </w:rPr>
        <w:t>不</w:t>
      </w:r>
      <w:r>
        <w:rPr>
          <w:rFonts w:hint="eastAsia" w:ascii="宋体" w:hAnsi="宋体" w:eastAsia="宋体" w:cs="宋体"/>
          <w:sz w:val="24"/>
          <w:szCs w:val="24"/>
          <w:highlight w:val="none"/>
          <w:lang w:eastAsia="zh-CN"/>
        </w:rPr>
        <w:t>符合</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要求，</w:t>
      </w:r>
      <w:r>
        <w:rPr>
          <w:rFonts w:hint="eastAsia" w:ascii="宋体" w:hAnsi="宋体" w:eastAsia="宋体" w:cs="宋体"/>
          <w:sz w:val="24"/>
          <w:szCs w:val="24"/>
          <w:highlight w:val="none"/>
          <w:lang w:val="en-US" w:eastAsia="zh-CN"/>
        </w:rPr>
        <w:t>按照1</w:t>
      </w:r>
      <w:r>
        <w:rPr>
          <w:rFonts w:hint="eastAsia" w:ascii="宋体" w:hAnsi="宋体" w:eastAsia="宋体" w:cs="宋体"/>
          <w:sz w:val="24"/>
          <w:szCs w:val="24"/>
          <w:highlight w:val="none"/>
        </w:rPr>
        <w:t>00元</w:t>
      </w:r>
      <w:r>
        <w:rPr>
          <w:rFonts w:hint="eastAsia" w:ascii="宋体" w:hAnsi="宋体" w:eastAsia="宋体" w:cs="宋体"/>
          <w:sz w:val="24"/>
          <w:szCs w:val="24"/>
          <w:highlight w:val="none"/>
          <w:lang w:val="en-US" w:eastAsia="zh-CN"/>
        </w:rPr>
        <w:t>/人的标准扣费</w:t>
      </w:r>
      <w:r>
        <w:rPr>
          <w:rFonts w:hint="eastAsia" w:ascii="宋体" w:hAnsi="宋体" w:eastAsia="宋体" w:cs="宋体"/>
          <w:sz w:val="24"/>
          <w:szCs w:val="24"/>
          <w:highlight w:val="none"/>
        </w:rPr>
        <w:t>，以此类推</w:t>
      </w:r>
      <w:r>
        <w:rPr>
          <w:rFonts w:hint="eastAsia" w:ascii="宋体" w:hAnsi="宋体" w:eastAsia="宋体" w:cs="宋体"/>
          <w:sz w:val="24"/>
          <w:szCs w:val="24"/>
          <w:highlight w:val="none"/>
          <w:lang w:eastAsia="zh-CN"/>
        </w:rPr>
        <w:t>。</w:t>
      </w:r>
    </w:p>
    <w:p w14:paraId="1CD48A0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8、保洁员工服出现破损、陈旧等影响形象的情况，每出现1人次，扣除乙方当月服务费50元人民币。</w:t>
      </w:r>
    </w:p>
    <w:p w14:paraId="63C0C7B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9、乙方未按规定将生活垃圾清运至甲方指定的垃圾堆放点的，甲方有权请第三方垃圾清运单位进行清理，产生的垃圾清运费用，甲方有权在乙方清洁服务费</w:t>
      </w:r>
      <w:r>
        <w:rPr>
          <w:rFonts w:hint="eastAsia" w:ascii="宋体" w:hAnsi="宋体" w:eastAsia="宋体" w:cs="宋体"/>
          <w:color w:val="auto"/>
          <w:sz w:val="24"/>
          <w:szCs w:val="24"/>
          <w:highlight w:val="none"/>
        </w:rPr>
        <w:t>中扣除，并根据现场实际情况扣除当月合同总费用的1%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5%作为违约金。</w:t>
      </w:r>
    </w:p>
    <w:p w14:paraId="38D6F80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10、合同期内，未经甲方同意，乙方单方解除合同，乙方需向甲方支付</w:t>
      </w:r>
      <w:r>
        <w:rPr>
          <w:rFonts w:hint="eastAsia" w:ascii="宋体" w:hAnsi="宋体" w:eastAsia="宋体" w:cs="宋体"/>
          <w:color w:val="auto"/>
          <w:sz w:val="24"/>
          <w:szCs w:val="24"/>
          <w:highlight w:val="none"/>
        </w:rPr>
        <w:t>壹个月清洁费用的违约金，并另行赔偿甲方因此遭受的一切损失</w:t>
      </w:r>
      <w:r>
        <w:rPr>
          <w:rFonts w:hint="eastAsia" w:ascii="宋体" w:hAnsi="宋体" w:eastAsia="宋体" w:cs="宋体"/>
          <w:color w:val="auto"/>
          <w:sz w:val="24"/>
          <w:szCs w:val="24"/>
          <w:highlight w:val="none"/>
          <w:lang w:eastAsia="zh-CN"/>
        </w:rPr>
        <w:t>，且履约保证金不予退还</w:t>
      </w:r>
      <w:r>
        <w:rPr>
          <w:rFonts w:hint="eastAsia" w:ascii="宋体" w:hAnsi="宋体" w:eastAsia="宋体" w:cs="宋体"/>
          <w:color w:val="auto"/>
          <w:sz w:val="24"/>
          <w:szCs w:val="24"/>
          <w:highlight w:val="none"/>
        </w:rPr>
        <w:t>。</w:t>
      </w:r>
    </w:p>
    <w:p w14:paraId="326851B0">
      <w:pPr>
        <w:pStyle w:val="185"/>
        <w:keepNext w:val="0"/>
        <w:keepLines w:val="0"/>
        <w:pageBreakBefore w:val="0"/>
        <w:widowControl w:val="0"/>
        <w:kinsoku/>
        <w:wordWrap/>
        <w:overflowPunct/>
        <w:topLinePunct w:val="0"/>
        <w:autoSpaceDE/>
        <w:autoSpaceDN/>
        <w:bidi w:val="0"/>
        <w:adjustRightInd/>
        <w:snapToGrid/>
        <w:spacing w:after="0" w:line="560" w:lineRule="exact"/>
        <w:ind w:left="0" w:leftChars="0" w:firstLine="472" w:firstLineChars="197"/>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、乙方存在本合同条款</w:t>
      </w:r>
      <w:r>
        <w:rPr>
          <w:rFonts w:hint="eastAsia" w:ascii="宋体" w:hAnsi="宋体" w:eastAsia="宋体" w:cs="宋体"/>
          <w:sz w:val="24"/>
          <w:szCs w:val="24"/>
          <w:highlight w:val="none"/>
          <w:lang w:eastAsia="zh-CN"/>
        </w:rPr>
        <w:t>以外其他</w:t>
      </w:r>
      <w:r>
        <w:rPr>
          <w:rFonts w:hint="eastAsia" w:ascii="宋体" w:hAnsi="宋体" w:eastAsia="宋体" w:cs="宋体"/>
          <w:sz w:val="24"/>
          <w:szCs w:val="24"/>
          <w:highlight w:val="none"/>
        </w:rPr>
        <w:t>重大违约行为的，甲方有权解除本合同，乙方应向甲方支付相当于壹个月清洁费用的违约金，并另行赔偿甲方因此遭受的一切损失。</w:t>
      </w:r>
    </w:p>
    <w:p w14:paraId="6D996D2A">
      <w:pPr>
        <w:pStyle w:val="185"/>
        <w:keepNext w:val="0"/>
        <w:keepLines w:val="0"/>
        <w:pageBreakBefore w:val="0"/>
        <w:widowControl w:val="0"/>
        <w:kinsoku/>
        <w:wordWrap/>
        <w:overflowPunct/>
        <w:topLinePunct w:val="0"/>
        <w:autoSpaceDE/>
        <w:autoSpaceDN/>
        <w:bidi w:val="0"/>
        <w:adjustRightInd/>
        <w:snapToGrid/>
        <w:spacing w:after="0" w:line="560" w:lineRule="exact"/>
        <w:ind w:left="0" w:leftChars="0" w:firstLine="472" w:firstLineChars="197"/>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rPr>
        <w:t>、乙方应确保合法合规用工，具备履行本合同所需的资质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否则甲方有权单方解除合同，乙方应向甲方支付相当于壹个月清洁费用的违约金，并另行赔偿甲方因此遭受的一切损失。</w:t>
      </w:r>
    </w:p>
    <w:p w14:paraId="0E4B29F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color w:val="000000"/>
          <w:sz w:val="24"/>
          <w:szCs w:val="24"/>
          <w:highlight w:val="none"/>
        </w:rPr>
      </w:pPr>
      <w:r>
        <w:rPr>
          <w:rFonts w:hint="eastAsia" w:ascii="宋体" w:hAnsi="宋体" w:eastAsia="宋体" w:cs="宋体"/>
          <w:b w:val="0"/>
          <w:bCs/>
          <w:color w:val="000000"/>
          <w:sz w:val="24"/>
          <w:szCs w:val="24"/>
          <w:highlight w:val="none"/>
        </w:rPr>
        <w:t>1</w:t>
      </w:r>
      <w:r>
        <w:rPr>
          <w:rFonts w:hint="eastAsia" w:ascii="宋体" w:hAnsi="宋体" w:eastAsia="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rPr>
        <w:t>、凡因乙方原因导致甲方单方解除合同的，甲方不承担任何违约责任，且</w:t>
      </w:r>
      <w:r>
        <w:rPr>
          <w:rFonts w:hint="eastAsia" w:ascii="宋体" w:hAnsi="宋体" w:eastAsia="宋体" w:cs="宋体"/>
          <w:color w:val="000000"/>
          <w:sz w:val="24"/>
          <w:szCs w:val="24"/>
          <w:highlight w:val="none"/>
        </w:rPr>
        <w:t>乙方应向甲方支付相当于</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个月清洁费用的违约金，并另行赔偿甲方因此遭受的一切损失，</w:t>
      </w:r>
      <w:r>
        <w:rPr>
          <w:rFonts w:hint="eastAsia" w:ascii="宋体" w:hAnsi="宋体" w:eastAsia="宋体" w:cs="宋体"/>
          <w:sz w:val="24"/>
          <w:szCs w:val="24"/>
          <w:highlight w:val="none"/>
        </w:rPr>
        <w:t>且履约保证金不予退还。</w:t>
      </w:r>
    </w:p>
    <w:p w14:paraId="18D0767C">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2"/>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第</w:t>
      </w:r>
      <w:r>
        <w:rPr>
          <w:rFonts w:hint="eastAsia" w:ascii="宋体" w:hAnsi="宋体" w:eastAsia="宋体" w:cs="宋体"/>
          <w:b/>
          <w:bCs/>
          <w:sz w:val="24"/>
          <w:szCs w:val="24"/>
          <w:highlight w:val="none"/>
          <w:lang w:val="en-US" w:eastAsia="zh-CN"/>
        </w:rPr>
        <w:t>十</w:t>
      </w:r>
      <w:r>
        <w:rPr>
          <w:rFonts w:hint="eastAsia" w:ascii="宋体" w:hAnsi="宋体" w:eastAsia="宋体" w:cs="宋体"/>
          <w:b/>
          <w:bCs/>
          <w:color w:val="000000"/>
          <w:sz w:val="24"/>
          <w:szCs w:val="24"/>
          <w:highlight w:val="none"/>
        </w:rPr>
        <w:t>条 合同解除与终止</w:t>
      </w:r>
    </w:p>
    <w:p w14:paraId="4EECAE3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1、因不可抗力致使不能实现合同目的，一方可在书面通知对方后，在合理期限内且不损害另一方利益下解除本合同。</w:t>
      </w:r>
    </w:p>
    <w:p w14:paraId="0B84584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2、乙方提供的服务不能满足甲方正常需求，甲方可解除本合同且不视为违约。</w:t>
      </w:r>
    </w:p>
    <w:p w14:paraId="7912D60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3、乙方违反本合同约定给甲方造成损失，或虽暂未造成损失，经甲方催告拒不改正的，甲方可解除本合同且不视为违约。</w:t>
      </w:r>
    </w:p>
    <w:p w14:paraId="39C0AA8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4、甲乙双方任何一方不得</w:t>
      </w:r>
      <w:r>
        <w:rPr>
          <w:rFonts w:hint="eastAsia" w:ascii="宋体" w:hAnsi="宋体" w:eastAsia="宋体" w:cs="宋体"/>
          <w:b w:val="0"/>
          <w:bCs/>
          <w:color w:val="000000"/>
          <w:sz w:val="24"/>
          <w:szCs w:val="24"/>
          <w:highlight w:val="none"/>
          <w:lang w:val="en-US" w:eastAsia="zh-CN"/>
        </w:rPr>
        <w:t>无故</w:t>
      </w:r>
      <w:r>
        <w:rPr>
          <w:rFonts w:hint="eastAsia" w:ascii="宋体" w:hAnsi="宋体" w:eastAsia="宋体" w:cs="宋体"/>
          <w:b w:val="0"/>
          <w:bCs/>
          <w:color w:val="000000"/>
          <w:sz w:val="24"/>
          <w:szCs w:val="24"/>
          <w:highlight w:val="none"/>
        </w:rPr>
        <w:t>提前终止本合同，如提前终止本合同，违约方应按照本合同含税总价的</w:t>
      </w:r>
      <w:r>
        <w:rPr>
          <w:rFonts w:hint="eastAsia" w:ascii="宋体" w:hAnsi="宋体" w:eastAsia="宋体" w:cs="宋体"/>
          <w:b w:val="0"/>
          <w:bCs/>
          <w:color w:val="000000"/>
          <w:sz w:val="24"/>
          <w:szCs w:val="24"/>
          <w:highlight w:val="none"/>
          <w:u w:val="single"/>
        </w:rPr>
        <w:t>20%</w:t>
      </w:r>
      <w:r>
        <w:rPr>
          <w:rFonts w:hint="eastAsia" w:ascii="宋体" w:hAnsi="宋体" w:eastAsia="宋体" w:cs="宋体"/>
          <w:b w:val="0"/>
          <w:bCs/>
          <w:color w:val="000000"/>
          <w:sz w:val="24"/>
          <w:szCs w:val="24"/>
          <w:highlight w:val="none"/>
        </w:rPr>
        <w:t>向守约方支付违约金。</w:t>
      </w:r>
    </w:p>
    <w:p w14:paraId="3FF3695A">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第十</w:t>
      </w:r>
      <w:r>
        <w:rPr>
          <w:rFonts w:hint="eastAsia" w:ascii="宋体" w:hAnsi="宋体" w:eastAsia="宋体" w:cs="宋体"/>
          <w:b/>
          <w:color w:val="000000"/>
          <w:sz w:val="24"/>
          <w:szCs w:val="24"/>
          <w:highlight w:val="none"/>
          <w:lang w:val="en-US" w:eastAsia="zh-CN"/>
        </w:rPr>
        <w:t>一</w:t>
      </w:r>
      <w:r>
        <w:rPr>
          <w:rFonts w:hint="eastAsia" w:ascii="宋体" w:hAnsi="宋体" w:eastAsia="宋体" w:cs="宋体"/>
          <w:b/>
          <w:color w:val="000000"/>
          <w:sz w:val="24"/>
          <w:szCs w:val="24"/>
          <w:highlight w:val="none"/>
        </w:rPr>
        <w:t>条 不可抗力</w:t>
      </w:r>
    </w:p>
    <w:p w14:paraId="1AE50B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 在本合同履行过程中，如出现不可抗力致使本合同无法继续履行时，甲、乙双方根据具体情况各自承担相应责任，其他事宜双方另行协商解决。如果不可抗力事件不影响合同继续履行的，双方应继续履行本合同。</w:t>
      </w:r>
    </w:p>
    <w:p w14:paraId="176CCC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不可抗力事件，指双方不能预见、不能防范及不能避免的自然灾害（包括但不限于地震、地陷、海啸、台风、暴雨、水灾、疫情等）及非双方原因造成的意外事件（包括但不限于火灾、辐射、战争、动乱、骚乱、</w:t>
      </w:r>
      <w:r>
        <w:rPr>
          <w:rFonts w:hint="eastAsia" w:ascii="宋体" w:hAnsi="宋体" w:cs="宋体"/>
          <w:sz w:val="24"/>
          <w:szCs w:val="24"/>
          <w:highlight w:val="none"/>
          <w:lang w:val="en-US" w:eastAsia="zh-CN"/>
        </w:rPr>
        <w:t>群体性事件</w:t>
      </w:r>
      <w:r>
        <w:rPr>
          <w:rFonts w:hint="eastAsia" w:ascii="宋体" w:hAnsi="宋体" w:eastAsia="宋体" w:cs="宋体"/>
          <w:sz w:val="24"/>
          <w:szCs w:val="24"/>
          <w:highlight w:val="none"/>
          <w:lang w:val="en-US" w:eastAsia="zh-CN"/>
        </w:rPr>
        <w:t>、恐怖袭击、政府禁令、公共卫生事件等）。</w:t>
      </w:r>
    </w:p>
    <w:p w14:paraId="3BD85CBF">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outlineLvl w:val="2"/>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第</w:t>
      </w:r>
      <w:r>
        <w:rPr>
          <w:rFonts w:hint="eastAsia" w:ascii="宋体" w:hAnsi="宋体" w:eastAsia="宋体" w:cs="宋体"/>
          <w:b/>
          <w:color w:val="000000"/>
          <w:sz w:val="24"/>
          <w:szCs w:val="24"/>
          <w:highlight w:val="none"/>
          <w:lang w:eastAsia="zh-CN"/>
        </w:rPr>
        <w:t>十</w:t>
      </w:r>
      <w:r>
        <w:rPr>
          <w:rFonts w:hint="eastAsia" w:ascii="宋体" w:hAnsi="宋体" w:eastAsia="宋体" w:cs="宋体"/>
          <w:b/>
          <w:color w:val="000000"/>
          <w:sz w:val="24"/>
          <w:szCs w:val="24"/>
          <w:highlight w:val="none"/>
          <w:lang w:val="en-US" w:eastAsia="zh-CN"/>
        </w:rPr>
        <w:t>二</w:t>
      </w:r>
      <w:r>
        <w:rPr>
          <w:rFonts w:hint="eastAsia" w:ascii="宋体" w:hAnsi="宋体" w:eastAsia="宋体" w:cs="宋体"/>
          <w:b/>
          <w:color w:val="000000"/>
          <w:sz w:val="24"/>
          <w:szCs w:val="24"/>
          <w:highlight w:val="none"/>
        </w:rPr>
        <w:t>条  反商业贿赂</w:t>
      </w:r>
    </w:p>
    <w:p w14:paraId="473FBC2E">
      <w:pPr>
        <w:pStyle w:val="18"/>
        <w:pageBreakBefore w:val="0"/>
        <w:kinsoku/>
        <w:overflowPunct/>
        <w:topLinePunct w:val="0"/>
        <w:autoSpaceDE/>
        <w:autoSpaceDN/>
        <w:bidi w:val="0"/>
        <w:adjustRightInd/>
        <w:spacing w:before="0" w:beforeAutospacing="0" w:after="0" w:afterAutospacing="0" w:line="560" w:lineRule="exact"/>
        <w:ind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（一）基本定义</w:t>
      </w:r>
    </w:p>
    <w:p w14:paraId="3DD1E964">
      <w:pPr>
        <w:pStyle w:val="18"/>
        <w:pageBreakBefore w:val="0"/>
        <w:kinsoku/>
        <w:overflowPunct/>
        <w:topLinePunct w:val="0"/>
        <w:autoSpaceDE/>
        <w:autoSpaceDN/>
        <w:bidi w:val="0"/>
        <w:adjustRightInd/>
        <w:spacing w:before="0" w:beforeAutospacing="0" w:after="0" w:afterAutospacing="0" w:line="560" w:lineRule="exact"/>
        <w:ind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本条（协议）所指的商业贿赂是指：乙方为获取与甲方（含甲方关联公司及机构，下文中“甲方”均指此范围）的合作及合作的利益，乙方或乙方工作人员给予甲方工作人员或其指定关系人的相关直接或间接的不正当利益。</w:t>
      </w:r>
    </w:p>
    <w:p w14:paraId="1B005F32">
      <w:pPr>
        <w:pStyle w:val="18"/>
        <w:pageBreakBefore w:val="0"/>
        <w:kinsoku/>
        <w:overflowPunct/>
        <w:topLinePunct w:val="0"/>
        <w:autoSpaceDE/>
        <w:autoSpaceDN/>
        <w:bidi w:val="0"/>
        <w:adjustRightInd/>
        <w:spacing w:before="0" w:beforeAutospacing="0" w:after="0" w:afterAutospacing="0" w:line="560" w:lineRule="exact"/>
        <w:ind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其中不正当利益是指：乙方或乙方工作人员以乙方或个人名义向甲方工作人员或其指定关系人直接或间接赠送礼金、物品、有价证券或采取其他变相手段提供不正当利益，包括但不限于：1）促销费、宣传费、赞助费、科研费、劳务费、咨询费、佣金或报销各种费用、含有金额的会员卡、代币卡（</w:t>
      </w:r>
      <w:r>
        <w:rPr>
          <w:rFonts w:hint="eastAsia" w:ascii="宋体" w:hAnsi="宋体" w:eastAsia="宋体" w:cs="宋体"/>
          <w:color w:val="000000"/>
          <w:kern w:val="2"/>
          <w:sz w:val="24"/>
          <w:szCs w:val="24"/>
          <w:highlight w:val="none"/>
          <w:lang w:eastAsia="zh-CN"/>
        </w:rPr>
        <w:t>券</w:t>
      </w:r>
      <w:r>
        <w:rPr>
          <w:rFonts w:hint="eastAsia" w:ascii="宋体" w:hAnsi="宋体" w:eastAsia="宋体" w:cs="宋体"/>
          <w:color w:val="000000"/>
          <w:kern w:val="2"/>
          <w:sz w:val="24"/>
          <w:szCs w:val="24"/>
          <w:highlight w:val="none"/>
        </w:rPr>
        <w:t>）、旅游、考察、房屋装修等2</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借款、融资担保、商品赊销、回扣、购物折扣、置业、礼品（如纪念品、节日礼品等）、馈赠、娱乐、招待等3）提供或介绍就业、就学、参股或参与经营机会等4）通过分包、转包等形式对甲方工作人员或其指定关系人进行利益输送。</w:t>
      </w:r>
    </w:p>
    <w:p w14:paraId="5F00056A">
      <w:pPr>
        <w:pStyle w:val="18"/>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（二）协助义务与违约责任</w:t>
      </w:r>
    </w:p>
    <w:p w14:paraId="7527B4C7">
      <w:pPr>
        <w:pStyle w:val="18"/>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乙方理解并同意，甲方任何工作人员、部门不得以任何名义向乙方或乙方工作人员索取或收受商业贿赂乙方或乙方工作人员不得以任何名义向甲方工作人员或其指定关系人进行商业贿赂。</w:t>
      </w:r>
    </w:p>
    <w:p w14:paraId="0FD3CF3E">
      <w:pPr>
        <w:pStyle w:val="18"/>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2</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乙方理解并同意，如违反约定向甲方工作人员或其指定关系人提供商业贿赂的，将构成乙方根本违约，无论是否造成损害结果，甲方有权采取下列一项或多项措施：1）立即解除双方签订的合作协议，终止合作2）冻结应付款项等直至甲方相关案件调查结束，且无需承担任何违约责任3）要求乙方向甲方支付</w:t>
      </w:r>
      <w:r>
        <w:rPr>
          <w:rFonts w:hint="eastAsia" w:ascii="宋体" w:hAnsi="宋体" w:eastAsia="宋体" w:cs="宋体"/>
          <w:color w:val="000000"/>
          <w:kern w:val="2"/>
          <w:sz w:val="24"/>
          <w:szCs w:val="24"/>
          <w:highlight w:val="none"/>
          <w:u w:val="single"/>
        </w:rPr>
        <w:t>5万元</w:t>
      </w:r>
      <w:r>
        <w:rPr>
          <w:rFonts w:hint="eastAsia" w:ascii="宋体" w:hAnsi="宋体" w:eastAsia="宋体" w:cs="宋体"/>
          <w:color w:val="000000"/>
          <w:kern w:val="2"/>
          <w:sz w:val="24"/>
          <w:szCs w:val="24"/>
          <w:highlight w:val="none"/>
        </w:rPr>
        <w:t>违约金或者支付所涉合同金额的</w:t>
      </w:r>
      <w:r>
        <w:rPr>
          <w:rFonts w:hint="eastAsia" w:ascii="宋体" w:hAnsi="宋体" w:eastAsia="宋体" w:cs="宋体"/>
          <w:color w:val="000000"/>
          <w:kern w:val="2"/>
          <w:sz w:val="24"/>
          <w:szCs w:val="24"/>
          <w:highlight w:val="none"/>
          <w:u w:val="single"/>
        </w:rPr>
        <w:t>20%</w:t>
      </w:r>
      <w:r>
        <w:rPr>
          <w:rFonts w:hint="eastAsia" w:ascii="宋体" w:hAnsi="宋体" w:eastAsia="宋体" w:cs="宋体"/>
          <w:color w:val="000000"/>
          <w:kern w:val="2"/>
          <w:sz w:val="24"/>
          <w:szCs w:val="24"/>
          <w:highlight w:val="none"/>
        </w:rPr>
        <w:t>作为违约金，以两者中较高者为准。同时，乙方应于甲方发现违约行为之日起5个工作日内支付违约金，如未及时支付，甲方有权从合同款项中直接扣除。</w:t>
      </w:r>
    </w:p>
    <w:p w14:paraId="622D0961">
      <w:pPr>
        <w:pStyle w:val="18"/>
        <w:pageBreakBefore w:val="0"/>
        <w:widowControl w:val="0"/>
        <w:kinsoku/>
        <w:wordWrap/>
        <w:overflowPunct/>
        <w:topLinePunct w:val="0"/>
        <w:autoSpaceDE/>
        <w:autoSpaceDN/>
        <w:bidi w:val="0"/>
        <w:adjustRightInd/>
        <w:snapToGrid/>
        <w:spacing w:before="0" w:beforeAutospacing="0" w:after="0" w:afterAutospacing="0" w:line="560" w:lineRule="exact"/>
        <w:ind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3</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对于乙方，无论是主动还是被动向甲方工作人员或其指定关系人提供商业贿赂的，如果主动向甲方进行投诉举报、提供有效证据或信息、协助甲方追究相关人员责任并挽回经济损失的，甲方将根据实际情形进行考量给予乙方继续合作的机会和/或减免上述违约责任，对于上述情形的处理甲方有完全的判断权和自主权。</w:t>
      </w:r>
    </w:p>
    <w:p w14:paraId="632DEB4B">
      <w:pPr>
        <w:keepNext w:val="0"/>
        <w:keepLines w:val="0"/>
        <w:pageBreakBefore w:val="0"/>
        <w:widowControl w:val="0"/>
        <w:kinsoku/>
        <w:wordWrap/>
        <w:overflowPunct/>
        <w:topLinePunct w:val="0"/>
        <w:autoSpaceDE/>
        <w:autoSpaceDN/>
        <w:bidi w:val="0"/>
        <w:adjustRightInd/>
        <w:snapToGrid/>
        <w:spacing w:line="560" w:lineRule="exact"/>
        <w:ind w:firstLine="480"/>
        <w:jc w:val="left"/>
        <w:textAlignment w:val="auto"/>
        <w:outlineLvl w:val="2"/>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第</w:t>
      </w:r>
      <w:r>
        <w:rPr>
          <w:rFonts w:hint="eastAsia" w:ascii="宋体" w:hAnsi="宋体" w:eastAsia="宋体" w:cs="宋体"/>
          <w:b/>
          <w:bCs/>
          <w:sz w:val="24"/>
          <w:szCs w:val="24"/>
          <w:highlight w:val="none"/>
          <w:lang w:eastAsia="zh-CN"/>
        </w:rPr>
        <w:t>十</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条 其他</w:t>
      </w:r>
    </w:p>
    <w:p w14:paraId="6E27C55F">
      <w:pPr>
        <w:pageBreakBefore w:val="0"/>
        <w:kinsoku/>
        <w:overflowPunct/>
        <w:topLinePunct w:val="0"/>
        <w:autoSpaceDE/>
        <w:autoSpaceDN/>
        <w:bidi w:val="0"/>
        <w:adjustRightInd/>
        <w:spacing w:line="560" w:lineRule="exact"/>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（一）甲乙双方可对本合同的条款进行补充，以书面形式签订补充协议。补充协议与本合同具有同等法律效力。</w:t>
      </w:r>
    </w:p>
    <w:p w14:paraId="1B3F6E27">
      <w:pPr>
        <w:pageBreakBefore w:val="0"/>
        <w:kinsoku/>
        <w:overflowPunct/>
        <w:topLinePunct w:val="0"/>
        <w:autoSpaceDE/>
        <w:autoSpaceDN/>
        <w:bidi w:val="0"/>
        <w:adjustRightInd/>
        <w:spacing w:line="560" w:lineRule="exact"/>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（二）本合同之附件均为合同有效组成部分，具有同等效力。</w:t>
      </w:r>
    </w:p>
    <w:p w14:paraId="047F904F">
      <w:pPr>
        <w:pageBreakBefore w:val="0"/>
        <w:kinsoku/>
        <w:overflowPunct/>
        <w:topLinePunct w:val="0"/>
        <w:autoSpaceDE/>
        <w:autoSpaceDN/>
        <w:bidi w:val="0"/>
        <w:adjustRightInd/>
        <w:spacing w:line="560" w:lineRule="exact"/>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（三）甲乙双方在履行合同中产生争议，应协商解决，协</w:t>
      </w:r>
      <w:r>
        <w:rPr>
          <w:rFonts w:hint="eastAsia" w:ascii="宋体" w:hAnsi="宋体" w:eastAsia="宋体" w:cs="宋体"/>
          <w:color w:val="000000"/>
          <w:kern w:val="0"/>
          <w:sz w:val="24"/>
          <w:szCs w:val="24"/>
          <w:highlight w:val="none"/>
        </w:rPr>
        <w:drawing>
          <wp:anchor distT="0" distB="0" distL="114300" distR="114300" simplePos="0" relativeHeight="251667456" behindDoc="0" locked="0" layoutInCell="1" allowOverlap="0">
            <wp:simplePos x="0" y="0"/>
            <wp:positionH relativeFrom="page">
              <wp:posOffset>347345</wp:posOffset>
            </wp:positionH>
            <wp:positionV relativeFrom="page">
              <wp:posOffset>3279140</wp:posOffset>
            </wp:positionV>
            <wp:extent cx="8890" cy="4445"/>
            <wp:effectExtent l="0" t="0" r="0" b="0"/>
            <wp:wrapSquare wrapText="bothSides"/>
            <wp:docPr id="13" name="Picture 15577"/>
            <wp:cNvGraphicFramePr/>
            <a:graphic xmlns:a="http://schemas.openxmlformats.org/drawingml/2006/main">
              <a:graphicData uri="http://schemas.openxmlformats.org/drawingml/2006/picture">
                <pic:pic xmlns:pic="http://schemas.openxmlformats.org/drawingml/2006/picture">
                  <pic:nvPicPr>
                    <pic:cNvPr id="13" name="Picture 15577"/>
                    <pic:cNvPicPr/>
                  </pic:nvPicPr>
                  <pic:blipFill>
                    <a:blip r:embed="rId16"/>
                    <a:stretch>
                      <a:fillRect/>
                    </a:stretch>
                  </pic:blipFill>
                  <pic:spPr>
                    <a:xfrm>
                      <a:off x="0" y="0"/>
                      <a:ext cx="8890" cy="4445"/>
                    </a:xfrm>
                    <a:prstGeom prst="rect">
                      <a:avLst/>
                    </a:prstGeom>
                    <a:noFill/>
                    <a:ln>
                      <a:noFill/>
                    </a:ln>
                  </pic:spPr>
                </pic:pic>
              </a:graphicData>
            </a:graphic>
          </wp:anchor>
        </w:drawing>
      </w:r>
      <w:r>
        <w:rPr>
          <w:rFonts w:hint="eastAsia" w:ascii="宋体" w:hAnsi="宋体" w:eastAsia="宋体" w:cs="宋体"/>
          <w:color w:val="000000"/>
          <w:kern w:val="0"/>
          <w:sz w:val="24"/>
          <w:szCs w:val="24"/>
          <w:highlight w:val="none"/>
        </w:rPr>
        <w:t>商不能达成一致时，应向甲方所在地人民法院提起诉讼。因维权产生的律师费、调查费、公告催告费、诉讼费、保全费、执行费、差旅费、保全担保费等维权费用均由违约方承担。甲乙双方确认双方的工作联系往来文件、发生争议时人民法院送</w:t>
      </w:r>
      <w:r>
        <w:rPr>
          <w:rFonts w:hint="eastAsia" w:ascii="宋体" w:hAnsi="宋体" w:eastAsia="宋体" w:cs="宋体"/>
          <w:color w:val="000000"/>
          <w:kern w:val="0"/>
          <w:sz w:val="24"/>
          <w:szCs w:val="24"/>
          <w:highlight w:val="none"/>
          <w:lang w:eastAsia="zh-CN"/>
        </w:rPr>
        <w:t>达的</w:t>
      </w:r>
      <w:r>
        <w:rPr>
          <w:rFonts w:hint="eastAsia" w:ascii="宋体" w:hAnsi="宋体" w:eastAsia="宋体" w:cs="宋体"/>
          <w:color w:val="000000"/>
          <w:kern w:val="0"/>
          <w:sz w:val="24"/>
          <w:szCs w:val="24"/>
          <w:highlight w:val="none"/>
        </w:rPr>
        <w:t>法律文书除直接送达外，均可按照如下地址及方式送</w:t>
      </w:r>
      <w:r>
        <w:rPr>
          <w:rFonts w:hint="eastAsia" w:ascii="宋体" w:hAnsi="宋体" w:eastAsia="宋体" w:cs="宋体"/>
          <w:color w:val="000000"/>
          <w:kern w:val="0"/>
          <w:sz w:val="24"/>
          <w:szCs w:val="24"/>
          <w:highlight w:val="none"/>
          <w:lang w:eastAsia="zh-CN"/>
        </w:rPr>
        <w:t>达</w:t>
      </w:r>
      <w:r>
        <w:rPr>
          <w:rFonts w:hint="eastAsia" w:ascii="宋体" w:hAnsi="宋体" w:eastAsia="宋体" w:cs="宋体"/>
          <w:color w:val="000000"/>
          <w:kern w:val="0"/>
          <w:sz w:val="24"/>
          <w:szCs w:val="24"/>
          <w:highlight w:val="none"/>
        </w:rPr>
        <w:t>：</w:t>
      </w:r>
    </w:p>
    <w:p w14:paraId="7EDAA01D">
      <w:pPr>
        <w:pStyle w:val="10"/>
        <w:pageBreakBefore w:val="0"/>
        <w:kinsoku/>
        <w:overflowPunct/>
        <w:topLinePunct w:val="0"/>
        <w:autoSpaceDE/>
        <w:autoSpaceDN/>
        <w:bidi w:val="0"/>
        <w:adjustRightInd/>
        <w:spacing w:line="560" w:lineRule="exact"/>
        <w:textAlignment w:val="auto"/>
        <w:rPr>
          <w:rFonts w:hint="eastAsia" w:ascii="宋体" w:hAnsi="宋体" w:eastAsia="宋体" w:cs="宋体"/>
          <w:sz w:val="24"/>
          <w:szCs w:val="24"/>
          <w:highlight w:val="none"/>
        </w:rPr>
      </w:pPr>
    </w:p>
    <w:p w14:paraId="1B7C1DEE">
      <w:pPr>
        <w:pageBreakBefore w:val="0"/>
        <w:kinsoku/>
        <w:overflowPunct/>
        <w:topLinePunct w:val="0"/>
        <w:autoSpaceDE/>
        <w:autoSpaceDN/>
        <w:bidi w:val="0"/>
        <w:adjustRightInd/>
        <w:spacing w:line="560" w:lineRule="exact"/>
        <w:ind w:firstLine="482" w:firstLineChars="20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甲方</w:t>
      </w:r>
    </w:p>
    <w:p w14:paraId="37B7D269">
      <w:pPr>
        <w:pageBreakBefore w:val="0"/>
        <w:kinsoku/>
        <w:overflowPunct/>
        <w:topLinePunct w:val="0"/>
        <w:autoSpaceDE/>
        <w:autoSpaceDN/>
        <w:bidi w:val="0"/>
        <w:adjustRightInd/>
        <w:spacing w:line="560" w:lineRule="exact"/>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联系人</w:t>
      </w:r>
      <w:r>
        <w:rPr>
          <w:rFonts w:hint="eastAsia" w:ascii="宋体" w:hAnsi="宋体" w:eastAsia="宋体" w:cs="宋体"/>
          <w:color w:val="000000"/>
          <w:kern w:val="0"/>
          <w:sz w:val="24"/>
          <w:szCs w:val="24"/>
          <w:highlight w:val="none"/>
          <w:lang w:eastAsia="zh-CN"/>
        </w:rPr>
        <w:t>：</w:t>
      </w:r>
    </w:p>
    <w:p w14:paraId="4F7079F2">
      <w:pPr>
        <w:pageBreakBefore w:val="0"/>
        <w:kinsoku/>
        <w:overflowPunct/>
        <w:topLinePunct w:val="0"/>
        <w:autoSpaceDE/>
        <w:autoSpaceDN/>
        <w:bidi w:val="0"/>
        <w:adjustRightInd/>
        <w:spacing w:line="560" w:lineRule="exact"/>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联系电话：</w:t>
      </w:r>
    </w:p>
    <w:p w14:paraId="7472732E">
      <w:pPr>
        <w:pageBreakBefore w:val="0"/>
        <w:kinsoku/>
        <w:overflowPunct/>
        <w:topLinePunct w:val="0"/>
        <w:autoSpaceDE/>
        <w:autoSpaceDN/>
        <w:bidi w:val="0"/>
        <w:adjustRightInd/>
        <w:spacing w:line="560" w:lineRule="exact"/>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联系地址：</w:t>
      </w:r>
    </w:p>
    <w:p w14:paraId="06F301F5">
      <w:pPr>
        <w:pageBreakBefore w:val="0"/>
        <w:kinsoku/>
        <w:overflowPunct/>
        <w:topLinePunct w:val="0"/>
        <w:autoSpaceDE/>
        <w:autoSpaceDN/>
        <w:bidi w:val="0"/>
        <w:adjustRightInd/>
        <w:spacing w:line="560" w:lineRule="exact"/>
        <w:ind w:firstLine="482" w:firstLineChars="200"/>
        <w:jc w:val="left"/>
        <w:textAlignment w:val="auto"/>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乙方</w:t>
      </w:r>
    </w:p>
    <w:p w14:paraId="02EB0B8F">
      <w:pPr>
        <w:pageBreakBefore w:val="0"/>
        <w:kinsoku/>
        <w:overflowPunct/>
        <w:topLinePunct w:val="0"/>
        <w:autoSpaceDE/>
        <w:autoSpaceDN/>
        <w:bidi w:val="0"/>
        <w:adjustRightInd/>
        <w:spacing w:line="560" w:lineRule="exact"/>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联系人：</w:t>
      </w:r>
    </w:p>
    <w:p w14:paraId="7710187F">
      <w:pPr>
        <w:pageBreakBefore w:val="0"/>
        <w:kinsoku/>
        <w:overflowPunct/>
        <w:topLinePunct w:val="0"/>
        <w:autoSpaceDE/>
        <w:autoSpaceDN/>
        <w:bidi w:val="0"/>
        <w:adjustRightInd/>
        <w:spacing w:line="560" w:lineRule="exact"/>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联系电话：</w:t>
      </w:r>
    </w:p>
    <w:p w14:paraId="11C97CFC">
      <w:pPr>
        <w:pageBreakBefore w:val="0"/>
        <w:kinsoku/>
        <w:overflowPunct/>
        <w:topLinePunct w:val="0"/>
        <w:autoSpaceDE/>
        <w:autoSpaceDN/>
        <w:bidi w:val="0"/>
        <w:adjustRightInd/>
        <w:spacing w:line="560" w:lineRule="exact"/>
        <w:ind w:firstLine="480" w:firstLineChars="200"/>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联系地址：</w:t>
      </w:r>
    </w:p>
    <w:p w14:paraId="035E6DF8">
      <w:pPr>
        <w:pageBreakBefore w:val="0"/>
        <w:kinsoku/>
        <w:overflowPunct/>
        <w:topLinePunct w:val="0"/>
        <w:autoSpaceDE/>
        <w:autoSpaceDN/>
        <w:bidi w:val="0"/>
        <w:adjustRightInd/>
        <w:spacing w:line="560" w:lineRule="exact"/>
        <w:ind w:firstLine="480" w:firstLineChars="2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kern w:val="0"/>
          <w:sz w:val="24"/>
          <w:szCs w:val="24"/>
          <w:highlight w:val="none"/>
        </w:rPr>
        <w:t>按照该地址送达的，视为当事人签收受送达人拒收的，不影响送达效力。一方变更地址的应当提前三日书面通知对方，否则按照前述地址送达的视为有效送达。</w:t>
      </w:r>
    </w:p>
    <w:p w14:paraId="6A238E4E">
      <w:pPr>
        <w:pageBreakBefore w:val="0"/>
        <w:kinsoku/>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（四）本合同</w:t>
      </w:r>
      <w:r>
        <w:rPr>
          <w:rFonts w:hint="eastAsia" w:ascii="宋体" w:hAnsi="宋体" w:eastAsia="宋体" w:cs="宋体"/>
          <w:color w:val="000000"/>
          <w:kern w:val="0"/>
          <w:sz w:val="24"/>
          <w:szCs w:val="24"/>
          <w:highlight w:val="none"/>
        </w:rPr>
        <w:t>一式</w:t>
      </w:r>
      <w:r>
        <w:rPr>
          <w:rFonts w:hint="eastAsia" w:ascii="宋体" w:hAnsi="宋体" w:eastAsia="宋体" w:cs="宋体"/>
          <w:color w:val="000000"/>
          <w:sz w:val="24"/>
          <w:szCs w:val="24"/>
          <w:highlight w:val="none"/>
          <w:u w:val="single"/>
        </w:rPr>
        <w:t>陆</w:t>
      </w:r>
      <w:r>
        <w:rPr>
          <w:rFonts w:hint="eastAsia" w:ascii="宋体" w:hAnsi="宋体" w:eastAsia="宋体" w:cs="宋体"/>
          <w:color w:val="000000"/>
          <w:sz w:val="24"/>
          <w:szCs w:val="24"/>
          <w:highlight w:val="none"/>
        </w:rPr>
        <w:t>份，甲方执</w:t>
      </w:r>
      <w:r>
        <w:rPr>
          <w:rFonts w:hint="eastAsia" w:ascii="宋体" w:hAnsi="宋体" w:eastAsia="宋体" w:cs="宋体"/>
          <w:color w:val="000000"/>
          <w:sz w:val="24"/>
          <w:szCs w:val="24"/>
          <w:highlight w:val="none"/>
          <w:u w:val="single"/>
        </w:rPr>
        <w:t>伍</w:t>
      </w:r>
      <w:r>
        <w:rPr>
          <w:rFonts w:hint="eastAsia" w:ascii="宋体" w:hAnsi="宋体" w:eastAsia="宋体" w:cs="宋体"/>
          <w:color w:val="000000"/>
          <w:sz w:val="24"/>
          <w:szCs w:val="24"/>
          <w:highlight w:val="none"/>
        </w:rPr>
        <w:t>份，乙方执</w:t>
      </w:r>
      <w:r>
        <w:rPr>
          <w:rFonts w:hint="eastAsia" w:ascii="宋体" w:hAnsi="宋体" w:eastAsia="宋体" w:cs="宋体"/>
          <w:color w:val="000000"/>
          <w:sz w:val="24"/>
          <w:szCs w:val="24"/>
          <w:highlight w:val="none"/>
          <w:u w:val="single"/>
        </w:rPr>
        <w:t>壹</w:t>
      </w:r>
      <w:r>
        <w:rPr>
          <w:rFonts w:hint="eastAsia" w:ascii="宋体" w:hAnsi="宋体" w:eastAsia="宋体" w:cs="宋体"/>
          <w:color w:val="000000"/>
          <w:sz w:val="24"/>
          <w:szCs w:val="24"/>
          <w:highlight w:val="none"/>
        </w:rPr>
        <w:t>份，均具同等法律效力。</w:t>
      </w:r>
    </w:p>
    <w:p w14:paraId="0FFE6ECC">
      <w:pPr>
        <w:pageBreakBefore w:val="0"/>
        <w:kinsoku/>
        <w:overflowPunct/>
        <w:topLinePunct w:val="0"/>
        <w:autoSpaceDE/>
        <w:autoSpaceDN/>
        <w:bidi w:val="0"/>
        <w:adjustRightInd/>
        <w:spacing w:line="56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（五）本合同经甲乙双方签字并加盖合同专用章生效。</w:t>
      </w:r>
    </w:p>
    <w:p w14:paraId="06B5CF3A">
      <w:pPr>
        <w:pStyle w:val="18"/>
        <w:pageBreakBefore w:val="0"/>
        <w:kinsoku/>
        <w:overflowPunct/>
        <w:topLinePunct w:val="0"/>
        <w:autoSpaceDE/>
        <w:autoSpaceDN/>
        <w:bidi w:val="0"/>
        <w:adjustRightInd/>
        <w:spacing w:before="0" w:beforeAutospacing="0" w:after="0" w:afterAutospacing="0" w:line="560" w:lineRule="exact"/>
        <w:ind w:firstLine="480" w:firstLineChars="200"/>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sz w:val="24"/>
          <w:szCs w:val="24"/>
          <w:highlight w:val="none"/>
        </w:rPr>
        <w:t>（六）</w:t>
      </w:r>
      <w:r>
        <w:rPr>
          <w:rFonts w:hint="eastAsia" w:ascii="宋体" w:hAnsi="宋体" w:eastAsia="宋体" w:cs="宋体"/>
          <w:color w:val="000000"/>
          <w:kern w:val="2"/>
          <w:sz w:val="24"/>
          <w:szCs w:val="24"/>
          <w:highlight w:val="none"/>
        </w:rPr>
        <w:t>附件</w:t>
      </w:r>
    </w:p>
    <w:p w14:paraId="33C11F0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附件</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：外委单位安全管理协议</w:t>
      </w:r>
    </w:p>
    <w:p w14:paraId="6352949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0"/>
        <w:rPr>
          <w:rFonts w:hint="eastAsia" w:ascii="宋体" w:hAnsi="宋体" w:eastAsia="宋体" w:cs="宋体"/>
          <w:bCs/>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2：</w:t>
      </w:r>
      <w:r>
        <w:rPr>
          <w:rFonts w:hint="eastAsia" w:ascii="宋体" w:hAnsi="宋体" w:eastAsia="宋体" w:cs="宋体"/>
          <w:color w:val="000000"/>
          <w:kern w:val="0"/>
          <w:sz w:val="24"/>
          <w:szCs w:val="24"/>
          <w:highlight w:val="none"/>
          <w:lang w:val="en-US" w:eastAsia="zh-CN" w:bidi="ar-SA"/>
        </w:rPr>
        <w:t>清洁</w:t>
      </w:r>
      <w:r>
        <w:rPr>
          <w:rFonts w:hint="eastAsia" w:ascii="宋体" w:hAnsi="宋体" w:eastAsia="宋体" w:cs="宋体"/>
          <w:b w:val="0"/>
          <w:bCs/>
          <w:sz w:val="24"/>
          <w:szCs w:val="24"/>
          <w:highlight w:val="none"/>
        </w:rPr>
        <w:t>服务质量检查</w:t>
      </w:r>
      <w:r>
        <w:rPr>
          <w:rFonts w:hint="eastAsia" w:ascii="宋体" w:hAnsi="宋体" w:eastAsia="宋体" w:cs="宋体"/>
          <w:b w:val="0"/>
          <w:bCs/>
          <w:sz w:val="24"/>
          <w:szCs w:val="24"/>
          <w:highlight w:val="none"/>
          <w:lang w:val="en-US" w:eastAsia="zh-CN"/>
        </w:rPr>
        <w:t>评定表</w:t>
      </w:r>
    </w:p>
    <w:p w14:paraId="7D2279B6">
      <w:pPr>
        <w:pageBreakBefore w:val="0"/>
        <w:kinsoku/>
        <w:overflowPunct/>
        <w:topLinePunct w:val="0"/>
        <w:autoSpaceDE/>
        <w:autoSpaceDN/>
        <w:bidi w:val="0"/>
        <w:adjustRightInd/>
        <w:spacing w:line="560" w:lineRule="exact"/>
        <w:textAlignment w:val="auto"/>
        <w:rPr>
          <w:rFonts w:hint="eastAsia" w:ascii="宋体" w:hAnsi="宋体" w:eastAsia="宋体" w:cs="宋体"/>
          <w:kern w:val="2"/>
          <w:sz w:val="24"/>
          <w:szCs w:val="24"/>
          <w:highlight w:val="none"/>
          <w:lang w:val="en-US" w:eastAsia="zh-CN" w:bidi="ar-SA"/>
        </w:rPr>
      </w:pPr>
    </w:p>
    <w:p w14:paraId="1E43D4EF">
      <w:pPr>
        <w:pStyle w:val="9"/>
        <w:pageBreakBefore w:val="0"/>
        <w:kinsoku/>
        <w:overflowPunct/>
        <w:topLinePunct w:val="0"/>
        <w:autoSpaceDE/>
        <w:autoSpaceDN/>
        <w:bidi w:val="0"/>
        <w:adjustRightInd/>
        <w:spacing w:line="560" w:lineRule="exact"/>
        <w:textAlignment w:val="auto"/>
        <w:rPr>
          <w:rFonts w:hint="eastAsia" w:ascii="宋体" w:hAnsi="宋体" w:eastAsia="宋体" w:cs="宋体"/>
          <w:kern w:val="2"/>
          <w:sz w:val="24"/>
          <w:szCs w:val="24"/>
          <w:highlight w:val="none"/>
          <w:lang w:val="en-US" w:eastAsia="zh-CN" w:bidi="ar-SA"/>
        </w:rPr>
      </w:pPr>
    </w:p>
    <w:p w14:paraId="20398BD4">
      <w:pPr>
        <w:pageBreakBefore w:val="0"/>
        <w:kinsoku/>
        <w:overflowPunct/>
        <w:topLinePunct w:val="0"/>
        <w:autoSpaceDE/>
        <w:autoSpaceDN/>
        <w:bidi w:val="0"/>
        <w:adjustRightInd/>
        <w:spacing w:line="560" w:lineRule="exact"/>
        <w:textAlignment w:val="auto"/>
        <w:rPr>
          <w:rFonts w:hint="eastAsia" w:ascii="宋体" w:hAnsi="宋体" w:eastAsia="宋体" w:cs="宋体"/>
          <w:sz w:val="24"/>
          <w:szCs w:val="24"/>
          <w:highlight w:val="none"/>
          <w:lang w:val="en-US" w:eastAsia="zh-CN"/>
        </w:rPr>
      </w:pPr>
    </w:p>
    <w:p w14:paraId="3E7FC02E">
      <w:pPr>
        <w:pageBreakBefore w:val="0"/>
        <w:kinsoku/>
        <w:overflowPunct/>
        <w:topLinePunct w:val="0"/>
        <w:autoSpaceDE/>
        <w:autoSpaceDN/>
        <w:bidi w:val="0"/>
        <w:adjustRightInd/>
        <w:spacing w:line="56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甲 方（盖章）：                   </w:t>
      </w:r>
    </w:p>
    <w:p w14:paraId="03F6F17D">
      <w:pPr>
        <w:pageBreakBefore w:val="0"/>
        <w:kinsoku/>
        <w:overflowPunct/>
        <w:topLinePunct w:val="0"/>
        <w:autoSpaceDE/>
        <w:autoSpaceDN/>
        <w:bidi w:val="0"/>
        <w:adjustRightInd/>
        <w:spacing w:line="560" w:lineRule="exac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法定代表人或代理人：</w:t>
      </w:r>
    </w:p>
    <w:p w14:paraId="2580192E">
      <w:pPr>
        <w:pageBreakBefore w:val="0"/>
        <w:kinsoku/>
        <w:overflowPunct/>
        <w:topLinePunct w:val="0"/>
        <w:autoSpaceDE/>
        <w:autoSpaceDN/>
        <w:bidi w:val="0"/>
        <w:adjustRightInd/>
        <w:spacing w:line="56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经办人：                         </w:t>
      </w:r>
    </w:p>
    <w:p w14:paraId="5AB367C9">
      <w:pPr>
        <w:pageBreakBefore w:val="0"/>
        <w:kinsoku/>
        <w:overflowPunct/>
        <w:topLinePunct w:val="0"/>
        <w:autoSpaceDE/>
        <w:autoSpaceDN/>
        <w:bidi w:val="0"/>
        <w:adjustRightInd/>
        <w:spacing w:line="56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联系电话：                       </w:t>
      </w:r>
    </w:p>
    <w:p w14:paraId="0D9554BF">
      <w:pPr>
        <w:pageBreakBefore w:val="0"/>
        <w:kinsoku/>
        <w:overflowPunct/>
        <w:topLinePunct w:val="0"/>
        <w:autoSpaceDE/>
        <w:autoSpaceDN/>
        <w:bidi w:val="0"/>
        <w:adjustRightInd/>
        <w:spacing w:line="56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签署时间：     年    月    日           </w:t>
      </w:r>
    </w:p>
    <w:p w14:paraId="067C99EB">
      <w:pPr>
        <w:pStyle w:val="12"/>
        <w:pageBreakBefore w:val="0"/>
        <w:kinsoku/>
        <w:overflowPunct/>
        <w:topLinePunct w:val="0"/>
        <w:autoSpaceDE/>
        <w:autoSpaceDN/>
        <w:bidi w:val="0"/>
        <w:adjustRightInd/>
        <w:spacing w:line="560" w:lineRule="exact"/>
        <w:textAlignment w:val="auto"/>
        <w:rPr>
          <w:rFonts w:hint="eastAsia" w:ascii="宋体" w:hAnsi="宋体" w:eastAsia="宋体" w:cs="宋体"/>
          <w:color w:val="000000"/>
          <w:sz w:val="24"/>
          <w:szCs w:val="24"/>
          <w:highlight w:val="none"/>
        </w:rPr>
      </w:pPr>
    </w:p>
    <w:p w14:paraId="4C7B35E5">
      <w:pPr>
        <w:pageBreakBefore w:val="0"/>
        <w:kinsoku/>
        <w:overflowPunct/>
        <w:topLinePunct w:val="0"/>
        <w:autoSpaceDE/>
        <w:autoSpaceDN/>
        <w:bidi w:val="0"/>
        <w:adjustRightInd/>
        <w:spacing w:line="560" w:lineRule="exact"/>
        <w:textAlignment w:val="auto"/>
        <w:rPr>
          <w:rFonts w:hint="eastAsia" w:ascii="宋体" w:hAnsi="宋体" w:eastAsia="宋体" w:cs="宋体"/>
          <w:color w:val="000000"/>
          <w:sz w:val="24"/>
          <w:szCs w:val="24"/>
          <w:highlight w:val="none"/>
        </w:rPr>
      </w:pPr>
    </w:p>
    <w:p w14:paraId="3B2CFA30">
      <w:pPr>
        <w:pageBreakBefore w:val="0"/>
        <w:kinsoku/>
        <w:overflowPunct/>
        <w:topLinePunct w:val="0"/>
        <w:autoSpaceDE/>
        <w:autoSpaceDN/>
        <w:bidi w:val="0"/>
        <w:adjustRightInd/>
        <w:spacing w:line="56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 方（盖章）：</w:t>
      </w:r>
    </w:p>
    <w:p w14:paraId="78238BCB">
      <w:pPr>
        <w:pageBreakBefore w:val="0"/>
        <w:kinsoku/>
        <w:overflowPunct/>
        <w:topLinePunct w:val="0"/>
        <w:autoSpaceDE/>
        <w:autoSpaceDN/>
        <w:bidi w:val="0"/>
        <w:adjustRightInd/>
        <w:spacing w:line="560" w:lineRule="exact"/>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法定代表人或代理人：</w:t>
      </w:r>
    </w:p>
    <w:p w14:paraId="7780E918">
      <w:pPr>
        <w:pageBreakBefore w:val="0"/>
        <w:kinsoku/>
        <w:overflowPunct/>
        <w:topLinePunct w:val="0"/>
        <w:autoSpaceDE/>
        <w:autoSpaceDN/>
        <w:bidi w:val="0"/>
        <w:adjustRightInd/>
        <w:spacing w:line="56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经办人：</w:t>
      </w:r>
    </w:p>
    <w:p w14:paraId="7BBFB519">
      <w:pPr>
        <w:pageBreakBefore w:val="0"/>
        <w:kinsoku/>
        <w:overflowPunct/>
        <w:topLinePunct w:val="0"/>
        <w:autoSpaceDE/>
        <w:autoSpaceDN/>
        <w:bidi w:val="0"/>
        <w:adjustRightInd/>
        <w:spacing w:line="56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联系电话：</w:t>
      </w:r>
    </w:p>
    <w:p w14:paraId="0CB1784D">
      <w:pPr>
        <w:pageBreakBefore w:val="0"/>
        <w:kinsoku/>
        <w:overflowPunct/>
        <w:topLinePunct w:val="0"/>
        <w:autoSpaceDE/>
        <w:autoSpaceDN/>
        <w:bidi w:val="0"/>
        <w:adjustRightInd/>
        <w:spacing w:line="56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签署时间：    年    月    日</w:t>
      </w:r>
    </w:p>
    <w:p w14:paraId="4771228A">
      <w:pPr>
        <w:pageBreakBefore w:val="0"/>
        <w:kinsoku/>
        <w:overflowPunct/>
        <w:topLinePunct w:val="0"/>
        <w:autoSpaceDE/>
        <w:autoSpaceDN/>
        <w:bidi w:val="0"/>
        <w:adjustRightInd/>
        <w:spacing w:line="56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6196A475">
      <w:pPr>
        <w:keepNext w:val="0"/>
        <w:keepLines w:val="0"/>
        <w:pageBreakBefore w:val="0"/>
        <w:wordWrap/>
        <w:overflowPunct/>
        <w:topLinePunct w:val="0"/>
        <w:bidi w:val="0"/>
        <w:spacing w:beforeAutospacing="0" w:line="240" w:lineRule="auto"/>
        <w:jc w:val="both"/>
        <w:rPr>
          <w:rFonts w:hint="eastAsia" w:ascii="宋体" w:hAnsi="宋体" w:eastAsia="宋体" w:cs="宋体"/>
          <w:color w:val="0C0C0C"/>
          <w:kern w:val="44"/>
          <w:sz w:val="28"/>
          <w:szCs w:val="28"/>
          <w:highlight w:val="none"/>
          <w:lang w:val="en-US" w:eastAsia="zh-CN"/>
        </w:rPr>
      </w:pPr>
      <w:bookmarkStart w:id="151" w:name="OLE_LINK1"/>
      <w:r>
        <w:rPr>
          <w:rFonts w:hint="eastAsia" w:ascii="宋体" w:hAnsi="宋体" w:eastAsia="宋体" w:cs="宋体"/>
          <w:b/>
          <w:bCs/>
          <w:color w:val="000000"/>
          <w:sz w:val="28"/>
          <w:szCs w:val="28"/>
          <w:highlight w:val="none"/>
        </w:rPr>
        <w:t>附件</w:t>
      </w:r>
      <w:r>
        <w:rPr>
          <w:rFonts w:hint="eastAsia" w:ascii="宋体" w:hAnsi="宋体" w:eastAsia="宋体" w:cs="宋体"/>
          <w:b/>
          <w:bCs/>
          <w:color w:val="000000"/>
          <w:sz w:val="28"/>
          <w:szCs w:val="28"/>
          <w:highlight w:val="none"/>
          <w:lang w:val="en-US" w:eastAsia="zh-CN"/>
        </w:rPr>
        <w:t>1</w:t>
      </w:r>
      <w:r>
        <w:rPr>
          <w:rFonts w:hint="eastAsia" w:ascii="宋体" w:hAnsi="宋体" w:eastAsia="宋体" w:cs="宋体"/>
          <w:color w:val="0C0C0C"/>
          <w:kern w:val="44"/>
          <w:sz w:val="28"/>
          <w:szCs w:val="28"/>
          <w:highlight w:val="none"/>
          <w:lang w:val="en-US" w:eastAsia="zh-CN"/>
        </w:rPr>
        <w:t xml:space="preserve">    </w:t>
      </w:r>
    </w:p>
    <w:p w14:paraId="3AD50734">
      <w:pPr>
        <w:keepNext w:val="0"/>
        <w:keepLines w:val="0"/>
        <w:pageBreakBefore w:val="0"/>
        <w:wordWrap/>
        <w:overflowPunct/>
        <w:topLinePunct w:val="0"/>
        <w:bidi w:val="0"/>
        <w:spacing w:beforeAutospacing="0" w:line="240" w:lineRule="auto"/>
        <w:jc w:val="center"/>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28"/>
          <w:szCs w:val="28"/>
          <w:highlight w:val="none"/>
          <w:lang w:eastAsia="zh-CN"/>
        </w:rPr>
        <w:t>单位安全外委管理协议</w:t>
      </w:r>
    </w:p>
    <w:p w14:paraId="2C5456F6">
      <w:pPr>
        <w:pStyle w:val="9"/>
        <w:kinsoku w:val="0"/>
        <w:autoSpaceDE w:val="0"/>
        <w:autoSpaceDN w:val="0"/>
        <w:adjustRightInd w:val="0"/>
        <w:snapToGrid w:val="0"/>
        <w:spacing w:line="600" w:lineRule="exact"/>
        <w:textAlignment w:val="baseline"/>
        <w:rPr>
          <w:rFonts w:hint="eastAsia" w:ascii="宋体" w:hAnsi="宋体" w:eastAsia="宋体" w:cs="宋体"/>
          <w:color w:val="000000"/>
          <w:kern w:val="2"/>
          <w:sz w:val="28"/>
          <w:szCs w:val="28"/>
          <w:highlight w:val="none"/>
        </w:rPr>
      </w:pPr>
      <w:r>
        <w:rPr>
          <w:rFonts w:hint="eastAsia" w:ascii="宋体" w:hAnsi="宋体" w:eastAsia="宋体" w:cs="宋体"/>
          <w:color w:val="000000"/>
          <w:kern w:val="2"/>
          <w:sz w:val="28"/>
          <w:szCs w:val="28"/>
          <w:highlight w:val="none"/>
        </w:rPr>
        <w:t>甲方</w:t>
      </w:r>
      <w:r>
        <w:rPr>
          <w:rFonts w:hint="eastAsia" w:ascii="宋体" w:hAnsi="宋体" w:eastAsia="宋体" w:cs="宋体"/>
          <w:color w:val="000000"/>
          <w:kern w:val="2"/>
          <w:sz w:val="28"/>
          <w:szCs w:val="28"/>
          <w:highlight w:val="none"/>
          <w:lang w:eastAsia="zh-CN"/>
        </w:rPr>
        <w:t>：</w:t>
      </w:r>
      <w:r>
        <w:rPr>
          <w:rFonts w:hint="eastAsia" w:ascii="宋体" w:hAnsi="宋体" w:eastAsia="宋体" w:cs="宋体"/>
          <w:color w:val="000000"/>
          <w:kern w:val="2"/>
          <w:sz w:val="28"/>
          <w:szCs w:val="28"/>
          <w:highlight w:val="none"/>
          <w:u w:val="single"/>
        </w:rPr>
        <w:t>重庆通邑卫士智慧生活服务有限公司</w:t>
      </w:r>
    </w:p>
    <w:p w14:paraId="15A3A464">
      <w:pPr>
        <w:pStyle w:val="9"/>
        <w:kinsoku w:val="0"/>
        <w:autoSpaceDE w:val="0"/>
        <w:autoSpaceDN w:val="0"/>
        <w:adjustRightInd w:val="0"/>
        <w:snapToGrid w:val="0"/>
        <w:spacing w:line="600" w:lineRule="exact"/>
        <w:textAlignment w:val="baseline"/>
        <w:rPr>
          <w:rFonts w:hint="eastAsia" w:ascii="宋体" w:hAnsi="宋体" w:eastAsia="宋体" w:cs="宋体"/>
          <w:color w:val="000000"/>
          <w:sz w:val="28"/>
          <w:szCs w:val="28"/>
          <w:highlight w:val="none"/>
          <w:u w:val="single"/>
        </w:rPr>
      </w:pPr>
      <w:r>
        <w:rPr>
          <w:rFonts w:hint="eastAsia" w:ascii="宋体" w:hAnsi="宋体" w:eastAsia="宋体" w:cs="宋体"/>
          <w:color w:val="000000"/>
          <w:kern w:val="2"/>
          <w:sz w:val="28"/>
          <w:szCs w:val="28"/>
          <w:highlight w:val="none"/>
        </w:rPr>
        <w:t>乙方</w:t>
      </w:r>
      <w:r>
        <w:rPr>
          <w:rFonts w:hint="eastAsia" w:ascii="宋体" w:hAnsi="宋体" w:eastAsia="宋体" w:cs="宋体"/>
          <w:color w:val="000000"/>
          <w:kern w:val="2"/>
          <w:sz w:val="28"/>
          <w:szCs w:val="28"/>
          <w:highlight w:val="none"/>
          <w:lang w:eastAsia="zh-CN"/>
        </w:rPr>
        <w:t>：</w:t>
      </w:r>
      <w:r>
        <w:rPr>
          <w:rFonts w:hint="eastAsia" w:ascii="宋体" w:hAnsi="宋体" w:eastAsia="宋体" w:cs="宋体"/>
          <w:color w:val="000000"/>
          <w:kern w:val="2"/>
          <w:sz w:val="28"/>
          <w:szCs w:val="28"/>
          <w:highlight w:val="none"/>
          <w:u w:val="single"/>
        </w:rPr>
        <w:t xml:space="preserve">                                </w:t>
      </w:r>
    </w:p>
    <w:p w14:paraId="18CECA05">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为预防和减少各类安全风险及隐患，搞好项目的安全管理工作，根据《中华人民共和国民法典</w:t>
      </w:r>
      <w:r>
        <w:rPr>
          <w:rFonts w:hint="eastAsia" w:ascii="宋体" w:hAnsi="宋体" w:eastAsia="宋体" w:cs="宋体"/>
          <w:color w:val="000000"/>
          <w:sz w:val="28"/>
          <w:szCs w:val="28"/>
          <w:highlight w:val="none"/>
          <w:lang w:eastAsia="zh-CN"/>
        </w:rPr>
        <w:t>》《</w:t>
      </w:r>
      <w:r>
        <w:rPr>
          <w:rFonts w:hint="eastAsia" w:ascii="宋体" w:hAnsi="宋体" w:eastAsia="宋体" w:cs="宋体"/>
          <w:color w:val="000000"/>
          <w:sz w:val="28"/>
          <w:szCs w:val="28"/>
          <w:highlight w:val="none"/>
        </w:rPr>
        <w:t>中华人民共和国安全生产法》，甲乙双方经过协商达成以下协议。</w:t>
      </w:r>
    </w:p>
    <w:p w14:paraId="2982575E">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一、甲方权利与义务</w:t>
      </w:r>
    </w:p>
    <w:p w14:paraId="1A97D3CE">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（一）发现违章违纪行为和安全隐患的，甲方有权责令乙方停工并要求限时整改，所造成的一切损失由乙方承担。               </w:t>
      </w:r>
    </w:p>
    <w:p w14:paraId="6FEB8E02">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（二）对在现场安全工作中不称职的承包人项目经理、安全管理负责人，有权要求更换。</w:t>
      </w:r>
    </w:p>
    <w:p w14:paraId="2B73F0E5">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（三）协助乙方办理进入甲方管理区域的相关手续，并对乙方进行安全交底。</w:t>
      </w:r>
    </w:p>
    <w:p w14:paraId="277D6FAD">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（四）协助乙方对其作业区域的安全、环境、防火管控措施进行监督检查。</w:t>
      </w:r>
    </w:p>
    <w:p w14:paraId="5BF0B6BE">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二、乙方权利与义务</w:t>
      </w:r>
    </w:p>
    <w:p w14:paraId="51FE7F20">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（一）乙方对作业人员的资质进行审查 ，确保作业人员具备相关资质。根据甲方的要求编制作业方案，完善作业手续。</w:t>
      </w:r>
    </w:p>
    <w:p w14:paraId="00A48E64">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（二）乙方对其作业区域的安全、环境 、防火、治安等工作负全部责任并指派专人在现场负责其作业区域的安全监督管理工作，同时向甲方提供经乙方盖章的现场安全监督管理人员名单。乙方变更现场安全监督管理人员的，需提前向甲方告知并征得甲方同意。</w:t>
      </w:r>
    </w:p>
    <w:p w14:paraId="03B4129E">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（三）根据作业特点制定安全管理措施，自备合格的安全设备、设施和劳保用品，做好作业人员安全教育和安全技术交底工作，并对作业范围内的乙方作业人员、甲方人员、第三人的人身安全和财产安全等负责。</w:t>
      </w:r>
    </w:p>
    <w:p w14:paraId="1F9ADA85">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mc:AlternateContent>
          <mc:Choice Requires="wps">
            <w:drawing>
              <wp:anchor distT="0" distB="0" distL="114300" distR="114300" simplePos="0" relativeHeight="251666432" behindDoc="1" locked="0" layoutInCell="1" allowOverlap="1">
                <wp:simplePos x="0" y="0"/>
                <wp:positionH relativeFrom="page">
                  <wp:posOffset>7520940</wp:posOffset>
                </wp:positionH>
                <wp:positionV relativeFrom="paragraph">
                  <wp:posOffset>2296795</wp:posOffset>
                </wp:positionV>
                <wp:extent cx="50800" cy="723900"/>
                <wp:effectExtent l="0" t="0" r="0" b="0"/>
                <wp:wrapNone/>
                <wp:docPr id="15" name="矩形 15"/>
                <wp:cNvGraphicFramePr/>
                <a:graphic xmlns:a="http://schemas.openxmlformats.org/drawingml/2006/main">
                  <a:graphicData uri="http://schemas.microsoft.com/office/word/2010/wordprocessingShape">
                    <wps:wsp>
                      <wps:cNvSpPr/>
                      <wps:spPr>
                        <a:xfrm>
                          <a:off x="0" y="0"/>
                          <a:ext cx="50800" cy="723900"/>
                        </a:xfrm>
                        <a:prstGeom prst="rect">
                          <a:avLst/>
                        </a:prstGeom>
                        <a:noFill/>
                        <a:ln>
                          <a:noFill/>
                        </a:ln>
                        <a:effectLst/>
                      </wps:spPr>
                      <wps:txbx>
                        <w:txbxContent>
                          <w:p w14:paraId="65D4EC09">
                            <w:pPr>
                              <w:widowControl/>
                              <w:spacing w:line="1140" w:lineRule="atLeast"/>
                            </w:pPr>
                            <w:r>
                              <w:drawing>
                                <wp:inline distT="0" distB="0" distL="114300" distR="114300">
                                  <wp:extent cx="48260" cy="722630"/>
                                  <wp:effectExtent l="0" t="0" r="8890"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48260" cy="722630"/>
                                          </a:xfrm>
                                          <a:prstGeom prst="rect">
                                            <a:avLst/>
                                          </a:prstGeom>
                                          <a:noFill/>
                                          <a:ln>
                                            <a:noFill/>
                                          </a:ln>
                                        </pic:spPr>
                                      </pic:pic>
                                    </a:graphicData>
                                  </a:graphic>
                                </wp:inline>
                              </w:drawing>
                            </w:r>
                          </w:p>
                          <w:p w14:paraId="46A7FEB5"/>
                        </w:txbxContent>
                      </wps:txbx>
                      <wps:bodyPr lIns="0" tIns="0" rIns="0" bIns="0" upright="1"/>
                    </wps:wsp>
                  </a:graphicData>
                </a:graphic>
              </wp:anchor>
            </w:drawing>
          </mc:Choice>
          <mc:Fallback>
            <w:pict>
              <v:rect id="_x0000_s1026" o:spid="_x0000_s1026" o:spt="1" style="position:absolute;left:0pt;margin-left:592.2pt;margin-top:180.85pt;height:57pt;width:4pt;mso-position-horizontal-relative:page;z-index:-251650048;mso-width-relative:page;mso-height-relative:page;" filled="f" stroked="f" coordsize="21600,21600" o:gfxdata="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K8hC9wAAAANAQAADwAAAAAAAAABACAAAAAiAAAAZHJzL2Rvd25yZXYueG1sUEsBAhQAFAAA&#10;AAgAh07iQJepWlayAQAAcwMAAA4AAAAAAAAAAQAgAAAAKwEAAGRycy9lMm9Eb2MueG1sUEsFBgAA&#10;AAAGAAYAWQEAAE8FAAAAAA==&#10;">
                <v:fill on="f" focussize="0,0"/>
                <v:stroke on="f"/>
                <v:imagedata o:title=""/>
                <o:lock v:ext="edit" aspectratio="f"/>
                <v:textbox inset="0mm,0mm,0mm,0mm">
                  <w:txbxContent>
                    <w:p w14:paraId="65D4EC09">
                      <w:pPr>
                        <w:widowControl/>
                        <w:spacing w:line="1140" w:lineRule="atLeast"/>
                      </w:pPr>
                      <w:r>
                        <w:drawing>
                          <wp:inline distT="0" distB="0" distL="114300" distR="114300">
                            <wp:extent cx="48260" cy="722630"/>
                            <wp:effectExtent l="0" t="0" r="8890" b="12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7"/>
                                    <a:stretch>
                                      <a:fillRect/>
                                    </a:stretch>
                                  </pic:blipFill>
                                  <pic:spPr>
                                    <a:xfrm>
                                      <a:off x="0" y="0"/>
                                      <a:ext cx="48260" cy="722630"/>
                                    </a:xfrm>
                                    <a:prstGeom prst="rect">
                                      <a:avLst/>
                                    </a:prstGeom>
                                    <a:noFill/>
                                    <a:ln>
                                      <a:noFill/>
                                    </a:ln>
                                  </pic:spPr>
                                </pic:pic>
                              </a:graphicData>
                            </a:graphic>
                          </wp:inline>
                        </w:drawing>
                      </w:r>
                    </w:p>
                    <w:p w14:paraId="46A7FEB5"/>
                  </w:txbxContent>
                </v:textbox>
              </v:rect>
            </w:pict>
          </mc:Fallback>
        </mc:AlternateContent>
      </w:r>
      <w:r>
        <w:rPr>
          <w:rFonts w:hint="eastAsia" w:ascii="宋体" w:hAnsi="宋体" w:eastAsia="宋体" w:cs="宋体"/>
          <w:color w:val="000000"/>
          <w:sz w:val="28"/>
          <w:szCs w:val="28"/>
          <w:highlight w:val="none"/>
        </w:rPr>
        <w:t>（四）乙方进入作业区域前，应主动履行登记核验手续，因未履行登记手续带来的一切后果和责任由乙方全部承担。同时，乙方作业人员进入围挡（或</w:t>
      </w:r>
      <w:r>
        <w:rPr>
          <w:rFonts w:hint="eastAsia" w:ascii="宋体" w:hAnsi="宋体" w:eastAsia="宋体" w:cs="宋体"/>
          <w:color w:val="000000"/>
          <w:sz w:val="28"/>
          <w:szCs w:val="28"/>
          <w:highlight w:val="none"/>
          <w:lang w:eastAsia="zh-CN"/>
        </w:rPr>
        <w:t>其他</w:t>
      </w:r>
      <w:r>
        <w:rPr>
          <w:rFonts w:hint="eastAsia" w:ascii="宋体" w:hAnsi="宋体" w:eastAsia="宋体" w:cs="宋体"/>
          <w:color w:val="000000"/>
          <w:sz w:val="28"/>
          <w:szCs w:val="28"/>
          <w:highlight w:val="none"/>
        </w:rPr>
        <w:t>隔离设施）后，应保持围挡（或</w:t>
      </w:r>
      <w:r>
        <w:rPr>
          <w:rFonts w:hint="eastAsia" w:ascii="宋体" w:hAnsi="宋体" w:eastAsia="宋体" w:cs="宋体"/>
          <w:color w:val="000000"/>
          <w:sz w:val="28"/>
          <w:szCs w:val="28"/>
          <w:highlight w:val="none"/>
          <w:lang w:eastAsia="zh-CN"/>
        </w:rPr>
        <w:t>其他</w:t>
      </w:r>
      <w:r>
        <w:rPr>
          <w:rFonts w:hint="eastAsia" w:ascii="宋体" w:hAnsi="宋体" w:eastAsia="宋体" w:cs="宋体"/>
          <w:color w:val="000000"/>
          <w:sz w:val="28"/>
          <w:szCs w:val="28"/>
          <w:highlight w:val="none"/>
        </w:rPr>
        <w:t>隔离设施）处于锁闭良好状态。作业结束后，乙方作业人员须确认围挡（或</w:t>
      </w:r>
      <w:r>
        <w:rPr>
          <w:rFonts w:hint="eastAsia" w:ascii="宋体" w:hAnsi="宋体" w:eastAsia="宋体" w:cs="宋体"/>
          <w:color w:val="000000"/>
          <w:sz w:val="28"/>
          <w:szCs w:val="28"/>
          <w:highlight w:val="none"/>
          <w:lang w:eastAsia="zh-CN"/>
        </w:rPr>
        <w:t>其他</w:t>
      </w:r>
      <w:r>
        <w:rPr>
          <w:rFonts w:hint="eastAsia" w:ascii="宋体" w:hAnsi="宋体" w:eastAsia="宋体" w:cs="宋体"/>
          <w:color w:val="000000"/>
          <w:sz w:val="28"/>
          <w:szCs w:val="28"/>
          <w:highlight w:val="none"/>
        </w:rPr>
        <w:t>隔离设施）处于锁闭良好状态，并主动履行销记手续，因未履行销记手续带来的一切后果和责任由乙方全部承担。</w:t>
      </w:r>
    </w:p>
    <w:p w14:paraId="1184249B">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（五）严格遵守甲方的相关的安全管理规定，承担因违反相关规定造成的损失和罚款。</w:t>
      </w:r>
    </w:p>
    <w:p w14:paraId="1EB1B3A6">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（六）按照甲方运营特点及要求，乙方合理安排具体实施方案并需经过甲方同意，不得影响甲方正常运营，承担影响甲方正常运行造成的损失和罚款。</w:t>
      </w:r>
    </w:p>
    <w:p w14:paraId="22A0DE94">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（七）严格按照甲方核准的作业区域和时间段实施作业，不得擅自扩大作业区域或延长作业时间、不得擅自进入未经甲方批准的管理区域，服从甲方的管理。</w:t>
      </w:r>
    </w:p>
    <w:p w14:paraId="6DD06C09">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（八）在作业过程中做好对甲方既有设施、设备的安全保护措施，不擅自动用或损坏甲方设施、设备，若有损坏照价赔偿，并按原设计功能要求如实恢复。</w:t>
      </w:r>
    </w:p>
    <w:p w14:paraId="23D99017">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（九）自觉接受甲方人员的安全监督，作业期间如发生影响甲方运营和生产安全的情况，需立即报告甲方，并积极采取应急救援措施。</w:t>
      </w:r>
    </w:p>
    <w:p w14:paraId="07AB4F12">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十）制定并落实乙方作业范围内安全管理制度，落实安全生产责任制，并承担实施过程中的全部安全、质量责任。实施过程中发生任何安全事故或质量事件，由乙方承担全部责任，给甲方造成经济损失的由乙方负全部赔偿责任。</w:t>
      </w:r>
    </w:p>
    <w:p w14:paraId="48BCD6BD">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（十一）负责乙方作业区域内的消防安全管理工作，并按照相关法律法规配备消防安全器材。</w:t>
      </w:r>
    </w:p>
    <w:p w14:paraId="285F1F8B">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（十二）因乙方作业引起的客伤、投诉、舆情和信访等问题，由乙方及时有效进行处理，并承担全部责任。</w:t>
      </w:r>
    </w:p>
    <w:p w14:paraId="1E90BE8D">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（十三）由甲方供电的乙方所属设备，供电设备、线路以及用电安全等，由乙方自行负责，并保证安全用电。</w:t>
      </w:r>
    </w:p>
    <w:p w14:paraId="5DD52682">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（十四）作业现场必须具有相关的安全标志牌，如因乙方对围挡设置不当或无警示标识引起客伤、投诉、舆情、信访和事故等问题，由乙方及时有效进行处理，并承担全部责任。</w:t>
      </w:r>
    </w:p>
    <w:p w14:paraId="29E2F63E">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（十五）乙方在任何时候都应采取各种合理的预防措施，防止其员工发生任何违法、违禁、暴力或妨碍治安的行为。</w:t>
      </w:r>
    </w:p>
    <w:p w14:paraId="20D99F60">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（十六）作业人员上岗，必须按规定穿戴防护用品。负责人和安全检查员应随时检查劳动防护用品的穿戴情况，不按规定穿戴防护用品的人员不得上岗。</w:t>
      </w:r>
    </w:p>
    <w:p w14:paraId="140A34CF">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（十七）所有作业机具及安全设备设施均应定期检查，并有安全员的签字记录，保证其处于完好状态不合格的机具、设备和劳动保护用品严禁使用。</w:t>
      </w:r>
    </w:p>
    <w:p w14:paraId="406B6D1A">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（十八）乙方必须按照本项目特点，组织制定安全事故应急救援预案如果发生安全事故，应按照《国务院关于特大安全事故行政责任追究的规定》以及</w:t>
      </w:r>
      <w:r>
        <w:rPr>
          <w:rFonts w:hint="eastAsia" w:ascii="宋体" w:hAnsi="宋体" w:eastAsia="宋体" w:cs="宋体"/>
          <w:color w:val="000000"/>
          <w:sz w:val="28"/>
          <w:szCs w:val="28"/>
          <w:highlight w:val="none"/>
          <w:lang w:eastAsia="zh-CN"/>
        </w:rPr>
        <w:t>其他</w:t>
      </w:r>
      <w:r>
        <w:rPr>
          <w:rFonts w:hint="eastAsia" w:ascii="宋体" w:hAnsi="宋体" w:eastAsia="宋体" w:cs="宋体"/>
          <w:color w:val="000000"/>
          <w:sz w:val="28"/>
          <w:szCs w:val="28"/>
          <w:highlight w:val="none"/>
        </w:rPr>
        <w:t>有关规定，及时上报有关部门，并坚持“三不放过”的原则，严肃处理相关责任人。</w:t>
      </w:r>
    </w:p>
    <w:p w14:paraId="3E3AE53C">
      <w:pPr>
        <w:spacing w:line="600" w:lineRule="exact"/>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三、违约责任</w:t>
      </w:r>
    </w:p>
    <w:p w14:paraId="1009BF9E">
      <w:pPr>
        <w:spacing w:line="600" w:lineRule="exact"/>
        <w:ind w:firstLine="560" w:firstLineChars="200"/>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（一）如作业过程甲方发现存在安全问题或隐患并向乙方提出整改，乙方未及时整改的，根据情况甲方有权处罚乙方合同金额1%至10%的违约金，并由乙方赔偿由此造成的一切损失</w:t>
      </w:r>
    </w:p>
    <w:p w14:paraId="0E18A9CC">
      <w:pPr>
        <w:spacing w:line="600" w:lineRule="exact"/>
        <w:ind w:firstLine="560" w:firstLineChars="200"/>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（二）如作业过程中因乙方原因发生安全事故，由乙方承担相关法律责任并赔偿由此产生的一切损失。根据事故损失及后果严重程度，甲方有权处罚乙方实际损失金额30%以上的违约金</w:t>
      </w:r>
    </w:p>
    <w:p w14:paraId="7FA289AE">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（三）乙方违反本协议约定义务，每发生一次，应向甲方支付合同金额3%的违约金，累计发生3次及以上的，甲方有权解除相关服务合同，并要求乙方支付合同金额 20%的违约金。因乙方违约导致事故发生或给甲方造成损失的，乙方除需支付前述违约金外，还应赔偿由此造成的一切损失。</w:t>
      </w:r>
    </w:p>
    <w:p w14:paraId="605C7D6C">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（四）因乙方违约产生的违约金、赔偿金等，将直接从合同应付金额中扣除。如以上两种方式的金额不足以承担违约金、赔偿金时，甲方有权向乙方追偿。</w:t>
      </w:r>
    </w:p>
    <w:p w14:paraId="2996302C">
      <w:pPr>
        <w:spacing w:line="600" w:lineRule="exact"/>
        <w:ind w:firstLine="560" w:firstLineChars="200"/>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四、附则</w:t>
      </w:r>
    </w:p>
    <w:p w14:paraId="1627B469">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（一）本合同份数与主合同份数一致。</w:t>
      </w:r>
    </w:p>
    <w:p w14:paraId="261322D0">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（二）本协议自甲乙双方签字盖章之日起生效。</w:t>
      </w:r>
    </w:p>
    <w:p w14:paraId="335D3D5E">
      <w:pPr>
        <w:spacing w:line="600" w:lineRule="exact"/>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（三）安全管理交底书作为该协议附件具有同等法律效力。</w:t>
      </w:r>
    </w:p>
    <w:p w14:paraId="0646DDE8">
      <w:pPr>
        <w:pStyle w:val="6"/>
        <w:spacing w:before="20" w:after="20"/>
        <w:rPr>
          <w:rFonts w:hint="eastAsia" w:ascii="宋体" w:hAnsi="宋体" w:eastAsia="宋体" w:cs="宋体"/>
          <w:color w:val="000000"/>
          <w:highlight w:val="none"/>
        </w:rPr>
      </w:pPr>
    </w:p>
    <w:p w14:paraId="4F6975A1">
      <w:pPr>
        <w:snapToGrid w:val="0"/>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甲方：重庆通邑卫士智慧生活服务有限公司</w:t>
      </w:r>
    </w:p>
    <w:p w14:paraId="4CF7BABA">
      <w:pPr>
        <w:snapToGrid w:val="0"/>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经办人：            　　　    　 </w:t>
      </w:r>
    </w:p>
    <w:p w14:paraId="69245A04">
      <w:pPr>
        <w:snapToGrid w:val="0"/>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电话：                         </w:t>
      </w:r>
    </w:p>
    <w:p w14:paraId="0CD49101">
      <w:pPr>
        <w:snapToGrid w:val="0"/>
        <w:spacing w:line="36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年　　月　　日               </w:t>
      </w:r>
    </w:p>
    <w:p w14:paraId="513759E9">
      <w:pPr>
        <w:pStyle w:val="6"/>
        <w:spacing w:before="0" w:after="0" w:line="360" w:lineRule="auto"/>
        <w:rPr>
          <w:rFonts w:hint="eastAsia" w:ascii="宋体" w:hAnsi="宋体" w:eastAsia="宋体" w:cs="宋体"/>
          <w:color w:val="000000"/>
          <w:sz w:val="18"/>
          <w:szCs w:val="18"/>
          <w:highlight w:val="none"/>
        </w:rPr>
      </w:pPr>
    </w:p>
    <w:p w14:paraId="10B2FE30">
      <w:pPr>
        <w:snapToGrid w:val="0"/>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乙方：</w:t>
      </w:r>
      <w:r>
        <w:rPr>
          <w:rFonts w:hint="eastAsia" w:ascii="宋体" w:hAnsi="宋体" w:eastAsia="宋体" w:cs="宋体"/>
          <w:color w:val="000000"/>
          <w:kern w:val="0"/>
          <w:sz w:val="28"/>
          <w:szCs w:val="28"/>
          <w:highlight w:val="none"/>
        </w:rPr>
        <w:t xml:space="preserve"> </w:t>
      </w:r>
      <w:r>
        <w:rPr>
          <w:rFonts w:hint="eastAsia" w:ascii="宋体" w:hAnsi="宋体" w:eastAsia="宋体" w:cs="宋体"/>
          <w:color w:val="000000"/>
          <w:sz w:val="28"/>
          <w:szCs w:val="28"/>
          <w:highlight w:val="none"/>
        </w:rPr>
        <w:t xml:space="preserve">      </w:t>
      </w:r>
    </w:p>
    <w:p w14:paraId="149388B8">
      <w:pPr>
        <w:snapToGrid w:val="0"/>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经办人： </w:t>
      </w:r>
    </w:p>
    <w:p w14:paraId="2CE1DEFD">
      <w:pPr>
        <w:snapToGrid w:val="0"/>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电话：</w:t>
      </w:r>
    </w:p>
    <w:p w14:paraId="04ACBC69">
      <w:pPr>
        <w:snapToGrid w:val="0"/>
        <w:spacing w:line="360" w:lineRule="auto"/>
        <w:ind w:firstLine="280" w:firstLineChars="1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年    月   日</w:t>
      </w:r>
    </w:p>
    <w:bookmarkEnd w:id="151"/>
    <w:p w14:paraId="7DFC9F98">
      <w:pPr>
        <w:spacing w:line="560" w:lineRule="exact"/>
        <w:rPr>
          <w:rFonts w:hint="eastAsia" w:ascii="宋体" w:hAnsi="宋体" w:eastAsia="宋体" w:cs="宋体"/>
          <w:b/>
          <w:bCs w:val="0"/>
          <w:sz w:val="28"/>
          <w:szCs w:val="28"/>
          <w:highlight w:val="none"/>
        </w:rPr>
        <w:sectPr>
          <w:headerReference r:id="rId5" w:type="default"/>
          <w:footerReference r:id="rId6" w:type="default"/>
          <w:pgSz w:w="11900" w:h="16840"/>
          <w:pgMar w:top="1440" w:right="1134" w:bottom="1440" w:left="1134" w:header="920" w:footer="340" w:gutter="0"/>
          <w:pgNumType w:fmt="decimal"/>
          <w:cols w:space="720" w:num="1"/>
          <w:docGrid w:type="lines" w:linePitch="1" w:charSpace="0"/>
        </w:sectPr>
      </w:pPr>
    </w:p>
    <w:p w14:paraId="3A2699AA">
      <w:pPr>
        <w:spacing w:line="560" w:lineRule="exact"/>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附件</w:t>
      </w:r>
      <w:r>
        <w:rPr>
          <w:rFonts w:hint="eastAsia" w:ascii="宋体" w:hAnsi="宋体" w:eastAsia="宋体" w:cs="宋体"/>
          <w:b/>
          <w:bCs w:val="0"/>
          <w:sz w:val="28"/>
          <w:szCs w:val="28"/>
          <w:highlight w:val="none"/>
          <w:lang w:val="en-US" w:eastAsia="zh-CN"/>
        </w:rPr>
        <w:t>2</w:t>
      </w:r>
      <w:r>
        <w:rPr>
          <w:rFonts w:hint="eastAsia" w:ascii="宋体" w:hAnsi="宋体" w:eastAsia="宋体" w:cs="宋体"/>
          <w:b/>
          <w:bCs w:val="0"/>
          <w:sz w:val="28"/>
          <w:szCs w:val="28"/>
          <w:highlight w:val="none"/>
        </w:rPr>
        <w:t>：</w:t>
      </w:r>
    </w:p>
    <w:p w14:paraId="68B7D9A5">
      <w:pPr>
        <w:spacing w:line="560" w:lineRule="exact"/>
        <w:ind w:firstLine="562" w:firstLineChars="200"/>
        <w:jc w:val="center"/>
        <w:rPr>
          <w:rFonts w:hint="eastAsia" w:ascii="宋体" w:hAnsi="宋体" w:eastAsia="宋体" w:cs="宋体"/>
          <w:b/>
          <w:bCs/>
          <w:sz w:val="28"/>
          <w:szCs w:val="28"/>
          <w:highlight w:val="none"/>
        </w:rPr>
      </w:pPr>
      <w:r>
        <w:rPr>
          <w:rFonts w:hint="eastAsia" w:ascii="宋体" w:hAnsi="宋体" w:eastAsia="宋体" w:cs="宋体"/>
          <w:b/>
          <w:bCs/>
          <w:color w:val="000000"/>
          <w:kern w:val="0"/>
          <w:sz w:val="28"/>
          <w:szCs w:val="28"/>
          <w:highlight w:val="none"/>
          <w:lang w:val="en-US" w:eastAsia="zh-CN" w:bidi="ar-SA"/>
        </w:rPr>
        <w:t>清洁</w:t>
      </w:r>
      <w:r>
        <w:rPr>
          <w:rFonts w:hint="eastAsia" w:ascii="宋体" w:hAnsi="宋体" w:eastAsia="宋体" w:cs="宋体"/>
          <w:b/>
          <w:bCs/>
          <w:sz w:val="28"/>
          <w:szCs w:val="28"/>
          <w:highlight w:val="none"/>
        </w:rPr>
        <w:t>服务质量检查</w:t>
      </w:r>
      <w:r>
        <w:rPr>
          <w:rFonts w:hint="eastAsia" w:ascii="宋体" w:hAnsi="宋体" w:eastAsia="宋体" w:cs="宋体"/>
          <w:b/>
          <w:bCs/>
          <w:sz w:val="28"/>
          <w:szCs w:val="28"/>
          <w:highlight w:val="none"/>
          <w:lang w:val="en-US" w:eastAsia="zh-CN"/>
        </w:rPr>
        <w:t>评定表</w:t>
      </w:r>
    </w:p>
    <w:p w14:paraId="48B472C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rPr>
        <w:t xml:space="preserve">项目名称：     </w:t>
      </w:r>
      <w:r>
        <w:rPr>
          <w:rFonts w:hint="eastAsia" w:ascii="宋体" w:hAnsi="宋体" w:eastAsia="宋体" w:cs="宋体"/>
          <w:b w:val="0"/>
          <w:bCs/>
          <w:sz w:val="28"/>
          <w:szCs w:val="28"/>
          <w:highlight w:val="none"/>
          <w:lang w:val="en-US" w:eastAsia="zh-CN"/>
        </w:rPr>
        <w:t xml:space="preserve">  </w:t>
      </w:r>
      <w:r>
        <w:rPr>
          <w:rFonts w:hint="eastAsia" w:ascii="宋体" w:hAnsi="宋体" w:eastAsia="宋体" w:cs="宋体"/>
          <w:b w:val="0"/>
          <w:bCs/>
          <w:sz w:val="28"/>
          <w:szCs w:val="28"/>
          <w:highlight w:val="none"/>
        </w:rPr>
        <w:t xml:space="preserve">  </w:t>
      </w:r>
      <w:r>
        <w:rPr>
          <w:rFonts w:hint="eastAsia" w:ascii="宋体" w:hAnsi="宋体" w:eastAsia="宋体" w:cs="宋体"/>
          <w:b w:val="0"/>
          <w:bCs/>
          <w:sz w:val="28"/>
          <w:szCs w:val="28"/>
          <w:highlight w:val="none"/>
          <w:lang w:val="en-US" w:eastAsia="zh-CN"/>
        </w:rPr>
        <w:t xml:space="preserve">   </w:t>
      </w:r>
      <w:r>
        <w:rPr>
          <w:rFonts w:hint="eastAsia" w:ascii="宋体" w:hAnsi="宋体" w:eastAsia="宋体" w:cs="宋体"/>
          <w:b w:val="0"/>
          <w:bCs/>
          <w:sz w:val="28"/>
          <w:szCs w:val="28"/>
          <w:highlight w:val="none"/>
        </w:rPr>
        <w:t xml:space="preserve">  </w:t>
      </w:r>
      <w:r>
        <w:rPr>
          <w:rFonts w:hint="eastAsia" w:ascii="宋体" w:hAnsi="宋体" w:eastAsia="宋体" w:cs="宋体"/>
          <w:b w:val="0"/>
          <w:bCs/>
          <w:sz w:val="28"/>
          <w:szCs w:val="28"/>
          <w:highlight w:val="none"/>
          <w:lang w:val="en-US" w:eastAsia="zh-CN"/>
        </w:rPr>
        <w:t xml:space="preserve">            </w:t>
      </w:r>
      <w:r>
        <w:rPr>
          <w:rFonts w:hint="eastAsia" w:ascii="宋体" w:hAnsi="宋体" w:eastAsia="宋体" w:cs="宋体"/>
          <w:b w:val="0"/>
          <w:bCs/>
          <w:sz w:val="28"/>
          <w:szCs w:val="28"/>
          <w:highlight w:val="none"/>
        </w:rPr>
        <w:t xml:space="preserve"> 检查时间： </w:t>
      </w:r>
      <w:r>
        <w:rPr>
          <w:rFonts w:hint="eastAsia" w:ascii="宋体" w:hAnsi="宋体" w:eastAsia="宋体" w:cs="宋体"/>
          <w:b w:val="0"/>
          <w:bCs/>
          <w:sz w:val="28"/>
          <w:szCs w:val="28"/>
          <w:highlight w:val="none"/>
          <w:lang w:val="en-US" w:eastAsia="zh-CN"/>
        </w:rPr>
        <w:t xml:space="preserve"> </w:t>
      </w:r>
      <w:r>
        <w:rPr>
          <w:rFonts w:hint="eastAsia" w:ascii="宋体" w:hAnsi="宋体" w:eastAsia="宋体" w:cs="宋体"/>
          <w:b w:val="0"/>
          <w:bCs/>
          <w:sz w:val="28"/>
          <w:szCs w:val="28"/>
          <w:highlight w:val="none"/>
        </w:rPr>
        <w:t xml:space="preserve"> 年 </w:t>
      </w:r>
      <w:r>
        <w:rPr>
          <w:rFonts w:hint="eastAsia" w:ascii="宋体" w:hAnsi="宋体" w:eastAsia="宋体" w:cs="宋体"/>
          <w:b w:val="0"/>
          <w:bCs/>
          <w:sz w:val="28"/>
          <w:szCs w:val="28"/>
          <w:highlight w:val="none"/>
          <w:lang w:val="en-US" w:eastAsia="zh-CN"/>
        </w:rPr>
        <w:t xml:space="preserve"> </w:t>
      </w:r>
      <w:r>
        <w:rPr>
          <w:rFonts w:hint="eastAsia" w:ascii="宋体" w:hAnsi="宋体" w:eastAsia="宋体" w:cs="宋体"/>
          <w:b w:val="0"/>
          <w:bCs/>
          <w:sz w:val="28"/>
          <w:szCs w:val="28"/>
          <w:highlight w:val="none"/>
        </w:rPr>
        <w:t xml:space="preserve">月  日              </w:t>
      </w:r>
    </w:p>
    <w:tbl>
      <w:tblPr>
        <w:tblStyle w:val="22"/>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428"/>
        <w:gridCol w:w="4812"/>
        <w:gridCol w:w="2503"/>
        <w:gridCol w:w="548"/>
        <w:gridCol w:w="425"/>
      </w:tblGrid>
      <w:tr w14:paraId="347C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jc w:val="center"/>
        </w:trPr>
        <w:tc>
          <w:tcPr>
            <w:tcW w:w="639" w:type="dxa"/>
            <w:noWrap w:val="0"/>
            <w:vAlign w:val="center"/>
          </w:tcPr>
          <w:p w14:paraId="070848D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序号</w:t>
            </w:r>
          </w:p>
        </w:tc>
        <w:tc>
          <w:tcPr>
            <w:tcW w:w="1428" w:type="dxa"/>
            <w:noWrap w:val="0"/>
            <w:vAlign w:val="center"/>
          </w:tcPr>
          <w:p w14:paraId="2045442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检查项目</w:t>
            </w:r>
          </w:p>
        </w:tc>
        <w:tc>
          <w:tcPr>
            <w:tcW w:w="4812" w:type="dxa"/>
            <w:noWrap w:val="0"/>
            <w:vAlign w:val="center"/>
          </w:tcPr>
          <w:p w14:paraId="30CDFA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检查标准</w:t>
            </w:r>
          </w:p>
        </w:tc>
        <w:tc>
          <w:tcPr>
            <w:tcW w:w="2503" w:type="dxa"/>
            <w:noWrap w:val="0"/>
            <w:vAlign w:val="center"/>
          </w:tcPr>
          <w:p w14:paraId="6FCDF2F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扣分标准</w:t>
            </w:r>
          </w:p>
        </w:tc>
        <w:tc>
          <w:tcPr>
            <w:tcW w:w="548" w:type="dxa"/>
            <w:noWrap w:val="0"/>
            <w:vAlign w:val="center"/>
          </w:tcPr>
          <w:p w14:paraId="6519054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扣分</w:t>
            </w:r>
          </w:p>
        </w:tc>
        <w:tc>
          <w:tcPr>
            <w:tcW w:w="425" w:type="dxa"/>
            <w:noWrap w:val="0"/>
            <w:vAlign w:val="center"/>
          </w:tcPr>
          <w:p w14:paraId="1BB9F6D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得分</w:t>
            </w:r>
          </w:p>
        </w:tc>
      </w:tr>
      <w:tr w14:paraId="60A4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restart"/>
            <w:noWrap w:val="0"/>
            <w:vAlign w:val="center"/>
          </w:tcPr>
          <w:p w14:paraId="2A790AE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428" w:type="dxa"/>
            <w:vMerge w:val="restart"/>
            <w:noWrap w:val="0"/>
            <w:vAlign w:val="center"/>
          </w:tcPr>
          <w:p w14:paraId="13EAFC5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仪容</w:t>
            </w:r>
          </w:p>
          <w:p w14:paraId="0BB8B94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仪表</w:t>
            </w:r>
          </w:p>
          <w:p w14:paraId="59BFB14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4812" w:type="dxa"/>
            <w:noWrap w:val="0"/>
            <w:vAlign w:val="center"/>
          </w:tcPr>
          <w:p w14:paraId="1286A5ED">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工人穿统一工作服、</w:t>
            </w:r>
            <w:r>
              <w:rPr>
                <w:rFonts w:hint="eastAsia" w:ascii="宋体" w:hAnsi="宋体" w:eastAsia="宋体" w:cs="宋体"/>
                <w:sz w:val="24"/>
                <w:szCs w:val="24"/>
                <w:highlight w:val="none"/>
                <w:lang w:eastAsia="zh-CN"/>
              </w:rPr>
              <w:t>佩戴工作证</w:t>
            </w:r>
            <w:r>
              <w:rPr>
                <w:rFonts w:hint="eastAsia" w:ascii="宋体" w:hAnsi="宋体" w:eastAsia="宋体" w:cs="宋体"/>
                <w:sz w:val="24"/>
                <w:szCs w:val="24"/>
                <w:highlight w:val="none"/>
              </w:rPr>
              <w:t xml:space="preserve">、衣着整洁 </w:t>
            </w:r>
          </w:p>
        </w:tc>
        <w:tc>
          <w:tcPr>
            <w:tcW w:w="2503" w:type="dxa"/>
            <w:vMerge w:val="restart"/>
            <w:noWrap w:val="0"/>
            <w:vAlign w:val="center"/>
          </w:tcPr>
          <w:p w14:paraId="6AD521DB">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每发现一处不合格，扣0.5分</w:t>
            </w:r>
          </w:p>
        </w:tc>
        <w:tc>
          <w:tcPr>
            <w:tcW w:w="548" w:type="dxa"/>
            <w:vMerge w:val="restart"/>
            <w:noWrap w:val="0"/>
            <w:vAlign w:val="center"/>
          </w:tcPr>
          <w:p w14:paraId="4CC3EB7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restart"/>
            <w:tcBorders>
              <w:right w:val="single" w:color="auto" w:sz="4" w:space="0"/>
            </w:tcBorders>
            <w:noWrap w:val="0"/>
            <w:vAlign w:val="center"/>
          </w:tcPr>
          <w:p w14:paraId="0DFFC4B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1C80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noWrap w:val="0"/>
            <w:vAlign w:val="center"/>
          </w:tcPr>
          <w:p w14:paraId="2BD1FE7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528F383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13F54F6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头发、指甲修剪及时，身上无异味</w:t>
            </w:r>
          </w:p>
        </w:tc>
        <w:tc>
          <w:tcPr>
            <w:tcW w:w="2503" w:type="dxa"/>
            <w:vMerge w:val="continue"/>
            <w:noWrap w:val="0"/>
            <w:vAlign w:val="center"/>
          </w:tcPr>
          <w:p w14:paraId="098C46D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607E27C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tcBorders>
              <w:right w:val="single" w:color="auto" w:sz="4" w:space="0"/>
            </w:tcBorders>
            <w:noWrap w:val="0"/>
            <w:vAlign w:val="center"/>
          </w:tcPr>
          <w:p w14:paraId="081DE67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2256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noWrap w:val="0"/>
            <w:vAlign w:val="center"/>
          </w:tcPr>
          <w:p w14:paraId="700C978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505B0DC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6736B77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精神饱满，状态良好，工作热情</w:t>
            </w:r>
          </w:p>
        </w:tc>
        <w:tc>
          <w:tcPr>
            <w:tcW w:w="2503" w:type="dxa"/>
            <w:vMerge w:val="continue"/>
            <w:noWrap w:val="0"/>
            <w:vAlign w:val="center"/>
          </w:tcPr>
          <w:p w14:paraId="55BEF3B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240C311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tcBorders>
              <w:right w:val="single" w:color="auto" w:sz="4" w:space="0"/>
            </w:tcBorders>
            <w:noWrap w:val="0"/>
            <w:vAlign w:val="center"/>
          </w:tcPr>
          <w:p w14:paraId="3A55093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42E9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noWrap w:val="0"/>
            <w:vAlign w:val="center"/>
          </w:tcPr>
          <w:p w14:paraId="441493E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6ABC8C8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7F48B9C6">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对待客人要微笑、亲切、礼貌</w:t>
            </w:r>
          </w:p>
        </w:tc>
        <w:tc>
          <w:tcPr>
            <w:tcW w:w="2503" w:type="dxa"/>
            <w:vMerge w:val="continue"/>
            <w:noWrap w:val="0"/>
            <w:vAlign w:val="center"/>
          </w:tcPr>
          <w:p w14:paraId="1CEAC8B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2EC7A81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tcBorders>
              <w:right w:val="single" w:color="auto" w:sz="4" w:space="0"/>
            </w:tcBorders>
            <w:noWrap w:val="0"/>
            <w:vAlign w:val="center"/>
          </w:tcPr>
          <w:p w14:paraId="2897742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12838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bottom w:val="nil"/>
            </w:tcBorders>
            <w:noWrap w:val="0"/>
            <w:vAlign w:val="center"/>
          </w:tcPr>
          <w:p w14:paraId="55096BC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1D69E71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35EA868E">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文明用语</w:t>
            </w:r>
          </w:p>
        </w:tc>
        <w:tc>
          <w:tcPr>
            <w:tcW w:w="2503" w:type="dxa"/>
            <w:vMerge w:val="continue"/>
            <w:noWrap w:val="0"/>
            <w:vAlign w:val="center"/>
          </w:tcPr>
          <w:p w14:paraId="16209DB0">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5128E89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tcBorders>
              <w:right w:val="single" w:color="auto" w:sz="4" w:space="0"/>
            </w:tcBorders>
            <w:noWrap w:val="0"/>
            <w:vAlign w:val="center"/>
          </w:tcPr>
          <w:p w14:paraId="24A1004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66D38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restart"/>
            <w:noWrap w:val="0"/>
            <w:vAlign w:val="center"/>
          </w:tcPr>
          <w:p w14:paraId="375F224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428" w:type="dxa"/>
            <w:vMerge w:val="restart"/>
            <w:noWrap w:val="0"/>
            <w:vAlign w:val="center"/>
          </w:tcPr>
          <w:p w14:paraId="4DB3DF9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工作纪律</w:t>
            </w:r>
          </w:p>
          <w:p w14:paraId="6EC4193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分）</w:t>
            </w:r>
          </w:p>
        </w:tc>
        <w:tc>
          <w:tcPr>
            <w:tcW w:w="4812" w:type="dxa"/>
            <w:noWrap w:val="0"/>
            <w:vAlign w:val="center"/>
          </w:tcPr>
          <w:p w14:paraId="144E2F8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在规定的区域作业，无脱岗</w:t>
            </w:r>
          </w:p>
        </w:tc>
        <w:tc>
          <w:tcPr>
            <w:tcW w:w="2503" w:type="dxa"/>
            <w:vMerge w:val="restart"/>
            <w:noWrap w:val="0"/>
            <w:vAlign w:val="center"/>
          </w:tcPr>
          <w:p w14:paraId="05CAF99D">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每发现一处不合格，扣1分</w:t>
            </w:r>
          </w:p>
        </w:tc>
        <w:tc>
          <w:tcPr>
            <w:tcW w:w="548" w:type="dxa"/>
            <w:vMerge w:val="restart"/>
            <w:noWrap w:val="0"/>
            <w:vAlign w:val="center"/>
          </w:tcPr>
          <w:p w14:paraId="1FBA732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restart"/>
            <w:noWrap w:val="0"/>
            <w:vAlign w:val="center"/>
          </w:tcPr>
          <w:p w14:paraId="7AA5A2D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47F4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noWrap w:val="0"/>
            <w:vAlign w:val="center"/>
          </w:tcPr>
          <w:p w14:paraId="5BB1A85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0E8D085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471D832D">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上下班清洁人员与排班表一致</w:t>
            </w:r>
          </w:p>
        </w:tc>
        <w:tc>
          <w:tcPr>
            <w:tcW w:w="2503" w:type="dxa"/>
            <w:vMerge w:val="continue"/>
            <w:noWrap w:val="0"/>
            <w:vAlign w:val="center"/>
          </w:tcPr>
          <w:p w14:paraId="00CE068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2DE0A44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1E704E6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28EE4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639" w:type="dxa"/>
            <w:vMerge w:val="continue"/>
            <w:noWrap w:val="0"/>
            <w:vAlign w:val="center"/>
          </w:tcPr>
          <w:p w14:paraId="20FFF2B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2EB9039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3F4DB8B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考勤签到记录真实、及时、准确，按合同规定人数出勤</w:t>
            </w:r>
          </w:p>
        </w:tc>
        <w:tc>
          <w:tcPr>
            <w:tcW w:w="2503" w:type="dxa"/>
            <w:vMerge w:val="continue"/>
            <w:noWrap w:val="0"/>
            <w:vAlign w:val="center"/>
          </w:tcPr>
          <w:p w14:paraId="55E820ED">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0E66B77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0C5E102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140A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restart"/>
            <w:tcBorders>
              <w:left w:val="single" w:color="auto" w:sz="4" w:space="0"/>
            </w:tcBorders>
            <w:noWrap w:val="0"/>
            <w:vAlign w:val="center"/>
          </w:tcPr>
          <w:p w14:paraId="2199DFD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428" w:type="dxa"/>
            <w:vMerge w:val="restart"/>
            <w:noWrap w:val="0"/>
            <w:vAlign w:val="center"/>
          </w:tcPr>
          <w:p w14:paraId="542A0B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办公室</w:t>
            </w:r>
          </w:p>
          <w:p w14:paraId="734BA08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p>
        </w:tc>
        <w:tc>
          <w:tcPr>
            <w:tcW w:w="4812" w:type="dxa"/>
            <w:noWrap w:val="0"/>
            <w:vAlign w:val="center"/>
          </w:tcPr>
          <w:p w14:paraId="40CAB590">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桌、凳面无污染、变色，桌、凳侧面干净</w:t>
            </w:r>
          </w:p>
        </w:tc>
        <w:tc>
          <w:tcPr>
            <w:tcW w:w="2503" w:type="dxa"/>
            <w:vMerge w:val="restart"/>
            <w:noWrap w:val="0"/>
            <w:vAlign w:val="center"/>
          </w:tcPr>
          <w:p w14:paraId="5A8817D3">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每发现一次不合格，扣0.5分</w:t>
            </w:r>
          </w:p>
        </w:tc>
        <w:tc>
          <w:tcPr>
            <w:tcW w:w="548" w:type="dxa"/>
            <w:vMerge w:val="restart"/>
            <w:noWrap w:val="0"/>
            <w:vAlign w:val="center"/>
          </w:tcPr>
          <w:p w14:paraId="631EB8D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restart"/>
            <w:noWrap w:val="0"/>
            <w:vAlign w:val="center"/>
          </w:tcPr>
          <w:p w14:paraId="51E8725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78DD0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noWrap w:val="0"/>
            <w:vAlign w:val="center"/>
          </w:tcPr>
          <w:p w14:paraId="201C6FC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4909DEB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581CCA4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地面无污染、无变色、无积尘</w:t>
            </w:r>
          </w:p>
        </w:tc>
        <w:tc>
          <w:tcPr>
            <w:tcW w:w="2503" w:type="dxa"/>
            <w:vMerge w:val="continue"/>
            <w:noWrap w:val="0"/>
            <w:vAlign w:val="center"/>
          </w:tcPr>
          <w:p w14:paraId="66F03C5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5FAC9B6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0E39AF6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543A9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exact"/>
          <w:jc w:val="center"/>
        </w:trPr>
        <w:tc>
          <w:tcPr>
            <w:tcW w:w="639" w:type="dxa"/>
            <w:vMerge w:val="continue"/>
            <w:tcBorders>
              <w:left w:val="single" w:color="auto" w:sz="4" w:space="0"/>
            </w:tcBorders>
            <w:noWrap w:val="0"/>
            <w:vAlign w:val="center"/>
          </w:tcPr>
          <w:p w14:paraId="0A550D1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1B28A54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79DDF283">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空调、沙发、</w:t>
            </w:r>
            <w:r>
              <w:rPr>
                <w:rFonts w:hint="eastAsia" w:ascii="宋体" w:hAnsi="宋体" w:eastAsia="宋体" w:cs="宋体"/>
                <w:sz w:val="24"/>
                <w:szCs w:val="24"/>
                <w:highlight w:val="none"/>
                <w:lang w:eastAsia="zh-CN"/>
              </w:rPr>
              <w:t>茶几</w:t>
            </w:r>
            <w:r>
              <w:rPr>
                <w:rFonts w:hint="eastAsia" w:ascii="宋体" w:hAnsi="宋体" w:eastAsia="宋体" w:cs="宋体"/>
                <w:sz w:val="24"/>
                <w:szCs w:val="24"/>
                <w:highlight w:val="none"/>
              </w:rPr>
              <w:t>、饮水机、各种资料柜、文件座、盆花、开关干净无明显积尘、无污染，电话机、传真机、复印机、电脑干净无污染</w:t>
            </w:r>
          </w:p>
        </w:tc>
        <w:tc>
          <w:tcPr>
            <w:tcW w:w="2503" w:type="dxa"/>
            <w:vMerge w:val="continue"/>
            <w:noWrap w:val="0"/>
            <w:vAlign w:val="center"/>
          </w:tcPr>
          <w:p w14:paraId="0E63D019">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41CC218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7DBE9EC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11CD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639" w:type="dxa"/>
            <w:vMerge w:val="continue"/>
            <w:tcBorders>
              <w:left w:val="single" w:color="auto" w:sz="4" w:space="0"/>
            </w:tcBorders>
            <w:noWrap w:val="0"/>
            <w:vAlign w:val="center"/>
          </w:tcPr>
          <w:p w14:paraId="5720AB1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20521C0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5C775790">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边角、暗处无明显积尘、无死角</w:t>
            </w:r>
          </w:p>
        </w:tc>
        <w:tc>
          <w:tcPr>
            <w:tcW w:w="2503" w:type="dxa"/>
            <w:vMerge w:val="continue"/>
            <w:noWrap w:val="0"/>
            <w:vAlign w:val="center"/>
          </w:tcPr>
          <w:p w14:paraId="488AC194">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7572655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6475048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20F6E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9" w:hRule="exact"/>
          <w:jc w:val="center"/>
        </w:trPr>
        <w:tc>
          <w:tcPr>
            <w:tcW w:w="639" w:type="dxa"/>
            <w:vMerge w:val="restart"/>
            <w:tcBorders>
              <w:left w:val="single" w:color="auto" w:sz="4" w:space="0"/>
            </w:tcBorders>
            <w:noWrap w:val="0"/>
            <w:vAlign w:val="center"/>
          </w:tcPr>
          <w:p w14:paraId="730EE1A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1428" w:type="dxa"/>
            <w:vMerge w:val="restart"/>
            <w:noWrap w:val="0"/>
            <w:vAlign w:val="center"/>
          </w:tcPr>
          <w:p w14:paraId="7B6C84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楼栋公共区域（大堂）</w:t>
            </w:r>
          </w:p>
          <w:p w14:paraId="02D893B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分）</w:t>
            </w:r>
          </w:p>
        </w:tc>
        <w:tc>
          <w:tcPr>
            <w:tcW w:w="4812" w:type="dxa"/>
            <w:noWrap w:val="0"/>
            <w:vAlign w:val="center"/>
          </w:tcPr>
          <w:p w14:paraId="6C6361B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每次做晶面有记录，地面无积尘，光泽明亮，斜视无明显印迹</w:t>
            </w:r>
          </w:p>
        </w:tc>
        <w:tc>
          <w:tcPr>
            <w:tcW w:w="2503" w:type="dxa"/>
            <w:vMerge w:val="restart"/>
            <w:noWrap w:val="0"/>
            <w:vAlign w:val="center"/>
          </w:tcPr>
          <w:p w14:paraId="541260E8">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每发现一处不合格，扣0.5分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每发现一处大面积污渍、积尘为深黑色的，扣2分</w:t>
            </w:r>
          </w:p>
        </w:tc>
        <w:tc>
          <w:tcPr>
            <w:tcW w:w="548" w:type="dxa"/>
            <w:vMerge w:val="restart"/>
            <w:noWrap w:val="0"/>
            <w:vAlign w:val="center"/>
          </w:tcPr>
          <w:p w14:paraId="7DB8DA5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restart"/>
            <w:noWrap w:val="0"/>
            <w:vAlign w:val="center"/>
          </w:tcPr>
          <w:p w14:paraId="6CE0244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39945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exact"/>
          <w:jc w:val="center"/>
        </w:trPr>
        <w:tc>
          <w:tcPr>
            <w:tcW w:w="639" w:type="dxa"/>
            <w:vMerge w:val="continue"/>
            <w:tcBorders>
              <w:left w:val="single" w:color="auto" w:sz="4" w:space="0"/>
            </w:tcBorders>
            <w:noWrap w:val="0"/>
            <w:vAlign w:val="center"/>
          </w:tcPr>
          <w:p w14:paraId="77B9D91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4ABE59E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5DD25CB9">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擦拭玻璃及镜面不锈钢、信报箱、木件、各类信息标志、各类开关、闸阀、把手、消防箱、防火门无污渍、无手印，无积尘</w:t>
            </w:r>
          </w:p>
        </w:tc>
        <w:tc>
          <w:tcPr>
            <w:tcW w:w="2503" w:type="dxa"/>
            <w:vMerge w:val="continue"/>
            <w:noWrap w:val="0"/>
            <w:vAlign w:val="center"/>
          </w:tcPr>
          <w:p w14:paraId="3A6A7F1A">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7E42AC9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36A3FC1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2E0F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noWrap w:val="0"/>
            <w:vAlign w:val="center"/>
          </w:tcPr>
          <w:p w14:paraId="57029DB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0141F80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42A787E4">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墙面、地面无污迹、积尘，无烟头，无杂物</w:t>
            </w:r>
          </w:p>
        </w:tc>
        <w:tc>
          <w:tcPr>
            <w:tcW w:w="2503" w:type="dxa"/>
            <w:vMerge w:val="continue"/>
            <w:noWrap w:val="0"/>
            <w:vAlign w:val="center"/>
          </w:tcPr>
          <w:p w14:paraId="22CF9D72">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294DE9C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35D0192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1E1B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noWrap w:val="0"/>
            <w:vAlign w:val="center"/>
          </w:tcPr>
          <w:p w14:paraId="4E53278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288E459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4511FCD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每月定期作业需有甲方签名</w:t>
            </w:r>
          </w:p>
        </w:tc>
        <w:tc>
          <w:tcPr>
            <w:tcW w:w="2503" w:type="dxa"/>
            <w:vMerge w:val="continue"/>
            <w:noWrap w:val="0"/>
            <w:vAlign w:val="center"/>
          </w:tcPr>
          <w:p w14:paraId="23ED25E9">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31FA8C3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4FF0AA4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03375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exact"/>
          <w:jc w:val="center"/>
        </w:trPr>
        <w:tc>
          <w:tcPr>
            <w:tcW w:w="639" w:type="dxa"/>
            <w:vMerge w:val="restart"/>
            <w:tcBorders>
              <w:left w:val="single" w:color="auto" w:sz="4" w:space="0"/>
            </w:tcBorders>
            <w:noWrap w:val="0"/>
            <w:vAlign w:val="center"/>
          </w:tcPr>
          <w:p w14:paraId="772B96E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1428" w:type="dxa"/>
            <w:vMerge w:val="restart"/>
            <w:noWrap w:val="0"/>
            <w:vAlign w:val="center"/>
          </w:tcPr>
          <w:p w14:paraId="67C3D8F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外围、天面</w:t>
            </w:r>
          </w:p>
          <w:p w14:paraId="4197108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架空层</w:t>
            </w:r>
          </w:p>
          <w:p w14:paraId="22307CF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楼梯通道</w:t>
            </w:r>
          </w:p>
          <w:p w14:paraId="0EA0DCB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停车场</w:t>
            </w:r>
          </w:p>
          <w:p w14:paraId="10D4D5A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分）</w:t>
            </w:r>
          </w:p>
        </w:tc>
        <w:tc>
          <w:tcPr>
            <w:tcW w:w="4812" w:type="dxa"/>
            <w:noWrap w:val="0"/>
            <w:vAlign w:val="center"/>
          </w:tcPr>
          <w:p w14:paraId="464E96AE">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地面、停车场无明显垃圾，无污渍、积水</w:t>
            </w:r>
          </w:p>
        </w:tc>
        <w:tc>
          <w:tcPr>
            <w:tcW w:w="2503" w:type="dxa"/>
            <w:vMerge w:val="restart"/>
            <w:noWrap w:val="0"/>
            <w:vAlign w:val="center"/>
          </w:tcPr>
          <w:p w14:paraId="44A3926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每发现一处不合格，扣0.5分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每发现一处大面积污渍、大面积粘贴物、大面积积水的，扣3分</w:t>
            </w:r>
          </w:p>
        </w:tc>
        <w:tc>
          <w:tcPr>
            <w:tcW w:w="548" w:type="dxa"/>
            <w:vMerge w:val="restart"/>
            <w:noWrap w:val="0"/>
            <w:vAlign w:val="center"/>
          </w:tcPr>
          <w:p w14:paraId="36EEFC0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restart"/>
            <w:noWrap w:val="0"/>
            <w:vAlign w:val="center"/>
          </w:tcPr>
          <w:p w14:paraId="375D550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3FA02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noWrap w:val="0"/>
            <w:vAlign w:val="center"/>
          </w:tcPr>
          <w:p w14:paraId="0A70883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1D7B4D8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0F80894E">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墙面无灰尘，无污渍</w:t>
            </w:r>
          </w:p>
        </w:tc>
        <w:tc>
          <w:tcPr>
            <w:tcW w:w="2503" w:type="dxa"/>
            <w:vMerge w:val="continue"/>
            <w:noWrap w:val="0"/>
            <w:vAlign w:val="center"/>
          </w:tcPr>
          <w:p w14:paraId="30C71D6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7DAD159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77F312A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184EC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639" w:type="dxa"/>
            <w:vMerge w:val="continue"/>
            <w:tcBorders>
              <w:left w:val="single" w:color="auto" w:sz="4" w:space="0"/>
            </w:tcBorders>
            <w:noWrap w:val="0"/>
            <w:vAlign w:val="center"/>
          </w:tcPr>
          <w:p w14:paraId="47CEDD6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3810D56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66C88814">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地面每50m</w:t>
            </w:r>
            <w:r>
              <w:rPr>
                <w:rFonts w:hint="eastAsia" w:ascii="宋体" w:hAnsi="宋体" w:eastAsia="宋体" w:cs="宋体"/>
                <w:sz w:val="24"/>
                <w:szCs w:val="24"/>
                <w:highlight w:val="none"/>
                <w:vertAlign w:val="superscript"/>
              </w:rPr>
              <w:t>2</w:t>
            </w:r>
            <w:r>
              <w:rPr>
                <w:rFonts w:hint="eastAsia" w:ascii="宋体" w:hAnsi="宋体" w:eastAsia="宋体" w:cs="宋体"/>
                <w:sz w:val="24"/>
                <w:szCs w:val="24"/>
                <w:highlight w:val="none"/>
                <w:vertAlign w:val="superscript"/>
                <w:lang w:val="en-US" w:eastAsia="zh-CN"/>
              </w:rPr>
              <w:t>内</w:t>
            </w:r>
            <w:r>
              <w:rPr>
                <w:rFonts w:hint="eastAsia" w:ascii="宋体" w:hAnsi="宋体" w:eastAsia="宋体" w:cs="宋体"/>
                <w:sz w:val="24"/>
                <w:szCs w:val="24"/>
                <w:highlight w:val="none"/>
              </w:rPr>
              <w:t>不超过2个烟头等杂物，（半小时内）</w:t>
            </w:r>
          </w:p>
        </w:tc>
        <w:tc>
          <w:tcPr>
            <w:tcW w:w="2503" w:type="dxa"/>
            <w:vMerge w:val="continue"/>
            <w:noWrap w:val="0"/>
            <w:vAlign w:val="center"/>
          </w:tcPr>
          <w:p w14:paraId="213C0CE9">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2B968F9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1343E3F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5F43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noWrap w:val="0"/>
            <w:vAlign w:val="center"/>
          </w:tcPr>
          <w:p w14:paraId="630A5BE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4E4190D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4F0492D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无蜘蛛网，走廊内开关及配套设施无积尘</w:t>
            </w:r>
          </w:p>
        </w:tc>
        <w:tc>
          <w:tcPr>
            <w:tcW w:w="2503" w:type="dxa"/>
            <w:vMerge w:val="continue"/>
            <w:noWrap w:val="0"/>
            <w:vAlign w:val="center"/>
          </w:tcPr>
          <w:p w14:paraId="1BF72DB6">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78D71C2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11F0148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4203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exact"/>
          <w:jc w:val="center"/>
        </w:trPr>
        <w:tc>
          <w:tcPr>
            <w:tcW w:w="639" w:type="dxa"/>
            <w:vMerge w:val="continue"/>
            <w:tcBorders>
              <w:left w:val="single" w:color="auto" w:sz="4" w:space="0"/>
            </w:tcBorders>
            <w:noWrap w:val="0"/>
            <w:vAlign w:val="center"/>
          </w:tcPr>
          <w:p w14:paraId="68032A7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0A90F7F9">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6C7D3F39">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各种管道、设施目视无明显积尘，无污迹、每个排水口烟头杂物不超过3个</w:t>
            </w:r>
          </w:p>
        </w:tc>
        <w:tc>
          <w:tcPr>
            <w:tcW w:w="2503" w:type="dxa"/>
            <w:vMerge w:val="continue"/>
            <w:noWrap w:val="0"/>
            <w:vAlign w:val="center"/>
          </w:tcPr>
          <w:p w14:paraId="387C62CB">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5A97F36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41C4C7B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62FB9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noWrap w:val="0"/>
            <w:vAlign w:val="center"/>
          </w:tcPr>
          <w:p w14:paraId="3A940BB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76B6D20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0FCB7BE8">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通道内无异味，空气清新</w:t>
            </w:r>
          </w:p>
        </w:tc>
        <w:tc>
          <w:tcPr>
            <w:tcW w:w="2503" w:type="dxa"/>
            <w:vMerge w:val="continue"/>
            <w:noWrap w:val="0"/>
            <w:vAlign w:val="center"/>
          </w:tcPr>
          <w:p w14:paraId="594B1984">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4BE943A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274888D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07A2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639" w:type="dxa"/>
            <w:vMerge w:val="continue"/>
            <w:tcBorders>
              <w:left w:val="single" w:color="auto" w:sz="4" w:space="0"/>
            </w:tcBorders>
            <w:noWrap w:val="0"/>
            <w:vAlign w:val="center"/>
          </w:tcPr>
          <w:p w14:paraId="66A54B5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15B6AC4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339D7874">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pacing w:val="-12"/>
                <w:sz w:val="24"/>
                <w:szCs w:val="24"/>
                <w:highlight w:val="none"/>
                <w:lang w:eastAsia="zh-CN"/>
              </w:rPr>
            </w:pPr>
            <w:r>
              <w:rPr>
                <w:rFonts w:hint="eastAsia" w:ascii="宋体" w:hAnsi="宋体" w:eastAsia="宋体" w:cs="宋体"/>
                <w:spacing w:val="-12"/>
                <w:sz w:val="24"/>
                <w:szCs w:val="24"/>
                <w:highlight w:val="none"/>
              </w:rPr>
              <w:t>台阶、边角无明显积尘，天面100m</w:t>
            </w:r>
            <w:r>
              <w:rPr>
                <w:rFonts w:hint="eastAsia" w:ascii="宋体" w:hAnsi="宋体" w:eastAsia="宋体" w:cs="宋体"/>
                <w:spacing w:val="-12"/>
                <w:sz w:val="24"/>
                <w:szCs w:val="24"/>
                <w:highlight w:val="none"/>
                <w:vertAlign w:val="superscript"/>
              </w:rPr>
              <w:t>2</w:t>
            </w:r>
            <w:r>
              <w:rPr>
                <w:rFonts w:hint="eastAsia" w:ascii="宋体" w:hAnsi="宋体" w:eastAsia="宋体" w:cs="宋体"/>
                <w:spacing w:val="-12"/>
                <w:sz w:val="24"/>
                <w:szCs w:val="24"/>
                <w:highlight w:val="none"/>
              </w:rPr>
              <w:t>内烟蒂、杂物不超过2个（半小时内）</w:t>
            </w:r>
          </w:p>
        </w:tc>
        <w:tc>
          <w:tcPr>
            <w:tcW w:w="2503" w:type="dxa"/>
            <w:vMerge w:val="continue"/>
            <w:noWrap w:val="0"/>
            <w:vAlign w:val="center"/>
          </w:tcPr>
          <w:p w14:paraId="0178C271">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6B707CF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35D27EC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77504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exact"/>
          <w:jc w:val="center"/>
        </w:trPr>
        <w:tc>
          <w:tcPr>
            <w:tcW w:w="639" w:type="dxa"/>
            <w:vMerge w:val="continue"/>
            <w:tcBorders>
              <w:left w:val="single" w:color="auto" w:sz="4" w:space="0"/>
            </w:tcBorders>
            <w:noWrap w:val="0"/>
            <w:vAlign w:val="center"/>
          </w:tcPr>
          <w:p w14:paraId="758D1C0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331ED09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58C09DBE">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3m以下墙面、玻璃幕墙、玻璃门窗，无明显积尘，无大面积污渍、手印</w:t>
            </w:r>
          </w:p>
        </w:tc>
        <w:tc>
          <w:tcPr>
            <w:tcW w:w="2503" w:type="dxa"/>
            <w:vMerge w:val="continue"/>
            <w:noWrap w:val="0"/>
            <w:vAlign w:val="center"/>
          </w:tcPr>
          <w:p w14:paraId="219F0D7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16A60DC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39B509C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1AFF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noWrap w:val="0"/>
            <w:vAlign w:val="center"/>
          </w:tcPr>
          <w:p w14:paraId="31DDB5F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41D0117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37DF4D0E">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天井、平台垃圾</w:t>
            </w:r>
            <w:r>
              <w:rPr>
                <w:rFonts w:hint="eastAsia" w:ascii="宋体" w:hAnsi="宋体" w:eastAsia="宋体" w:cs="宋体"/>
                <w:sz w:val="24"/>
                <w:szCs w:val="24"/>
                <w:highlight w:val="none"/>
                <w:lang w:val="en-US" w:eastAsia="zh-CN"/>
              </w:rPr>
              <w:t>日产日清</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无</w:t>
            </w:r>
            <w:r>
              <w:rPr>
                <w:rFonts w:hint="eastAsia" w:ascii="宋体" w:hAnsi="宋体" w:eastAsia="宋体" w:cs="宋体"/>
                <w:sz w:val="24"/>
                <w:szCs w:val="24"/>
                <w:highlight w:val="none"/>
              </w:rPr>
              <w:t>投诉</w:t>
            </w:r>
          </w:p>
        </w:tc>
        <w:tc>
          <w:tcPr>
            <w:tcW w:w="2503" w:type="dxa"/>
            <w:vMerge w:val="continue"/>
            <w:noWrap w:val="0"/>
            <w:vAlign w:val="center"/>
          </w:tcPr>
          <w:p w14:paraId="5F09E5F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3C0E70E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5E7436F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3FF0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639" w:type="dxa"/>
            <w:vMerge w:val="restart"/>
            <w:tcBorders>
              <w:left w:val="single" w:color="auto" w:sz="4" w:space="0"/>
            </w:tcBorders>
            <w:noWrap w:val="0"/>
            <w:vAlign w:val="center"/>
          </w:tcPr>
          <w:p w14:paraId="45477CA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428" w:type="dxa"/>
            <w:vMerge w:val="restart"/>
            <w:noWrap w:val="0"/>
            <w:vAlign w:val="center"/>
          </w:tcPr>
          <w:p w14:paraId="56A8F8F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污雨水井</w:t>
            </w:r>
          </w:p>
          <w:p w14:paraId="5D04F60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喷水池</w:t>
            </w:r>
          </w:p>
          <w:p w14:paraId="0A4D3AE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4812" w:type="dxa"/>
            <w:noWrap w:val="0"/>
            <w:vAlign w:val="center"/>
          </w:tcPr>
          <w:p w14:paraId="2A787F1F">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雨水井、排污井，内部无杂物、堵塞外溢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井盖无污迹</w:t>
            </w:r>
          </w:p>
        </w:tc>
        <w:tc>
          <w:tcPr>
            <w:tcW w:w="2503" w:type="dxa"/>
            <w:vMerge w:val="restart"/>
            <w:noWrap w:val="0"/>
            <w:vAlign w:val="center"/>
          </w:tcPr>
          <w:p w14:paraId="0AFDC583">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每发现一处不合格，扣0.5分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每发现堵塞、外溢、严重异味的，扣3分</w:t>
            </w:r>
          </w:p>
        </w:tc>
        <w:tc>
          <w:tcPr>
            <w:tcW w:w="548" w:type="dxa"/>
            <w:vMerge w:val="restart"/>
            <w:noWrap w:val="0"/>
            <w:vAlign w:val="center"/>
          </w:tcPr>
          <w:p w14:paraId="76B630B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restart"/>
            <w:noWrap w:val="0"/>
            <w:vAlign w:val="center"/>
          </w:tcPr>
          <w:p w14:paraId="5312DCF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5805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exact"/>
          <w:jc w:val="center"/>
        </w:trPr>
        <w:tc>
          <w:tcPr>
            <w:tcW w:w="639" w:type="dxa"/>
            <w:vMerge w:val="continue"/>
            <w:tcBorders>
              <w:left w:val="single" w:color="auto" w:sz="4" w:space="0"/>
            </w:tcBorders>
            <w:noWrap w:val="0"/>
            <w:vAlign w:val="center"/>
          </w:tcPr>
          <w:p w14:paraId="4055733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47873E2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6164366B">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雨水井、排污井、排污沟无积水</w:t>
            </w:r>
          </w:p>
        </w:tc>
        <w:tc>
          <w:tcPr>
            <w:tcW w:w="2503" w:type="dxa"/>
            <w:vMerge w:val="continue"/>
            <w:noWrap w:val="0"/>
            <w:vAlign w:val="center"/>
          </w:tcPr>
          <w:p w14:paraId="7B182D40">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0FCF0C4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2675680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5ED1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639" w:type="dxa"/>
            <w:vMerge w:val="continue"/>
            <w:tcBorders>
              <w:left w:val="single" w:color="auto" w:sz="4" w:space="0"/>
            </w:tcBorders>
            <w:noWrap w:val="0"/>
            <w:vAlign w:val="center"/>
          </w:tcPr>
          <w:p w14:paraId="0E9FA7A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5E11766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68DFE930">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无纸屑、杂物、青苔、水无变色或有异味</w:t>
            </w:r>
          </w:p>
        </w:tc>
        <w:tc>
          <w:tcPr>
            <w:tcW w:w="2503" w:type="dxa"/>
            <w:vMerge w:val="continue"/>
            <w:noWrap w:val="0"/>
            <w:vAlign w:val="center"/>
          </w:tcPr>
          <w:p w14:paraId="56E9CB1D">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3ED2A53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4D3761E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06FB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exact"/>
          <w:jc w:val="center"/>
        </w:trPr>
        <w:tc>
          <w:tcPr>
            <w:tcW w:w="639" w:type="dxa"/>
            <w:vMerge w:val="continue"/>
            <w:tcBorders>
              <w:left w:val="single" w:color="auto" w:sz="4" w:space="0"/>
            </w:tcBorders>
            <w:noWrap w:val="0"/>
            <w:vAlign w:val="center"/>
          </w:tcPr>
          <w:p w14:paraId="2B6FB35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37F3B16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03C144CD">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雨水井、排污井、喷水池内烟头不超过3个</w:t>
            </w:r>
          </w:p>
        </w:tc>
        <w:tc>
          <w:tcPr>
            <w:tcW w:w="2503" w:type="dxa"/>
            <w:vMerge w:val="continue"/>
            <w:noWrap w:val="0"/>
            <w:vAlign w:val="center"/>
          </w:tcPr>
          <w:p w14:paraId="45DC4CC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6AF2256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3AC6351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7C158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639" w:type="dxa"/>
            <w:vMerge w:val="restart"/>
            <w:noWrap w:val="0"/>
            <w:vAlign w:val="center"/>
          </w:tcPr>
          <w:p w14:paraId="359C44A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1428" w:type="dxa"/>
            <w:vMerge w:val="restart"/>
            <w:noWrap w:val="0"/>
            <w:vAlign w:val="center"/>
          </w:tcPr>
          <w:p w14:paraId="1A034A6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电梯</w:t>
            </w:r>
          </w:p>
          <w:p w14:paraId="56FBF01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（10分）</w:t>
            </w:r>
          </w:p>
        </w:tc>
        <w:tc>
          <w:tcPr>
            <w:tcW w:w="4812" w:type="dxa"/>
            <w:noWrap w:val="0"/>
            <w:vAlign w:val="center"/>
          </w:tcPr>
          <w:p w14:paraId="22A3123E">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pacing w:val="-20"/>
                <w:sz w:val="24"/>
                <w:szCs w:val="24"/>
                <w:highlight w:val="none"/>
                <w:lang w:eastAsia="zh-CN"/>
              </w:rPr>
            </w:pPr>
            <w:r>
              <w:rPr>
                <w:rFonts w:hint="eastAsia" w:ascii="宋体" w:hAnsi="宋体" w:eastAsia="宋体" w:cs="宋体"/>
                <w:sz w:val="24"/>
                <w:szCs w:val="24"/>
                <w:highlight w:val="none"/>
              </w:rPr>
              <w:t>无烟蒂、痰迹、积尘，轿厢壁无手印，抹油适可</w:t>
            </w:r>
          </w:p>
        </w:tc>
        <w:tc>
          <w:tcPr>
            <w:tcW w:w="2503" w:type="dxa"/>
            <w:vMerge w:val="restart"/>
            <w:noWrap w:val="0"/>
            <w:vAlign w:val="center"/>
          </w:tcPr>
          <w:p w14:paraId="12D03A9E">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每发现一处不合格，扣0.5分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每发现一处大面积污渍的，扣3分</w:t>
            </w:r>
          </w:p>
        </w:tc>
        <w:tc>
          <w:tcPr>
            <w:tcW w:w="548" w:type="dxa"/>
            <w:vMerge w:val="restart"/>
            <w:noWrap w:val="0"/>
            <w:vAlign w:val="center"/>
          </w:tcPr>
          <w:p w14:paraId="60A176D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c>
          <w:tcPr>
            <w:tcW w:w="425" w:type="dxa"/>
            <w:vMerge w:val="restart"/>
            <w:noWrap w:val="0"/>
            <w:vAlign w:val="center"/>
          </w:tcPr>
          <w:p w14:paraId="25F116F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r>
      <w:tr w14:paraId="342F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jc w:val="center"/>
        </w:trPr>
        <w:tc>
          <w:tcPr>
            <w:tcW w:w="639" w:type="dxa"/>
            <w:vMerge w:val="continue"/>
            <w:noWrap w:val="0"/>
            <w:vAlign w:val="center"/>
          </w:tcPr>
          <w:p w14:paraId="1BF8921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c>
          <w:tcPr>
            <w:tcW w:w="1428" w:type="dxa"/>
            <w:vMerge w:val="continue"/>
            <w:noWrap w:val="0"/>
            <w:vAlign w:val="center"/>
          </w:tcPr>
          <w:p w14:paraId="5EF112FE">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752102D6">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轿厢大理石地面晶面有工作人员签字记录</w:t>
            </w:r>
          </w:p>
        </w:tc>
        <w:tc>
          <w:tcPr>
            <w:tcW w:w="2503" w:type="dxa"/>
            <w:vMerge w:val="continue"/>
            <w:noWrap w:val="0"/>
            <w:vAlign w:val="center"/>
          </w:tcPr>
          <w:p w14:paraId="7BCBFA6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c>
          <w:tcPr>
            <w:tcW w:w="548" w:type="dxa"/>
            <w:vMerge w:val="continue"/>
            <w:noWrap w:val="0"/>
            <w:vAlign w:val="center"/>
          </w:tcPr>
          <w:p w14:paraId="6AE44DE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c>
          <w:tcPr>
            <w:tcW w:w="425" w:type="dxa"/>
            <w:vMerge w:val="continue"/>
            <w:noWrap w:val="0"/>
            <w:vAlign w:val="center"/>
          </w:tcPr>
          <w:p w14:paraId="757720B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r>
      <w:tr w14:paraId="3310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639" w:type="dxa"/>
            <w:vMerge w:val="continue"/>
            <w:noWrap w:val="0"/>
            <w:vAlign w:val="center"/>
          </w:tcPr>
          <w:p w14:paraId="434AB8B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c>
          <w:tcPr>
            <w:tcW w:w="1428" w:type="dxa"/>
            <w:vMerge w:val="continue"/>
            <w:noWrap w:val="0"/>
            <w:vAlign w:val="center"/>
          </w:tcPr>
          <w:p w14:paraId="72734D6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01063CC6">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电梯按钮无污渍，电梯门槽、沟槽无积尘、沙土、小杂物</w:t>
            </w:r>
          </w:p>
        </w:tc>
        <w:tc>
          <w:tcPr>
            <w:tcW w:w="2503" w:type="dxa"/>
            <w:vMerge w:val="continue"/>
            <w:noWrap w:val="0"/>
            <w:vAlign w:val="center"/>
          </w:tcPr>
          <w:p w14:paraId="2EA4226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c>
          <w:tcPr>
            <w:tcW w:w="548" w:type="dxa"/>
            <w:vMerge w:val="continue"/>
            <w:noWrap w:val="0"/>
            <w:vAlign w:val="center"/>
          </w:tcPr>
          <w:p w14:paraId="6AD7CBD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c>
          <w:tcPr>
            <w:tcW w:w="425" w:type="dxa"/>
            <w:vMerge w:val="continue"/>
            <w:noWrap w:val="0"/>
            <w:vAlign w:val="center"/>
          </w:tcPr>
          <w:p w14:paraId="3E5635A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r>
      <w:tr w14:paraId="0A15C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639" w:type="dxa"/>
            <w:vMerge w:val="continue"/>
            <w:noWrap w:val="0"/>
            <w:vAlign w:val="center"/>
          </w:tcPr>
          <w:p w14:paraId="6911AD2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c>
          <w:tcPr>
            <w:tcW w:w="1428" w:type="dxa"/>
            <w:vMerge w:val="continue"/>
            <w:noWrap w:val="0"/>
            <w:vAlign w:val="center"/>
          </w:tcPr>
          <w:p w14:paraId="4A193D6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41F1AFB2">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玻璃墙面、玻璃门、护栏，无明显积尘，无污渍、手印</w:t>
            </w:r>
          </w:p>
        </w:tc>
        <w:tc>
          <w:tcPr>
            <w:tcW w:w="2503" w:type="dxa"/>
            <w:vMerge w:val="continue"/>
            <w:noWrap w:val="0"/>
            <w:vAlign w:val="center"/>
          </w:tcPr>
          <w:p w14:paraId="28D6939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c>
          <w:tcPr>
            <w:tcW w:w="548" w:type="dxa"/>
            <w:vMerge w:val="continue"/>
            <w:noWrap w:val="0"/>
            <w:vAlign w:val="center"/>
          </w:tcPr>
          <w:p w14:paraId="1F835A2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c>
          <w:tcPr>
            <w:tcW w:w="425" w:type="dxa"/>
            <w:vMerge w:val="continue"/>
            <w:noWrap w:val="0"/>
            <w:vAlign w:val="center"/>
          </w:tcPr>
          <w:p w14:paraId="3726B69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r>
      <w:tr w14:paraId="79C7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639" w:type="dxa"/>
            <w:vMerge w:val="restart"/>
            <w:noWrap w:val="0"/>
            <w:vAlign w:val="center"/>
          </w:tcPr>
          <w:p w14:paraId="5C63147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r>
              <w:rPr>
                <w:rFonts w:hint="eastAsia" w:ascii="宋体" w:hAnsi="宋体" w:eastAsia="宋体" w:cs="宋体"/>
                <w:b w:val="0"/>
                <w:bCs/>
                <w:sz w:val="24"/>
                <w:szCs w:val="24"/>
                <w:highlight w:val="none"/>
              </w:rPr>
              <w:t>8</w:t>
            </w:r>
          </w:p>
        </w:tc>
        <w:tc>
          <w:tcPr>
            <w:tcW w:w="1428" w:type="dxa"/>
            <w:vMerge w:val="restart"/>
            <w:noWrap w:val="0"/>
            <w:vAlign w:val="center"/>
          </w:tcPr>
          <w:p w14:paraId="2585BD7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洗手间</w:t>
            </w:r>
          </w:p>
          <w:p w14:paraId="2C3657A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分）</w:t>
            </w:r>
          </w:p>
        </w:tc>
        <w:tc>
          <w:tcPr>
            <w:tcW w:w="4812" w:type="dxa"/>
            <w:noWrap w:val="0"/>
            <w:vAlign w:val="center"/>
          </w:tcPr>
          <w:p w14:paraId="6CDD1DF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地面无积水、秽物，大、小便池无水锈、无秽物、杂物</w:t>
            </w:r>
          </w:p>
        </w:tc>
        <w:tc>
          <w:tcPr>
            <w:tcW w:w="2503" w:type="dxa"/>
            <w:vMerge w:val="restart"/>
            <w:noWrap w:val="0"/>
            <w:vAlign w:val="center"/>
          </w:tcPr>
          <w:p w14:paraId="36F4F049">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b/>
                <w:sz w:val="24"/>
                <w:szCs w:val="24"/>
                <w:highlight w:val="none"/>
              </w:rPr>
            </w:pPr>
            <w:r>
              <w:rPr>
                <w:rFonts w:hint="eastAsia" w:ascii="宋体" w:hAnsi="宋体" w:eastAsia="宋体" w:cs="宋体"/>
                <w:sz w:val="24"/>
                <w:szCs w:val="24"/>
                <w:highlight w:val="none"/>
              </w:rPr>
              <w:t>每发现一处不合格，扣0.5分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每发现一处堵塞、外溢、严重异味的，扣3分</w:t>
            </w:r>
          </w:p>
        </w:tc>
        <w:tc>
          <w:tcPr>
            <w:tcW w:w="548" w:type="dxa"/>
            <w:vMerge w:val="restart"/>
            <w:noWrap w:val="0"/>
            <w:vAlign w:val="center"/>
          </w:tcPr>
          <w:p w14:paraId="1B07DDA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c>
          <w:tcPr>
            <w:tcW w:w="425" w:type="dxa"/>
            <w:vMerge w:val="restart"/>
            <w:noWrap w:val="0"/>
            <w:vAlign w:val="center"/>
          </w:tcPr>
          <w:p w14:paraId="70114C0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r>
      <w:tr w14:paraId="4BF4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exact"/>
          <w:jc w:val="center"/>
        </w:trPr>
        <w:tc>
          <w:tcPr>
            <w:tcW w:w="639" w:type="dxa"/>
            <w:vMerge w:val="continue"/>
            <w:noWrap w:val="0"/>
            <w:vAlign w:val="center"/>
          </w:tcPr>
          <w:p w14:paraId="03E9D14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c>
          <w:tcPr>
            <w:tcW w:w="1428" w:type="dxa"/>
            <w:vMerge w:val="continue"/>
            <w:noWrap w:val="0"/>
            <w:vAlign w:val="center"/>
          </w:tcPr>
          <w:p w14:paraId="65879EA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4314E34C">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墙面瓷片、门窗无明显积尘，洁具无污渍</w:t>
            </w:r>
          </w:p>
        </w:tc>
        <w:tc>
          <w:tcPr>
            <w:tcW w:w="2503" w:type="dxa"/>
            <w:vMerge w:val="continue"/>
            <w:noWrap w:val="0"/>
            <w:vAlign w:val="center"/>
          </w:tcPr>
          <w:p w14:paraId="7D99431B">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b/>
                <w:sz w:val="24"/>
                <w:szCs w:val="24"/>
                <w:highlight w:val="none"/>
              </w:rPr>
            </w:pPr>
          </w:p>
        </w:tc>
        <w:tc>
          <w:tcPr>
            <w:tcW w:w="548" w:type="dxa"/>
            <w:vMerge w:val="continue"/>
            <w:noWrap w:val="0"/>
            <w:vAlign w:val="center"/>
          </w:tcPr>
          <w:p w14:paraId="29A6A37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c>
          <w:tcPr>
            <w:tcW w:w="425" w:type="dxa"/>
            <w:vMerge w:val="continue"/>
            <w:noWrap w:val="0"/>
            <w:vAlign w:val="center"/>
          </w:tcPr>
          <w:p w14:paraId="1F2FA1A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r>
      <w:tr w14:paraId="2CA0F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exact"/>
          <w:jc w:val="center"/>
        </w:trPr>
        <w:tc>
          <w:tcPr>
            <w:tcW w:w="639" w:type="dxa"/>
            <w:vMerge w:val="continue"/>
            <w:noWrap w:val="0"/>
            <w:vAlign w:val="center"/>
          </w:tcPr>
          <w:p w14:paraId="26103B9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c>
          <w:tcPr>
            <w:tcW w:w="1428" w:type="dxa"/>
            <w:vMerge w:val="continue"/>
            <w:noWrap w:val="0"/>
            <w:vAlign w:val="center"/>
          </w:tcPr>
          <w:p w14:paraId="4EED5D7D">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0E2723AC">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天花、灯具目视无积尘、蜘蛛网</w:t>
            </w:r>
          </w:p>
        </w:tc>
        <w:tc>
          <w:tcPr>
            <w:tcW w:w="2503" w:type="dxa"/>
            <w:vMerge w:val="continue"/>
            <w:noWrap w:val="0"/>
            <w:vAlign w:val="center"/>
          </w:tcPr>
          <w:p w14:paraId="776E593A">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b/>
                <w:sz w:val="24"/>
                <w:szCs w:val="24"/>
                <w:highlight w:val="none"/>
              </w:rPr>
            </w:pPr>
          </w:p>
        </w:tc>
        <w:tc>
          <w:tcPr>
            <w:tcW w:w="548" w:type="dxa"/>
            <w:vMerge w:val="continue"/>
            <w:noWrap w:val="0"/>
            <w:vAlign w:val="center"/>
          </w:tcPr>
          <w:p w14:paraId="5C4E0F1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c>
          <w:tcPr>
            <w:tcW w:w="425" w:type="dxa"/>
            <w:vMerge w:val="continue"/>
            <w:noWrap w:val="0"/>
            <w:vAlign w:val="center"/>
          </w:tcPr>
          <w:p w14:paraId="2A5DFBF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b/>
                <w:sz w:val="24"/>
                <w:szCs w:val="24"/>
                <w:highlight w:val="none"/>
              </w:rPr>
            </w:pPr>
          </w:p>
        </w:tc>
      </w:tr>
      <w:tr w14:paraId="6033A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639" w:type="dxa"/>
            <w:vMerge w:val="continue"/>
            <w:noWrap w:val="0"/>
            <w:vAlign w:val="center"/>
          </w:tcPr>
          <w:p w14:paraId="5495564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center"/>
          </w:tcPr>
          <w:p w14:paraId="0A38511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507971C9">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pacing w:val="-10"/>
                <w:sz w:val="24"/>
                <w:szCs w:val="24"/>
                <w:highlight w:val="none"/>
                <w:lang w:eastAsia="zh-CN"/>
              </w:rPr>
            </w:pPr>
            <w:r>
              <w:rPr>
                <w:rFonts w:hint="eastAsia" w:ascii="宋体" w:hAnsi="宋体" w:eastAsia="宋体" w:cs="宋体"/>
                <w:spacing w:val="-10"/>
                <w:sz w:val="24"/>
                <w:szCs w:val="24"/>
                <w:highlight w:val="none"/>
              </w:rPr>
              <w:t>无异味，镜面洁净，灯罩明亮，空气清新，至少巡视、清理一次，有相关记录</w:t>
            </w:r>
          </w:p>
        </w:tc>
        <w:tc>
          <w:tcPr>
            <w:tcW w:w="2503" w:type="dxa"/>
            <w:vMerge w:val="continue"/>
            <w:noWrap w:val="0"/>
            <w:vAlign w:val="center"/>
          </w:tcPr>
          <w:p w14:paraId="6FA3B622">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3ABDD3E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5231695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43FBC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exact"/>
          <w:jc w:val="center"/>
        </w:trPr>
        <w:tc>
          <w:tcPr>
            <w:tcW w:w="639" w:type="dxa"/>
            <w:vMerge w:val="continue"/>
            <w:noWrap w:val="0"/>
            <w:vAlign w:val="center"/>
          </w:tcPr>
          <w:p w14:paraId="53F5DFB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noWrap w:val="0"/>
            <w:vAlign w:val="top"/>
          </w:tcPr>
          <w:p w14:paraId="18A81AE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7014900D">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pacing w:val="-4"/>
                <w:sz w:val="24"/>
                <w:szCs w:val="24"/>
                <w:highlight w:val="none"/>
              </w:rPr>
            </w:pPr>
            <w:r>
              <w:rPr>
                <w:rFonts w:hint="eastAsia" w:ascii="宋体" w:hAnsi="宋体" w:eastAsia="宋体" w:cs="宋体"/>
                <w:spacing w:val="-4"/>
                <w:sz w:val="24"/>
                <w:szCs w:val="24"/>
                <w:highlight w:val="none"/>
              </w:rPr>
              <w:t>各种管道目视无明显积尘，水沟无烟头杂物，无积水，排风口、风筒、无明显积尘</w:t>
            </w:r>
          </w:p>
        </w:tc>
        <w:tc>
          <w:tcPr>
            <w:tcW w:w="2503" w:type="dxa"/>
            <w:vMerge w:val="continue"/>
            <w:noWrap w:val="0"/>
            <w:vAlign w:val="center"/>
          </w:tcPr>
          <w:p w14:paraId="679BFFC7">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0593A46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04248B1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05B9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639" w:type="dxa"/>
            <w:vMerge w:val="restart"/>
            <w:tcBorders>
              <w:left w:val="single" w:color="auto" w:sz="4" w:space="0"/>
              <w:right w:val="single" w:color="auto" w:sz="4" w:space="0"/>
            </w:tcBorders>
            <w:noWrap w:val="0"/>
            <w:vAlign w:val="center"/>
          </w:tcPr>
          <w:p w14:paraId="0A1567E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w:t>
            </w:r>
          </w:p>
        </w:tc>
        <w:tc>
          <w:tcPr>
            <w:tcW w:w="1428" w:type="dxa"/>
            <w:vMerge w:val="restart"/>
            <w:tcBorders>
              <w:left w:val="single" w:color="auto" w:sz="4" w:space="0"/>
            </w:tcBorders>
            <w:noWrap w:val="0"/>
            <w:vAlign w:val="center"/>
          </w:tcPr>
          <w:p w14:paraId="5542D64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灯罩、烟感</w:t>
            </w:r>
          </w:p>
          <w:p w14:paraId="4243F40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指示灯</w:t>
            </w:r>
          </w:p>
          <w:p w14:paraId="78700B6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天花</w:t>
            </w:r>
          </w:p>
          <w:p w14:paraId="413C272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4812" w:type="dxa"/>
            <w:noWrap w:val="0"/>
            <w:vAlign w:val="center"/>
          </w:tcPr>
          <w:p w14:paraId="19E1111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无污渍，无杂物、死虫，无乱张贴</w:t>
            </w:r>
          </w:p>
        </w:tc>
        <w:tc>
          <w:tcPr>
            <w:tcW w:w="2503" w:type="dxa"/>
            <w:vMerge w:val="restart"/>
            <w:noWrap w:val="0"/>
            <w:vAlign w:val="center"/>
          </w:tcPr>
          <w:p w14:paraId="5969B7DD">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每发现一处不合格，扣0.5分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每发现一处大面积污渍、堵塞外溢的，扣2分</w:t>
            </w:r>
          </w:p>
        </w:tc>
        <w:tc>
          <w:tcPr>
            <w:tcW w:w="548" w:type="dxa"/>
            <w:vMerge w:val="restart"/>
            <w:noWrap w:val="0"/>
            <w:vAlign w:val="center"/>
          </w:tcPr>
          <w:p w14:paraId="06E62EC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restart"/>
            <w:noWrap w:val="0"/>
            <w:vAlign w:val="center"/>
          </w:tcPr>
          <w:p w14:paraId="3E890AF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3608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jc w:val="center"/>
        </w:trPr>
        <w:tc>
          <w:tcPr>
            <w:tcW w:w="639" w:type="dxa"/>
            <w:vMerge w:val="continue"/>
            <w:tcBorders>
              <w:left w:val="single" w:color="auto" w:sz="4" w:space="0"/>
              <w:right w:val="single" w:color="auto" w:sz="4" w:space="0"/>
            </w:tcBorders>
            <w:noWrap w:val="0"/>
            <w:vAlign w:val="center"/>
          </w:tcPr>
          <w:p w14:paraId="425F903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tcBorders>
              <w:left w:val="single" w:color="auto" w:sz="4" w:space="0"/>
            </w:tcBorders>
            <w:noWrap w:val="0"/>
            <w:vAlign w:val="center"/>
          </w:tcPr>
          <w:p w14:paraId="73C349D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102F15D5">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灯罩明亮，无影响亮度因素</w:t>
            </w:r>
          </w:p>
        </w:tc>
        <w:tc>
          <w:tcPr>
            <w:tcW w:w="2503" w:type="dxa"/>
            <w:vMerge w:val="continue"/>
            <w:noWrap w:val="0"/>
            <w:vAlign w:val="center"/>
          </w:tcPr>
          <w:p w14:paraId="7FDA5246">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6CCE1FA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2F0590F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1CCB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exact"/>
          <w:jc w:val="center"/>
        </w:trPr>
        <w:tc>
          <w:tcPr>
            <w:tcW w:w="639" w:type="dxa"/>
            <w:vMerge w:val="continue"/>
            <w:tcBorders>
              <w:left w:val="single" w:color="auto" w:sz="4" w:space="0"/>
              <w:right w:val="single" w:color="auto" w:sz="4" w:space="0"/>
            </w:tcBorders>
            <w:noWrap w:val="0"/>
            <w:vAlign w:val="center"/>
          </w:tcPr>
          <w:p w14:paraId="6459A6F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tcBorders>
              <w:left w:val="single" w:color="auto" w:sz="4" w:space="0"/>
            </w:tcBorders>
            <w:noWrap w:val="0"/>
            <w:vAlign w:val="center"/>
          </w:tcPr>
          <w:p w14:paraId="392DE50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214458BE">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天花无明显污迹</w:t>
            </w:r>
          </w:p>
        </w:tc>
        <w:tc>
          <w:tcPr>
            <w:tcW w:w="2503" w:type="dxa"/>
            <w:vMerge w:val="continue"/>
            <w:noWrap w:val="0"/>
            <w:vAlign w:val="center"/>
          </w:tcPr>
          <w:p w14:paraId="2421998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73763F2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3332EB7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02A7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639" w:type="dxa"/>
            <w:vMerge w:val="restart"/>
            <w:tcBorders>
              <w:left w:val="single" w:color="auto" w:sz="4" w:space="0"/>
              <w:right w:val="single" w:color="auto" w:sz="4" w:space="0"/>
            </w:tcBorders>
            <w:noWrap w:val="0"/>
            <w:vAlign w:val="center"/>
          </w:tcPr>
          <w:p w14:paraId="0159977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w:t>
            </w:r>
          </w:p>
        </w:tc>
        <w:tc>
          <w:tcPr>
            <w:tcW w:w="1428" w:type="dxa"/>
            <w:vMerge w:val="restart"/>
            <w:tcBorders>
              <w:left w:val="single" w:color="auto" w:sz="4" w:space="0"/>
            </w:tcBorders>
            <w:noWrap w:val="0"/>
            <w:vAlign w:val="center"/>
          </w:tcPr>
          <w:p w14:paraId="6C07E6A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垃圾桶、</w:t>
            </w:r>
          </w:p>
          <w:p w14:paraId="4F6648D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标识牌、宣传栏、雕塑</w:t>
            </w:r>
            <w:r>
              <w:rPr>
                <w:rFonts w:hint="eastAsia" w:ascii="宋体" w:hAnsi="宋体" w:eastAsia="宋体" w:cs="宋体"/>
                <w:sz w:val="24"/>
                <w:szCs w:val="24"/>
                <w:highlight w:val="none"/>
                <w:lang w:eastAsia="zh-CN"/>
              </w:rPr>
              <w:t>及其</w:t>
            </w:r>
            <w:r>
              <w:rPr>
                <w:rFonts w:hint="eastAsia" w:ascii="宋体" w:hAnsi="宋体" w:eastAsia="宋体" w:cs="宋体"/>
                <w:sz w:val="24"/>
                <w:szCs w:val="24"/>
                <w:highlight w:val="none"/>
              </w:rPr>
              <w:t>设施</w:t>
            </w:r>
          </w:p>
          <w:p w14:paraId="32B1F9A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4812" w:type="dxa"/>
            <w:noWrap w:val="0"/>
            <w:vAlign w:val="center"/>
          </w:tcPr>
          <w:p w14:paraId="551F950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地面无散落垃圾，无异味，无明显污迹</w:t>
            </w:r>
          </w:p>
        </w:tc>
        <w:tc>
          <w:tcPr>
            <w:tcW w:w="2503" w:type="dxa"/>
            <w:vMerge w:val="restart"/>
            <w:noWrap w:val="0"/>
            <w:vAlign w:val="center"/>
          </w:tcPr>
          <w:p w14:paraId="7BEF1942">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每发现一处不合格，扣0.5分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每发现一处大面积污渍、粘贴物、垃圾溢出的，扣3分。</w:t>
            </w:r>
          </w:p>
        </w:tc>
        <w:tc>
          <w:tcPr>
            <w:tcW w:w="548" w:type="dxa"/>
            <w:vMerge w:val="restart"/>
            <w:noWrap w:val="0"/>
            <w:vAlign w:val="center"/>
          </w:tcPr>
          <w:p w14:paraId="2C6D4BA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restart"/>
            <w:noWrap w:val="0"/>
            <w:vAlign w:val="center"/>
          </w:tcPr>
          <w:p w14:paraId="24B8A4A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5903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exact"/>
          <w:jc w:val="center"/>
        </w:trPr>
        <w:tc>
          <w:tcPr>
            <w:tcW w:w="639" w:type="dxa"/>
            <w:vMerge w:val="continue"/>
            <w:tcBorders>
              <w:left w:val="single" w:color="auto" w:sz="4" w:space="0"/>
              <w:right w:val="single" w:color="auto" w:sz="4" w:space="0"/>
            </w:tcBorders>
            <w:noWrap w:val="0"/>
            <w:vAlign w:val="center"/>
          </w:tcPr>
          <w:p w14:paraId="56356C9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tcBorders>
              <w:left w:val="single" w:color="auto" w:sz="4" w:space="0"/>
            </w:tcBorders>
            <w:noWrap w:val="0"/>
            <w:vAlign w:val="center"/>
          </w:tcPr>
          <w:p w14:paraId="54877D6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3E88C785">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pacing w:val="-10"/>
                <w:sz w:val="24"/>
                <w:szCs w:val="24"/>
                <w:highlight w:val="none"/>
                <w:lang w:eastAsia="zh-CN"/>
              </w:rPr>
            </w:pPr>
            <w:r>
              <w:rPr>
                <w:rFonts w:hint="eastAsia" w:ascii="宋体" w:hAnsi="宋体" w:eastAsia="宋体" w:cs="宋体"/>
                <w:spacing w:val="-10"/>
                <w:sz w:val="24"/>
                <w:szCs w:val="24"/>
                <w:highlight w:val="none"/>
              </w:rPr>
              <w:t>内部垃圾及时清理，内部垃圾无溢出外表无污迹、</w:t>
            </w:r>
            <w:r>
              <w:rPr>
                <w:rFonts w:hint="eastAsia" w:ascii="宋体" w:hAnsi="宋体" w:eastAsia="宋体" w:cs="宋体"/>
                <w:spacing w:val="-10"/>
                <w:sz w:val="24"/>
                <w:szCs w:val="24"/>
                <w:highlight w:val="none"/>
                <w:lang w:eastAsia="zh-CN"/>
              </w:rPr>
              <w:t>黏附</w:t>
            </w:r>
            <w:r>
              <w:rPr>
                <w:rFonts w:hint="eastAsia" w:ascii="宋体" w:hAnsi="宋体" w:eastAsia="宋体" w:cs="宋体"/>
                <w:spacing w:val="-10"/>
                <w:sz w:val="24"/>
                <w:szCs w:val="24"/>
                <w:highlight w:val="none"/>
              </w:rPr>
              <w:t>物</w:t>
            </w:r>
          </w:p>
        </w:tc>
        <w:tc>
          <w:tcPr>
            <w:tcW w:w="2503" w:type="dxa"/>
            <w:vMerge w:val="continue"/>
            <w:noWrap w:val="0"/>
            <w:vAlign w:val="center"/>
          </w:tcPr>
          <w:p w14:paraId="6CAF50D9">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27BB148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70BDEDC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59E0F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639" w:type="dxa"/>
            <w:vMerge w:val="continue"/>
            <w:tcBorders>
              <w:left w:val="single" w:color="auto" w:sz="4" w:space="0"/>
              <w:right w:val="single" w:color="auto" w:sz="4" w:space="0"/>
            </w:tcBorders>
            <w:noWrap w:val="0"/>
            <w:vAlign w:val="center"/>
          </w:tcPr>
          <w:p w14:paraId="0444B13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tcBorders>
              <w:left w:val="single" w:color="auto" w:sz="4" w:space="0"/>
            </w:tcBorders>
            <w:noWrap w:val="0"/>
            <w:vAlign w:val="center"/>
          </w:tcPr>
          <w:p w14:paraId="704BD4E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73AA0FB6">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表面无明显积尘，无污迹，无乱粘贴</w:t>
            </w:r>
          </w:p>
        </w:tc>
        <w:tc>
          <w:tcPr>
            <w:tcW w:w="2503" w:type="dxa"/>
            <w:vMerge w:val="continue"/>
            <w:noWrap w:val="0"/>
            <w:vAlign w:val="center"/>
          </w:tcPr>
          <w:p w14:paraId="5421582B">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67D31092">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54E6686F">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69CE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exact"/>
          <w:jc w:val="center"/>
        </w:trPr>
        <w:tc>
          <w:tcPr>
            <w:tcW w:w="639" w:type="dxa"/>
            <w:vMerge w:val="continue"/>
            <w:tcBorders>
              <w:left w:val="single" w:color="auto" w:sz="4" w:space="0"/>
              <w:right w:val="single" w:color="auto" w:sz="4" w:space="0"/>
            </w:tcBorders>
            <w:noWrap w:val="0"/>
            <w:vAlign w:val="center"/>
          </w:tcPr>
          <w:p w14:paraId="58DFB244">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tcBorders>
              <w:left w:val="single" w:color="auto" w:sz="4" w:space="0"/>
            </w:tcBorders>
            <w:noWrap w:val="0"/>
            <w:vAlign w:val="center"/>
          </w:tcPr>
          <w:p w14:paraId="3D4FBCB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2BB4A226">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pacing w:val="-4"/>
                <w:sz w:val="24"/>
                <w:szCs w:val="24"/>
                <w:highlight w:val="none"/>
                <w:lang w:eastAsia="zh-CN"/>
              </w:rPr>
            </w:pPr>
            <w:r>
              <w:rPr>
                <w:rFonts w:hint="eastAsia" w:ascii="宋体" w:hAnsi="宋体" w:eastAsia="宋体" w:cs="宋体"/>
                <w:spacing w:val="-4"/>
                <w:sz w:val="24"/>
                <w:szCs w:val="24"/>
                <w:highlight w:val="none"/>
              </w:rPr>
              <w:t>标识牌、消防栓、宣传栏等设施目视无污渍，无明显灰尘</w:t>
            </w:r>
          </w:p>
        </w:tc>
        <w:tc>
          <w:tcPr>
            <w:tcW w:w="2503" w:type="dxa"/>
            <w:vMerge w:val="continue"/>
            <w:noWrap w:val="0"/>
            <w:vAlign w:val="center"/>
          </w:tcPr>
          <w:p w14:paraId="38C52FBD">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71E583F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0778A24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2CF9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exact"/>
          <w:jc w:val="center"/>
        </w:trPr>
        <w:tc>
          <w:tcPr>
            <w:tcW w:w="639" w:type="dxa"/>
            <w:vMerge w:val="continue"/>
            <w:tcBorders>
              <w:left w:val="single" w:color="auto" w:sz="4" w:space="0"/>
              <w:right w:val="single" w:color="auto" w:sz="4" w:space="0"/>
            </w:tcBorders>
            <w:noWrap w:val="0"/>
            <w:vAlign w:val="center"/>
          </w:tcPr>
          <w:p w14:paraId="0A3BF12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tcBorders>
              <w:left w:val="single" w:color="auto" w:sz="4" w:space="0"/>
            </w:tcBorders>
            <w:noWrap w:val="0"/>
            <w:vAlign w:val="center"/>
          </w:tcPr>
          <w:p w14:paraId="295B938E">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69F593A3">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地面无散落垃圾，无异味，无明显污迹。</w:t>
            </w:r>
          </w:p>
        </w:tc>
        <w:tc>
          <w:tcPr>
            <w:tcW w:w="2503" w:type="dxa"/>
            <w:vMerge w:val="continue"/>
            <w:noWrap w:val="0"/>
            <w:vAlign w:val="center"/>
          </w:tcPr>
          <w:p w14:paraId="2BEE4B3F">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0414ADD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7C72C23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3471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jc w:val="center"/>
        </w:trPr>
        <w:tc>
          <w:tcPr>
            <w:tcW w:w="639" w:type="dxa"/>
            <w:tcBorders>
              <w:left w:val="single" w:color="auto" w:sz="4" w:space="0"/>
              <w:right w:val="single" w:color="auto" w:sz="4" w:space="0"/>
            </w:tcBorders>
            <w:noWrap w:val="0"/>
            <w:vAlign w:val="center"/>
          </w:tcPr>
          <w:p w14:paraId="098C96A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1428" w:type="dxa"/>
            <w:vMerge w:val="restart"/>
            <w:tcBorders>
              <w:left w:val="single" w:color="auto" w:sz="4" w:space="0"/>
            </w:tcBorders>
            <w:noWrap w:val="0"/>
            <w:vAlign w:val="center"/>
          </w:tcPr>
          <w:p w14:paraId="0D6CA29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垃圾清收</w:t>
            </w:r>
          </w:p>
          <w:p w14:paraId="61C6073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（10分）</w:t>
            </w:r>
          </w:p>
        </w:tc>
        <w:tc>
          <w:tcPr>
            <w:tcW w:w="4812" w:type="dxa"/>
            <w:noWrap w:val="0"/>
            <w:vAlign w:val="center"/>
          </w:tcPr>
          <w:p w14:paraId="6DBB489C">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highlight w:val="none"/>
              </w:rPr>
            </w:pPr>
            <w:r>
              <w:rPr>
                <w:rFonts w:hint="eastAsia" w:ascii="宋体" w:hAnsi="宋体" w:eastAsia="宋体" w:cs="宋体"/>
                <w:sz w:val="24"/>
                <w:szCs w:val="24"/>
                <w:highlight w:val="none"/>
                <w:lang w:val="en-US" w:eastAsia="zh-CN"/>
              </w:rPr>
              <w:t>垃圾清收及时，垃圾无</w:t>
            </w:r>
            <w:r>
              <w:rPr>
                <w:rFonts w:hint="eastAsia" w:ascii="宋体" w:hAnsi="宋体" w:eastAsia="宋体" w:cs="宋体"/>
                <w:sz w:val="24"/>
                <w:highlight w:val="none"/>
              </w:rPr>
              <w:t>溢出现象</w:t>
            </w:r>
            <w:r>
              <w:rPr>
                <w:rFonts w:hint="eastAsia" w:ascii="宋体" w:hAnsi="宋体" w:eastAsia="宋体" w:cs="宋体"/>
                <w:sz w:val="24"/>
                <w:highlight w:val="none"/>
                <w:lang w:eastAsia="zh-CN"/>
              </w:rPr>
              <w:t>。</w:t>
            </w:r>
            <w:r>
              <w:rPr>
                <w:rFonts w:hint="eastAsia" w:ascii="宋体" w:hAnsi="宋体" w:eastAsia="宋体" w:cs="宋体"/>
                <w:sz w:val="24"/>
                <w:highlight w:val="none"/>
              </w:rPr>
              <w:t>‌</w:t>
            </w:r>
          </w:p>
          <w:p w14:paraId="4F769CA4">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val="en-US" w:eastAsia="zh-CN"/>
              </w:rPr>
            </w:pPr>
          </w:p>
        </w:tc>
        <w:tc>
          <w:tcPr>
            <w:tcW w:w="2503" w:type="dxa"/>
            <w:vMerge w:val="restart"/>
            <w:noWrap w:val="0"/>
            <w:vAlign w:val="center"/>
          </w:tcPr>
          <w:p w14:paraId="609379D4">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每发现一处不合格，扣0.5分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每发现一处大面积污渍的，扣3分</w:t>
            </w:r>
            <w:r>
              <w:rPr>
                <w:rFonts w:hint="eastAsia" w:ascii="宋体" w:hAnsi="宋体" w:eastAsia="宋体" w:cs="宋体"/>
                <w:sz w:val="24"/>
                <w:szCs w:val="24"/>
                <w:highlight w:val="none"/>
                <w:lang w:eastAsia="zh-CN"/>
              </w:rPr>
              <w:t>。</w:t>
            </w:r>
          </w:p>
        </w:tc>
        <w:tc>
          <w:tcPr>
            <w:tcW w:w="548" w:type="dxa"/>
            <w:noWrap w:val="0"/>
            <w:vAlign w:val="center"/>
          </w:tcPr>
          <w:p w14:paraId="1671340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noWrap w:val="0"/>
            <w:vAlign w:val="center"/>
          </w:tcPr>
          <w:p w14:paraId="40535F36">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740A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exact"/>
          <w:jc w:val="center"/>
        </w:trPr>
        <w:tc>
          <w:tcPr>
            <w:tcW w:w="639" w:type="dxa"/>
            <w:tcBorders>
              <w:left w:val="single" w:color="auto" w:sz="4" w:space="0"/>
              <w:right w:val="single" w:color="auto" w:sz="4" w:space="0"/>
            </w:tcBorders>
            <w:noWrap w:val="0"/>
            <w:vAlign w:val="center"/>
          </w:tcPr>
          <w:p w14:paraId="106D3971">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1428" w:type="dxa"/>
            <w:vMerge w:val="continue"/>
            <w:tcBorders>
              <w:left w:val="single" w:color="auto" w:sz="4" w:space="0"/>
            </w:tcBorders>
            <w:noWrap w:val="0"/>
            <w:vAlign w:val="center"/>
          </w:tcPr>
          <w:p w14:paraId="20B1BB9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lang w:val="en-US" w:eastAsia="zh-CN"/>
              </w:rPr>
            </w:pPr>
          </w:p>
        </w:tc>
        <w:tc>
          <w:tcPr>
            <w:tcW w:w="4812" w:type="dxa"/>
            <w:noWrap w:val="0"/>
            <w:vAlign w:val="center"/>
          </w:tcPr>
          <w:p w14:paraId="1CE53055">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垃圾清收后应清洁垃圾桶及周边墙、地面，并每周1次对垃圾桶</w:t>
            </w:r>
            <w:r>
              <w:rPr>
                <w:rFonts w:hint="eastAsia" w:ascii="宋体" w:hAnsi="宋体" w:cs="宋体"/>
                <w:sz w:val="24"/>
                <w:szCs w:val="24"/>
                <w:highlight w:val="none"/>
                <w:lang w:val="en-US" w:eastAsia="zh-CN"/>
              </w:rPr>
              <w:t>做</w:t>
            </w:r>
            <w:r>
              <w:rPr>
                <w:rFonts w:hint="eastAsia" w:ascii="宋体" w:hAnsi="宋体" w:eastAsia="宋体" w:cs="宋体"/>
                <w:sz w:val="24"/>
                <w:szCs w:val="24"/>
                <w:highlight w:val="none"/>
                <w:lang w:val="en-US" w:eastAsia="zh-CN"/>
              </w:rPr>
              <w:t>消杀处理垃圾清收过程应做好对沿途清洁卫生的保护工作，若有污染应立即处理。</w:t>
            </w:r>
          </w:p>
        </w:tc>
        <w:tc>
          <w:tcPr>
            <w:tcW w:w="2503" w:type="dxa"/>
            <w:vMerge w:val="continue"/>
            <w:noWrap w:val="0"/>
            <w:vAlign w:val="center"/>
          </w:tcPr>
          <w:p w14:paraId="0A179CFB">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noWrap w:val="0"/>
            <w:vAlign w:val="center"/>
          </w:tcPr>
          <w:p w14:paraId="7981F5BC">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noWrap w:val="0"/>
            <w:vAlign w:val="center"/>
          </w:tcPr>
          <w:p w14:paraId="50CC2E8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3CF87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jc w:val="center"/>
        </w:trPr>
        <w:tc>
          <w:tcPr>
            <w:tcW w:w="639" w:type="dxa"/>
            <w:tcBorders>
              <w:left w:val="single" w:color="auto" w:sz="4" w:space="0"/>
              <w:right w:val="single" w:color="auto" w:sz="4" w:space="0"/>
            </w:tcBorders>
            <w:noWrap w:val="0"/>
            <w:vAlign w:val="center"/>
          </w:tcPr>
          <w:p w14:paraId="6667EDD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w:t>
            </w:r>
          </w:p>
        </w:tc>
        <w:tc>
          <w:tcPr>
            <w:tcW w:w="1428" w:type="dxa"/>
            <w:vMerge w:val="continue"/>
            <w:tcBorders>
              <w:left w:val="single" w:color="auto" w:sz="4" w:space="0"/>
            </w:tcBorders>
            <w:noWrap w:val="0"/>
            <w:vAlign w:val="center"/>
          </w:tcPr>
          <w:p w14:paraId="3ED32057">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lang w:val="en-US" w:eastAsia="zh-CN"/>
              </w:rPr>
            </w:pPr>
          </w:p>
        </w:tc>
        <w:tc>
          <w:tcPr>
            <w:tcW w:w="4812" w:type="dxa"/>
            <w:noWrap w:val="0"/>
            <w:vAlign w:val="center"/>
          </w:tcPr>
          <w:p w14:paraId="63B87AE3">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每天不低于1次对垃圾房地面做冲洗和消杀处理，保持垃圾房的清洁卫生、无异味。</w:t>
            </w:r>
          </w:p>
        </w:tc>
        <w:tc>
          <w:tcPr>
            <w:tcW w:w="2503" w:type="dxa"/>
            <w:vMerge w:val="continue"/>
            <w:noWrap w:val="0"/>
            <w:vAlign w:val="center"/>
          </w:tcPr>
          <w:p w14:paraId="7ED28E09">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noWrap w:val="0"/>
            <w:vAlign w:val="center"/>
          </w:tcPr>
          <w:p w14:paraId="4400255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noWrap w:val="0"/>
            <w:vAlign w:val="center"/>
          </w:tcPr>
          <w:p w14:paraId="0F33444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3033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exact"/>
          <w:jc w:val="center"/>
        </w:trPr>
        <w:tc>
          <w:tcPr>
            <w:tcW w:w="639" w:type="dxa"/>
            <w:vMerge w:val="restart"/>
            <w:tcBorders>
              <w:left w:val="single" w:color="auto" w:sz="4" w:space="0"/>
              <w:right w:val="single" w:color="auto" w:sz="4" w:space="0"/>
            </w:tcBorders>
            <w:noWrap w:val="0"/>
            <w:vAlign w:val="center"/>
          </w:tcPr>
          <w:p w14:paraId="2E839A8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w:t>
            </w:r>
          </w:p>
        </w:tc>
        <w:tc>
          <w:tcPr>
            <w:tcW w:w="1428" w:type="dxa"/>
            <w:vMerge w:val="restart"/>
            <w:tcBorders>
              <w:left w:val="single" w:color="auto" w:sz="4" w:space="0"/>
            </w:tcBorders>
            <w:noWrap w:val="0"/>
            <w:vAlign w:val="center"/>
          </w:tcPr>
          <w:p w14:paraId="5FC1A79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p w14:paraId="5B1A2188">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4812" w:type="dxa"/>
            <w:noWrap w:val="0"/>
            <w:vAlign w:val="center"/>
          </w:tcPr>
          <w:p w14:paraId="609ADE6A">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工作态度端正、沟通协调能力强，能积极响应甲方需求，认真开展工作</w:t>
            </w:r>
          </w:p>
        </w:tc>
        <w:tc>
          <w:tcPr>
            <w:tcW w:w="2503" w:type="dxa"/>
            <w:vMerge w:val="restart"/>
            <w:noWrap w:val="0"/>
            <w:vAlign w:val="center"/>
          </w:tcPr>
          <w:p w14:paraId="37CCD050">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每发现一处不合格，扣0.5分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每发现一处存在不安全因素，未有安全措施的，扣2分。</w:t>
            </w:r>
          </w:p>
        </w:tc>
        <w:tc>
          <w:tcPr>
            <w:tcW w:w="548" w:type="dxa"/>
            <w:vMerge w:val="restart"/>
            <w:noWrap w:val="0"/>
            <w:vAlign w:val="center"/>
          </w:tcPr>
          <w:p w14:paraId="5056BDBB">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restart"/>
            <w:noWrap w:val="0"/>
            <w:vAlign w:val="center"/>
          </w:tcPr>
          <w:p w14:paraId="21A3E8E0">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444E6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exact"/>
          <w:jc w:val="center"/>
        </w:trPr>
        <w:tc>
          <w:tcPr>
            <w:tcW w:w="639" w:type="dxa"/>
            <w:vMerge w:val="continue"/>
            <w:tcBorders>
              <w:left w:val="single" w:color="auto" w:sz="4" w:space="0"/>
              <w:right w:val="single" w:color="auto" w:sz="4" w:space="0"/>
            </w:tcBorders>
            <w:noWrap w:val="0"/>
            <w:vAlign w:val="center"/>
          </w:tcPr>
          <w:p w14:paraId="61088A4D">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1428" w:type="dxa"/>
            <w:vMerge w:val="continue"/>
            <w:tcBorders>
              <w:left w:val="single" w:color="auto" w:sz="4" w:space="0"/>
            </w:tcBorders>
            <w:noWrap w:val="0"/>
            <w:vAlign w:val="center"/>
          </w:tcPr>
          <w:p w14:paraId="53E18573">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812" w:type="dxa"/>
            <w:noWrap w:val="0"/>
            <w:vAlign w:val="center"/>
          </w:tcPr>
          <w:p w14:paraId="451086E6">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安全意识高，安全作业必须有</w:t>
            </w:r>
            <w:r>
              <w:rPr>
                <w:rFonts w:hint="eastAsia" w:ascii="宋体" w:hAnsi="宋体" w:eastAsia="宋体" w:cs="宋体"/>
                <w:sz w:val="24"/>
                <w:szCs w:val="24"/>
                <w:highlight w:val="none"/>
              </w:rPr>
              <w:t>安全措施</w:t>
            </w:r>
          </w:p>
        </w:tc>
        <w:tc>
          <w:tcPr>
            <w:tcW w:w="2503" w:type="dxa"/>
            <w:vMerge w:val="continue"/>
            <w:noWrap w:val="0"/>
            <w:vAlign w:val="center"/>
          </w:tcPr>
          <w:p w14:paraId="6DC08D49">
            <w:pPr>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sz w:val="24"/>
                <w:szCs w:val="24"/>
                <w:highlight w:val="none"/>
              </w:rPr>
            </w:pPr>
          </w:p>
        </w:tc>
        <w:tc>
          <w:tcPr>
            <w:tcW w:w="548" w:type="dxa"/>
            <w:vMerge w:val="continue"/>
            <w:noWrap w:val="0"/>
            <w:vAlign w:val="center"/>
          </w:tcPr>
          <w:p w14:paraId="02225455">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c>
          <w:tcPr>
            <w:tcW w:w="425" w:type="dxa"/>
            <w:vMerge w:val="continue"/>
            <w:noWrap w:val="0"/>
            <w:vAlign w:val="center"/>
          </w:tcPr>
          <w:p w14:paraId="78EB82CA">
            <w:pPr>
              <w:keepNext w:val="0"/>
              <w:keepLines w:val="0"/>
              <w:pageBreakBefore w:val="0"/>
              <w:widowControl w:val="0"/>
              <w:kinsoku/>
              <w:wordWrap/>
              <w:overflowPunct/>
              <w:topLinePunct w:val="0"/>
              <w:autoSpaceDE/>
              <w:autoSpaceDN/>
              <w:bidi w:val="0"/>
              <w:adjustRightInd/>
              <w:spacing w:line="300" w:lineRule="exact"/>
              <w:jc w:val="center"/>
              <w:textAlignment w:val="auto"/>
              <w:rPr>
                <w:rFonts w:hint="eastAsia" w:ascii="宋体" w:hAnsi="宋体" w:eastAsia="宋体" w:cs="宋体"/>
                <w:sz w:val="24"/>
                <w:szCs w:val="24"/>
                <w:highlight w:val="none"/>
              </w:rPr>
            </w:pPr>
          </w:p>
        </w:tc>
      </w:tr>
      <w:tr w14:paraId="4C66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exact"/>
          <w:jc w:val="center"/>
        </w:trPr>
        <w:tc>
          <w:tcPr>
            <w:tcW w:w="10355" w:type="dxa"/>
            <w:gridSpan w:val="6"/>
            <w:tcBorders>
              <w:left w:val="single" w:color="auto" w:sz="4" w:space="0"/>
            </w:tcBorders>
            <w:noWrap w:val="0"/>
            <w:vAlign w:val="center"/>
          </w:tcPr>
          <w:p w14:paraId="4BEF6281">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检查得分：</w:t>
            </w:r>
          </w:p>
        </w:tc>
      </w:tr>
      <w:tr w14:paraId="2E27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3" w:hRule="exact"/>
          <w:jc w:val="center"/>
        </w:trPr>
        <w:tc>
          <w:tcPr>
            <w:tcW w:w="10355" w:type="dxa"/>
            <w:gridSpan w:val="6"/>
            <w:tcBorders>
              <w:left w:val="single" w:color="auto" w:sz="4" w:space="0"/>
            </w:tcBorders>
            <w:noWrap w:val="0"/>
            <w:vAlign w:val="center"/>
          </w:tcPr>
          <w:p w14:paraId="3F178F5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rPr>
              <w:t>备注</w:t>
            </w:r>
            <w:r>
              <w:rPr>
                <w:rFonts w:hint="eastAsia" w:ascii="宋体" w:hAnsi="宋体" w:eastAsia="宋体" w:cs="宋体"/>
                <w:sz w:val="24"/>
                <w:szCs w:val="32"/>
                <w:highlight w:val="none"/>
                <w:lang w:eastAsia="zh-CN"/>
              </w:rPr>
              <w:t>：</w:t>
            </w:r>
          </w:p>
          <w:p w14:paraId="5BBF6FF1">
            <w:pPr>
              <w:pStyle w:val="9"/>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t>1、月度考核得分95分（含）至100分，不扣除服务费；月度考核得分90分（含）至94分，每低1分扣除500元；月度考核得分85分（含）至89分，扣除当月结算金额的10%；月度考核得分85分（不含）以下的，扣除当月结算金额的20%；连续两个月或累积三个月得分低于85分，甲方有权单方面解除本服务合同且履约保证金不予退还。</w:t>
            </w:r>
          </w:p>
          <w:p w14:paraId="6F63B0DB">
            <w:pPr>
              <w:pStyle w:val="9"/>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highlight w:val="none"/>
              </w:rPr>
            </w:pPr>
            <w:r>
              <w:rPr>
                <w:rFonts w:hint="eastAsia" w:ascii="宋体" w:hAnsi="宋体" w:eastAsia="宋体" w:cs="宋体"/>
                <w:sz w:val="24"/>
                <w:szCs w:val="32"/>
                <w:highlight w:val="none"/>
              </w:rPr>
              <w:t>2、得分低于90分（不含）时，扣款</w:t>
            </w:r>
            <w:r>
              <w:rPr>
                <w:rFonts w:hint="eastAsia" w:ascii="宋体" w:hAnsi="宋体" w:eastAsia="宋体" w:cs="宋体"/>
                <w:sz w:val="24"/>
                <w:szCs w:val="32"/>
                <w:highlight w:val="none"/>
                <w:lang w:eastAsia="zh-CN"/>
              </w:rPr>
              <w:t>金额累计</w:t>
            </w:r>
            <w:r>
              <w:rPr>
                <w:rFonts w:hint="eastAsia" w:ascii="宋体" w:hAnsi="宋体" w:eastAsia="宋体" w:cs="宋体"/>
                <w:sz w:val="24"/>
                <w:szCs w:val="32"/>
                <w:highlight w:val="none"/>
              </w:rPr>
              <w:t>计算（即：服务费扣款=固定金额扣款+百分比扣款）。</w:t>
            </w:r>
          </w:p>
        </w:tc>
      </w:tr>
    </w:tbl>
    <w:p w14:paraId="2174F184">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ascii="宋体" w:hAnsi="宋体" w:eastAsia="宋体" w:cs="宋体"/>
          <w:b w:val="0"/>
          <w:bCs/>
          <w:sz w:val="28"/>
          <w:szCs w:val="28"/>
          <w:highlight w:val="none"/>
          <w:lang w:val="en-US" w:eastAsia="zh-CN"/>
        </w:rPr>
      </w:pPr>
    </w:p>
    <w:p w14:paraId="46BE768B">
      <w:pPr>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甲方确认</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 xml:space="preserve"> </w:t>
      </w:r>
      <w:r>
        <w:rPr>
          <w:rFonts w:hint="eastAsia" w:ascii="宋体" w:hAnsi="宋体" w:eastAsia="宋体" w:cs="宋体"/>
          <w:b/>
          <w:bCs/>
          <w:sz w:val="24"/>
          <w:szCs w:val="24"/>
          <w:highlight w:val="none"/>
          <w:lang w:val="en-US" w:eastAsia="zh-CN"/>
        </w:rPr>
        <w:t xml:space="preserve"> 乙方确认（签字并盖章）</w:t>
      </w:r>
      <w:r>
        <w:rPr>
          <w:rFonts w:hint="eastAsia" w:ascii="宋体" w:hAnsi="宋体" w:eastAsia="宋体" w:cs="宋体"/>
          <w:b/>
          <w:bCs/>
          <w:sz w:val="24"/>
          <w:szCs w:val="24"/>
          <w:highlight w:val="none"/>
        </w:rPr>
        <w:t>：</w:t>
      </w:r>
    </w:p>
    <w:p w14:paraId="28E3ABE7">
      <w:pPr>
        <w:spacing w:line="360" w:lineRule="auto"/>
        <w:ind w:firstLine="482" w:firstLineChars="200"/>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日    期：                                               日   期：</w:t>
      </w:r>
    </w:p>
    <w:p w14:paraId="0D1AEC65">
      <w:pPr>
        <w:snapToGrid w:val="0"/>
        <w:spacing w:line="360" w:lineRule="auto"/>
        <w:ind w:firstLine="482"/>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page"/>
      </w:r>
    </w:p>
    <w:p w14:paraId="736D27FB">
      <w:pPr>
        <w:pStyle w:val="4"/>
        <w:numPr>
          <w:ilvl w:val="0"/>
          <w:numId w:val="0"/>
        </w:numPr>
        <w:tabs>
          <w:tab w:val="clear" w:pos="600"/>
        </w:tabs>
        <w:ind w:left="240" w:firstLine="0"/>
        <w:jc w:val="center"/>
        <w:rPr>
          <w:rFonts w:hint="eastAsia" w:ascii="宋体" w:hAnsi="宋体" w:eastAsia="宋体" w:cs="宋体"/>
          <w:color w:val="auto"/>
          <w:highlight w:val="none"/>
          <w:lang w:val="en-US" w:eastAsia="zh-CN"/>
        </w:rPr>
      </w:pPr>
      <w:bookmarkStart w:id="152" w:name="_Toc9890"/>
      <w:bookmarkStart w:id="153" w:name="_Toc4841"/>
      <w:bookmarkStart w:id="154" w:name="_Toc8251"/>
      <w:bookmarkStart w:id="155" w:name="_Toc505868077"/>
      <w:bookmarkStart w:id="156" w:name="_Toc19202_WPSOffice_Level1"/>
      <w:bookmarkStart w:id="157" w:name="_Toc7481_WPSOffice_Level1"/>
      <w:bookmarkStart w:id="158" w:name="_Toc7750"/>
      <w:bookmarkStart w:id="159" w:name="_Toc18089"/>
      <w:bookmarkStart w:id="160" w:name="_Toc31941"/>
      <w:bookmarkStart w:id="161" w:name="_Toc31947"/>
      <w:bookmarkStart w:id="162" w:name="_Toc23599"/>
      <w:bookmarkStart w:id="163" w:name="_Toc3892"/>
      <w:r>
        <w:rPr>
          <w:rFonts w:hint="eastAsia" w:ascii="宋体" w:hAnsi="宋体" w:eastAsia="宋体" w:cs="宋体"/>
          <w:color w:val="auto"/>
          <w:highlight w:val="none"/>
        </w:rPr>
        <w:t xml:space="preserve">第五章 </w:t>
      </w:r>
      <w:bookmarkEnd w:id="152"/>
      <w:bookmarkEnd w:id="153"/>
      <w:bookmarkEnd w:id="154"/>
      <w:bookmarkEnd w:id="155"/>
      <w:bookmarkEnd w:id="156"/>
      <w:bookmarkEnd w:id="157"/>
      <w:bookmarkEnd w:id="158"/>
      <w:bookmarkEnd w:id="159"/>
      <w:bookmarkEnd w:id="160"/>
      <w:bookmarkEnd w:id="161"/>
      <w:bookmarkEnd w:id="162"/>
      <w:r>
        <w:rPr>
          <w:rFonts w:hint="eastAsia" w:ascii="宋体" w:hAnsi="宋体" w:eastAsia="宋体" w:cs="宋体"/>
          <w:color w:val="auto"/>
          <w:highlight w:val="none"/>
          <w:lang w:val="en-US" w:eastAsia="zh-CN"/>
        </w:rPr>
        <w:t>发包人要求</w:t>
      </w:r>
      <w:bookmarkEnd w:id="163"/>
    </w:p>
    <w:p w14:paraId="7E0CDBBE">
      <w:pPr>
        <w:pStyle w:val="10"/>
        <w:numPr>
          <w:ilvl w:val="0"/>
          <w:numId w:val="0"/>
        </w:numPr>
        <w:snapToGrid w:val="0"/>
        <w:spacing w:before="0" w:beforeAutospacing="0" w:after="0" w:afterAutospacing="0" w:line="360" w:lineRule="exact"/>
        <w:rPr>
          <w:rFonts w:hint="default" w:ascii="Times New Roman" w:hAnsi="Times New Roman" w:eastAsia="方正仿宋_GBK" w:cs="Times New Roman"/>
          <w:b/>
          <w:bCs/>
          <w:color w:val="000000"/>
          <w:sz w:val="28"/>
          <w:szCs w:val="28"/>
          <w:highlight w:val="none"/>
          <w:lang w:val="en-US" w:eastAsia="zh-CN"/>
        </w:rPr>
      </w:pPr>
      <w:r>
        <w:rPr>
          <w:rFonts w:hint="eastAsia" w:ascii="Times New Roman" w:hAnsi="Times New Roman" w:eastAsia="方正仿宋_GBK" w:cs="Times New Roman"/>
          <w:b/>
          <w:bCs/>
          <w:color w:val="000000"/>
          <w:sz w:val="28"/>
          <w:szCs w:val="28"/>
          <w:highlight w:val="none"/>
          <w:lang w:val="en-US" w:eastAsia="zh-CN"/>
        </w:rPr>
        <w:t>人员配置及要求：</w:t>
      </w:r>
    </w:p>
    <w:p w14:paraId="3359E489">
      <w:pPr>
        <w:pStyle w:val="10"/>
        <w:numPr>
          <w:ilvl w:val="0"/>
          <w:numId w:val="0"/>
        </w:numPr>
        <w:snapToGrid w:val="0"/>
        <w:spacing w:before="0" w:beforeAutospacing="0" w:after="0" w:afterAutospacing="0" w:line="360" w:lineRule="exact"/>
        <w:ind w:firstLine="560" w:firstLineChars="200"/>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1.本项目拟配置保洁16人，其中班长兼机动1人，保洁15人（车库保洁4人，公区保洁2人，楼栋保洁8人，垃圾清运兼机动1人）；按照项目交付进度分批次上岗，服务费用根据上岗人次及服务天数据实结算。</w:t>
      </w:r>
    </w:p>
    <w:p w14:paraId="733ED201">
      <w:pPr>
        <w:pStyle w:val="10"/>
        <w:snapToGrid w:val="0"/>
        <w:spacing w:before="0" w:beforeAutospacing="0" w:after="0" w:afterAutospacing="0" w:line="360" w:lineRule="exact"/>
        <w:ind w:firstLine="560" w:firstLineChars="200"/>
        <w:rPr>
          <w:rFonts w:hint="eastAsia" w:ascii="Times New Roman" w:hAnsi="Times New Roman" w:eastAsia="方正仿宋_GBK" w:cs="Times New Roman"/>
          <w:color w:val="0000FF"/>
          <w:sz w:val="28"/>
          <w:szCs w:val="28"/>
          <w:highlight w:val="none"/>
          <w:lang w:val="en-US" w:eastAsia="zh-CN"/>
        </w:rPr>
      </w:pPr>
      <w:bookmarkStart w:id="164" w:name="_Hlk145686198"/>
      <w:r>
        <w:rPr>
          <w:rFonts w:hint="eastAsia" w:ascii="Times New Roman" w:hAnsi="Times New Roman" w:eastAsia="方正仿宋_GBK" w:cs="Times New Roman"/>
          <w:color w:val="0000FF"/>
          <w:sz w:val="28"/>
          <w:szCs w:val="28"/>
          <w:highlight w:val="none"/>
          <w:lang w:val="en-US" w:eastAsia="zh-CN"/>
        </w:rPr>
        <w:t>2.保洁人员要求</w:t>
      </w:r>
    </w:p>
    <w:p w14:paraId="6BC30C65">
      <w:pPr>
        <w:pStyle w:val="10"/>
        <w:snapToGrid w:val="0"/>
        <w:spacing w:before="0" w:beforeAutospacing="0" w:after="0" w:afterAutospacing="0" w:line="360" w:lineRule="exact"/>
        <w:ind w:firstLine="560" w:firstLineChars="200"/>
        <w:rPr>
          <w:rFonts w:hint="default" w:ascii="Times New Roman" w:hAnsi="Times New Roman" w:eastAsia="方正仿宋_GBK" w:cs="Times New Roman"/>
          <w:color w:val="0000FF"/>
          <w:sz w:val="28"/>
          <w:szCs w:val="28"/>
          <w:highlight w:val="none"/>
          <w:lang w:val="en-US" w:eastAsia="zh-CN"/>
        </w:rPr>
      </w:pPr>
      <w:r>
        <w:rPr>
          <w:rFonts w:hint="eastAsia" w:ascii="Times New Roman" w:hAnsi="Times New Roman" w:eastAsia="方正仿宋_GBK" w:cs="Times New Roman"/>
          <w:color w:val="0000FF"/>
          <w:sz w:val="28"/>
          <w:szCs w:val="28"/>
          <w:highlight w:val="none"/>
          <w:lang w:val="en-US" w:eastAsia="zh-CN"/>
        </w:rPr>
        <w:t>（1）年龄要求：</w:t>
      </w:r>
      <w:r>
        <w:rPr>
          <w:rFonts w:hint="eastAsia" w:ascii="方正仿宋_GBK" w:hAnsi="方正仿宋_GBK" w:eastAsia="方正仿宋_GBK" w:cs="方正仿宋_GBK"/>
          <w:color w:val="auto"/>
          <w:kern w:val="0"/>
          <w:sz w:val="28"/>
          <w:szCs w:val="28"/>
          <w:highlight w:val="none"/>
          <w:lang w:val="en-US" w:eastAsia="zh-CN"/>
        </w:rPr>
        <w:t>保洁</w:t>
      </w:r>
      <w:r>
        <w:rPr>
          <w:rFonts w:hint="eastAsia" w:ascii="方正仿宋_GBK" w:hAnsi="方正仿宋_GBK" w:eastAsia="方正仿宋_GBK" w:cs="方正仿宋_GBK"/>
          <w:color w:val="auto"/>
          <w:kern w:val="0"/>
          <w:sz w:val="28"/>
          <w:szCs w:val="28"/>
          <w:highlight w:val="none"/>
        </w:rPr>
        <w:t>18-</w:t>
      </w:r>
      <w:r>
        <w:rPr>
          <w:rFonts w:hint="eastAsia" w:ascii="方正仿宋_GBK" w:hAnsi="方正仿宋_GBK" w:eastAsia="方正仿宋_GBK" w:cs="方正仿宋_GBK"/>
          <w:color w:val="auto"/>
          <w:kern w:val="0"/>
          <w:sz w:val="28"/>
          <w:szCs w:val="28"/>
          <w:highlight w:val="none"/>
          <w:lang w:val="en-US" w:eastAsia="zh-CN"/>
        </w:rPr>
        <w:t>57</w:t>
      </w:r>
      <w:r>
        <w:rPr>
          <w:rFonts w:hint="eastAsia" w:ascii="方正仿宋_GBK" w:hAnsi="方正仿宋_GBK" w:eastAsia="方正仿宋_GBK" w:cs="方正仿宋_GBK"/>
          <w:color w:val="auto"/>
          <w:kern w:val="0"/>
          <w:sz w:val="28"/>
          <w:szCs w:val="28"/>
          <w:highlight w:val="none"/>
        </w:rPr>
        <w:t>周岁（含本数），其中55-</w:t>
      </w:r>
      <w:r>
        <w:rPr>
          <w:rFonts w:hint="eastAsia" w:ascii="方正仿宋_GBK" w:hAnsi="方正仿宋_GBK" w:eastAsia="方正仿宋_GBK" w:cs="方正仿宋_GBK"/>
          <w:color w:val="auto"/>
          <w:kern w:val="0"/>
          <w:sz w:val="28"/>
          <w:szCs w:val="28"/>
          <w:highlight w:val="none"/>
          <w:lang w:val="en-US" w:eastAsia="zh-CN"/>
        </w:rPr>
        <w:t>57</w:t>
      </w:r>
      <w:r>
        <w:rPr>
          <w:rFonts w:hint="eastAsia" w:ascii="方正仿宋_GBK" w:hAnsi="方正仿宋_GBK" w:eastAsia="方正仿宋_GBK" w:cs="方正仿宋_GBK"/>
          <w:color w:val="auto"/>
          <w:kern w:val="0"/>
          <w:sz w:val="28"/>
          <w:szCs w:val="28"/>
          <w:highlight w:val="none"/>
        </w:rPr>
        <w:t>周岁（含本数）的人员不超过合同约定人数的20%，身体健康无异常。</w:t>
      </w:r>
    </w:p>
    <w:p w14:paraId="48EDE75E">
      <w:pPr>
        <w:pStyle w:val="10"/>
        <w:snapToGrid w:val="0"/>
        <w:spacing w:before="0" w:beforeAutospacing="0" w:after="0" w:afterAutospacing="0" w:line="360" w:lineRule="exact"/>
        <w:ind w:firstLine="560" w:firstLineChars="200"/>
        <w:rPr>
          <w:rFonts w:hint="eastAsia" w:ascii="Times New Roman" w:hAnsi="Times New Roman" w:eastAsia="方正仿宋_GBK" w:cs="Times New Roman"/>
          <w:color w:val="0000FF"/>
          <w:sz w:val="28"/>
          <w:szCs w:val="28"/>
          <w:highlight w:val="none"/>
          <w:lang w:val="en-US" w:eastAsia="zh-CN"/>
        </w:rPr>
      </w:pPr>
      <w:r>
        <w:rPr>
          <w:rFonts w:hint="eastAsia" w:ascii="Times New Roman" w:hAnsi="Times New Roman" w:eastAsia="方正仿宋_GBK" w:cs="Times New Roman"/>
          <w:color w:val="0000FF"/>
          <w:sz w:val="28"/>
          <w:szCs w:val="28"/>
          <w:highlight w:val="none"/>
          <w:lang w:val="en-US" w:eastAsia="zh-CN"/>
        </w:rPr>
        <w:t>（2）身体健康，无曾被收容教育、强制隔离戒毒、劳动教养、行政拘留的，以及无曾因故意犯罪被刑事处罚等不良记录的，保洁人员入职须出具无犯罪记录证明；合同签订时，</w:t>
      </w:r>
      <w:r>
        <w:rPr>
          <w:rFonts w:hint="eastAsia" w:hAnsi="Times New Roman" w:eastAsia="方正仿宋_GBK" w:cs="Times New Roman"/>
          <w:color w:val="0000FF"/>
          <w:sz w:val="28"/>
          <w:szCs w:val="28"/>
          <w:highlight w:val="none"/>
          <w:lang w:val="en-US" w:eastAsia="zh-CN"/>
        </w:rPr>
        <w:t>参选人</w:t>
      </w:r>
      <w:r>
        <w:rPr>
          <w:rFonts w:hint="eastAsia" w:ascii="Times New Roman" w:hAnsi="Times New Roman" w:eastAsia="方正仿宋_GBK" w:cs="Times New Roman"/>
          <w:color w:val="0000FF"/>
          <w:sz w:val="28"/>
          <w:szCs w:val="28"/>
          <w:highlight w:val="none"/>
          <w:lang w:val="en-US" w:eastAsia="zh-CN"/>
        </w:rPr>
        <w:t>须向</w:t>
      </w:r>
      <w:r>
        <w:rPr>
          <w:rFonts w:hint="eastAsia" w:hAnsi="Times New Roman" w:eastAsia="方正仿宋_GBK" w:cs="Times New Roman"/>
          <w:color w:val="0000FF"/>
          <w:sz w:val="28"/>
          <w:szCs w:val="28"/>
          <w:highlight w:val="none"/>
          <w:lang w:val="en-US" w:eastAsia="zh-CN"/>
        </w:rPr>
        <w:t>比选人</w:t>
      </w:r>
      <w:r>
        <w:rPr>
          <w:rFonts w:hint="eastAsia" w:ascii="Times New Roman" w:hAnsi="Times New Roman" w:eastAsia="方正仿宋_GBK" w:cs="Times New Roman"/>
          <w:color w:val="0000FF"/>
          <w:sz w:val="28"/>
          <w:szCs w:val="28"/>
          <w:highlight w:val="none"/>
          <w:lang w:val="en-US" w:eastAsia="zh-CN"/>
        </w:rPr>
        <w:t>出具盖章的书面承诺。</w:t>
      </w:r>
    </w:p>
    <w:bookmarkEnd w:id="164"/>
    <w:p w14:paraId="49D486D0">
      <w:pPr>
        <w:pStyle w:val="10"/>
        <w:snapToGrid w:val="0"/>
        <w:spacing w:before="0" w:beforeAutospacing="0" w:after="0" w:afterAutospacing="0" w:line="360" w:lineRule="exact"/>
        <w:ind w:firstLine="560" w:firstLineChars="200"/>
        <w:rPr>
          <w:rFonts w:hint="default" w:ascii="Times New Roman" w:hAnsi="Times New Roman" w:eastAsia="方正仿宋_GBK" w:cs="Times New Roman"/>
          <w:color w:val="0000FF"/>
          <w:sz w:val="28"/>
          <w:szCs w:val="28"/>
          <w:highlight w:val="none"/>
          <w:lang w:val="en-US" w:eastAsia="zh-CN"/>
        </w:rPr>
      </w:pPr>
      <w:r>
        <w:rPr>
          <w:rFonts w:hint="eastAsia" w:ascii="Times New Roman" w:hAnsi="Times New Roman" w:eastAsia="方正仿宋_GBK" w:cs="Times New Roman"/>
          <w:color w:val="0000FF"/>
          <w:sz w:val="28"/>
          <w:szCs w:val="28"/>
          <w:highlight w:val="none"/>
          <w:lang w:val="en-US" w:eastAsia="zh-CN"/>
        </w:rPr>
        <w:t>3.人员构成要求</w:t>
      </w:r>
    </w:p>
    <w:p w14:paraId="35404CB3">
      <w:pPr>
        <w:pStyle w:val="10"/>
        <w:snapToGrid w:val="0"/>
        <w:spacing w:before="0" w:beforeAutospacing="0" w:after="0" w:afterAutospacing="0" w:line="360" w:lineRule="exact"/>
        <w:ind w:firstLine="560" w:firstLineChars="200"/>
        <w:rPr>
          <w:rFonts w:hint="eastAsia" w:ascii="Times New Roman" w:hAnsi="Times New Roman" w:eastAsia="方正仿宋_GBK" w:cs="Times New Roman"/>
          <w:color w:val="0000FF"/>
          <w:sz w:val="28"/>
          <w:szCs w:val="28"/>
          <w:highlight w:val="none"/>
          <w:lang w:val="en-US" w:eastAsia="zh-CN"/>
        </w:rPr>
      </w:pPr>
      <w:r>
        <w:rPr>
          <w:rFonts w:hint="eastAsia" w:ascii="Times New Roman" w:hAnsi="Times New Roman" w:eastAsia="方正仿宋_GBK" w:cs="Times New Roman"/>
          <w:color w:val="0000FF"/>
          <w:sz w:val="28"/>
          <w:szCs w:val="28"/>
          <w:highlight w:val="none"/>
          <w:lang w:val="en-US" w:eastAsia="zh-CN"/>
        </w:rPr>
        <w:t>（1）保洁人员应聘、录用、离职等管理档案规范，手续齐全，相应资料必须报</w:t>
      </w:r>
      <w:r>
        <w:rPr>
          <w:rFonts w:hint="eastAsia" w:hAnsi="Times New Roman" w:eastAsia="方正仿宋_GBK" w:cs="Times New Roman"/>
          <w:color w:val="0000FF"/>
          <w:sz w:val="28"/>
          <w:szCs w:val="28"/>
          <w:highlight w:val="none"/>
          <w:lang w:val="en-US" w:eastAsia="zh-CN"/>
        </w:rPr>
        <w:t>比选人</w:t>
      </w:r>
      <w:r>
        <w:rPr>
          <w:rFonts w:hint="eastAsia" w:ascii="Times New Roman" w:hAnsi="Times New Roman" w:eastAsia="方正仿宋_GBK" w:cs="Times New Roman"/>
          <w:color w:val="0000FF"/>
          <w:sz w:val="28"/>
          <w:szCs w:val="28"/>
          <w:highlight w:val="none"/>
          <w:lang w:val="en-US" w:eastAsia="zh-CN"/>
        </w:rPr>
        <w:t>相关部门备案，禁止离职保洁人员进入工作区域。</w:t>
      </w:r>
    </w:p>
    <w:p w14:paraId="7C4B9F15">
      <w:pPr>
        <w:pStyle w:val="10"/>
        <w:widowControl/>
        <w:snapToGrid w:val="0"/>
        <w:spacing w:line="360" w:lineRule="exact"/>
        <w:ind w:firstLine="560" w:firstLineChars="200"/>
        <w:jc w:val="left"/>
        <w:rPr>
          <w:rFonts w:hint="eastAsia" w:ascii="宋体" w:hAnsi="宋体" w:eastAsia="宋体" w:cs="宋体"/>
          <w:b/>
          <w:color w:val="auto"/>
          <w:sz w:val="32"/>
          <w:highlight w:val="none"/>
        </w:rPr>
      </w:pPr>
      <w:r>
        <w:rPr>
          <w:rFonts w:hint="eastAsia" w:ascii="Times New Roman" w:hAnsi="Times New Roman" w:eastAsia="方正仿宋_GBK" w:cs="Times New Roman"/>
          <w:color w:val="0000FF"/>
          <w:sz w:val="28"/>
          <w:szCs w:val="28"/>
          <w:highlight w:val="none"/>
          <w:lang w:val="en-US" w:eastAsia="zh-CN"/>
        </w:rPr>
        <w:t>（2）</w:t>
      </w:r>
      <w:r>
        <w:rPr>
          <w:rFonts w:hint="eastAsia" w:hAnsi="Times New Roman" w:eastAsia="方正仿宋_GBK" w:cs="Times New Roman"/>
          <w:color w:val="0000FF"/>
          <w:sz w:val="28"/>
          <w:szCs w:val="28"/>
          <w:highlight w:val="none"/>
          <w:lang w:val="en-US" w:eastAsia="zh-CN"/>
        </w:rPr>
        <w:t>参选人须制定合理有效的防止安保人员离职过多的措施及办法，月度保洁人员流失人数应≤2人，当2人＜月度安保人员流失人数≤3人时，扣款500元/人；当月度保洁人员流失人数＞3人，扣除当月结算金额的5%。</w:t>
      </w:r>
      <w:r>
        <w:rPr>
          <w:rFonts w:hint="eastAsia" w:ascii="宋体" w:hAnsi="宋体" w:eastAsia="宋体" w:cs="宋体"/>
          <w:b/>
          <w:color w:val="auto"/>
          <w:sz w:val="32"/>
          <w:highlight w:val="none"/>
        </w:rPr>
        <w:br w:type="page"/>
      </w:r>
    </w:p>
    <w:p w14:paraId="1524D210">
      <w:pPr>
        <w:keepNext/>
        <w:keepLines/>
        <w:numPr>
          <w:ilvl w:val="0"/>
          <w:numId w:val="11"/>
        </w:numPr>
        <w:snapToGrid w:val="0"/>
        <w:spacing w:before="340" w:after="330" w:line="576" w:lineRule="auto"/>
        <w:jc w:val="center"/>
        <w:outlineLvl w:val="0"/>
        <w:rPr>
          <w:rFonts w:hint="eastAsia" w:ascii="宋体" w:hAnsi="宋体" w:eastAsia="宋体" w:cs="宋体"/>
          <w:b/>
          <w:color w:val="auto"/>
          <w:sz w:val="44"/>
          <w:highlight w:val="none"/>
        </w:rPr>
      </w:pPr>
      <w:bookmarkStart w:id="165" w:name="_Toc1890"/>
      <w:bookmarkStart w:id="166" w:name="_Toc4184"/>
      <w:bookmarkStart w:id="167" w:name="_Toc32714"/>
      <w:r>
        <w:rPr>
          <w:rFonts w:hint="eastAsia" w:ascii="宋体" w:hAnsi="宋体" w:cs="宋体"/>
          <w:b/>
          <w:color w:val="auto"/>
          <w:sz w:val="44"/>
          <w:highlight w:val="none"/>
          <w:lang w:val="en-US" w:eastAsia="zh-CN"/>
        </w:rPr>
        <w:t>参选</w:t>
      </w:r>
      <w:r>
        <w:rPr>
          <w:rFonts w:hint="eastAsia" w:ascii="宋体" w:hAnsi="宋体" w:eastAsia="宋体" w:cs="宋体"/>
          <w:b/>
          <w:color w:val="auto"/>
          <w:sz w:val="44"/>
          <w:highlight w:val="none"/>
        </w:rPr>
        <w:t>文件格式</w:t>
      </w:r>
      <w:bookmarkEnd w:id="165"/>
      <w:bookmarkEnd w:id="166"/>
      <w:bookmarkEnd w:id="167"/>
    </w:p>
    <w:p w14:paraId="63B2A9C9">
      <w:pPr>
        <w:snapToGrid w:val="0"/>
        <w:spacing w:line="360" w:lineRule="auto"/>
        <w:ind w:firstLine="482"/>
        <w:jc w:val="left"/>
        <w:rPr>
          <w:rFonts w:hint="eastAsia" w:ascii="宋体" w:hAnsi="宋体" w:eastAsia="宋体" w:cs="宋体"/>
          <w:color w:val="auto"/>
          <w:sz w:val="24"/>
          <w:highlight w:val="none"/>
        </w:rPr>
      </w:pPr>
    </w:p>
    <w:p w14:paraId="4711BFF4">
      <w:pPr>
        <w:pStyle w:val="6"/>
        <w:rPr>
          <w:rFonts w:hint="eastAsia" w:ascii="宋体" w:hAnsi="宋体" w:eastAsia="宋体" w:cs="宋体"/>
          <w:color w:val="auto"/>
          <w:highlight w:val="none"/>
        </w:rPr>
      </w:pPr>
    </w:p>
    <w:p w14:paraId="3CB16C0B">
      <w:pPr>
        <w:rPr>
          <w:rFonts w:hint="eastAsia" w:ascii="宋体" w:hAnsi="宋体" w:eastAsia="宋体" w:cs="宋体"/>
          <w:color w:val="auto"/>
          <w:highlight w:val="none"/>
        </w:rPr>
        <w:sectPr>
          <w:headerReference r:id="rId7" w:type="default"/>
          <w:footerReference r:id="rId8" w:type="default"/>
          <w:pgSz w:w="12240" w:h="15840"/>
          <w:pgMar w:top="1440" w:right="1080" w:bottom="1440" w:left="1080" w:header="680" w:footer="680" w:gutter="0"/>
          <w:cols w:space="720" w:num="1"/>
          <w:docGrid w:linePitch="360" w:charSpace="0"/>
        </w:sectPr>
      </w:pPr>
    </w:p>
    <w:p w14:paraId="66A523D8">
      <w:pPr>
        <w:pStyle w:val="6"/>
        <w:rPr>
          <w:rFonts w:hint="eastAsia" w:ascii="宋体" w:hAnsi="宋体" w:eastAsia="宋体" w:cs="宋体"/>
          <w:color w:val="auto"/>
          <w:highlight w:val="none"/>
        </w:rPr>
      </w:pPr>
    </w:p>
    <w:p w14:paraId="787F0536">
      <w:pPr>
        <w:snapToGrid w:val="0"/>
        <w:spacing w:line="360" w:lineRule="auto"/>
        <w:ind w:firstLine="482"/>
        <w:jc w:val="left"/>
        <w:rPr>
          <w:rFonts w:hint="eastAsia" w:ascii="宋体" w:hAnsi="宋体" w:eastAsia="宋体" w:cs="宋体"/>
          <w:color w:val="auto"/>
          <w:sz w:val="24"/>
          <w:highlight w:val="none"/>
        </w:rPr>
      </w:pPr>
    </w:p>
    <w:p w14:paraId="48FCE911">
      <w:pPr>
        <w:snapToGrid w:val="0"/>
        <w:spacing w:line="360" w:lineRule="auto"/>
        <w:ind w:firstLine="482"/>
        <w:jc w:val="left"/>
        <w:rPr>
          <w:rFonts w:hint="eastAsia" w:ascii="宋体" w:hAnsi="宋体" w:eastAsia="宋体" w:cs="宋体"/>
          <w:color w:val="auto"/>
          <w:sz w:val="24"/>
          <w:highlight w:val="none"/>
        </w:rPr>
      </w:pPr>
    </w:p>
    <w:p w14:paraId="0B6D62BC">
      <w:pPr>
        <w:snapToGrid w:val="0"/>
        <w:spacing w:line="360" w:lineRule="auto"/>
        <w:ind w:firstLine="482"/>
        <w:jc w:val="left"/>
        <w:rPr>
          <w:rFonts w:hint="eastAsia" w:ascii="宋体" w:hAnsi="宋体" w:eastAsia="宋体" w:cs="宋体"/>
          <w:color w:val="auto"/>
          <w:sz w:val="24"/>
          <w:highlight w:val="none"/>
        </w:rPr>
      </w:pPr>
    </w:p>
    <w:p w14:paraId="5913563A">
      <w:pPr>
        <w:snapToGrid w:val="0"/>
        <w:spacing w:line="360" w:lineRule="auto"/>
        <w:ind w:firstLine="482"/>
        <w:jc w:val="left"/>
        <w:rPr>
          <w:rFonts w:hint="eastAsia" w:ascii="宋体" w:hAnsi="宋体" w:eastAsia="宋体" w:cs="宋体"/>
          <w:color w:val="auto"/>
          <w:sz w:val="24"/>
          <w:highlight w:val="none"/>
        </w:rPr>
      </w:pPr>
    </w:p>
    <w:p w14:paraId="53B239FD">
      <w:pPr>
        <w:snapToGrid w:val="0"/>
        <w:spacing w:line="360" w:lineRule="auto"/>
        <w:ind w:firstLine="482"/>
        <w:jc w:val="left"/>
        <w:rPr>
          <w:rFonts w:hint="eastAsia" w:ascii="宋体" w:hAnsi="宋体" w:eastAsia="宋体" w:cs="宋体"/>
          <w:color w:val="auto"/>
          <w:sz w:val="24"/>
          <w:highlight w:val="none"/>
        </w:rPr>
      </w:pPr>
    </w:p>
    <w:p w14:paraId="41ECCAFE">
      <w:pPr>
        <w:snapToGrid w:val="0"/>
        <w:spacing w:line="360" w:lineRule="auto"/>
        <w:ind w:firstLine="482"/>
        <w:jc w:val="left"/>
        <w:rPr>
          <w:rFonts w:hint="eastAsia" w:ascii="宋体" w:hAnsi="宋体" w:eastAsia="宋体" w:cs="宋体"/>
          <w:color w:val="auto"/>
          <w:sz w:val="24"/>
          <w:highlight w:val="none"/>
        </w:rPr>
      </w:pPr>
      <w:r>
        <w:rPr>
          <w:rFonts w:hint="eastAsia" w:ascii="宋体" w:hAnsi="宋体" w:eastAsia="宋体" w:cs="宋体"/>
          <w:color w:val="auto"/>
          <w:highlight w:val="none"/>
        </w:rPr>
        <w:br w:type="page"/>
      </w:r>
    </w:p>
    <w:p w14:paraId="12535DF8">
      <w:pPr>
        <w:spacing w:line="400" w:lineRule="exact"/>
        <w:rPr>
          <w:rFonts w:hint="eastAsia" w:ascii="宋体" w:hAnsi="宋体" w:eastAsia="宋体" w:cs="宋体"/>
          <w:color w:val="auto"/>
          <w:highlight w:val="none"/>
        </w:rPr>
      </w:pPr>
    </w:p>
    <w:p w14:paraId="2E7FB86C">
      <w:pPr>
        <w:spacing w:line="320" w:lineRule="exact"/>
        <w:ind w:left="3280" w:firstLine="3360" w:firstLineChars="1200"/>
        <w:rPr>
          <w:rFonts w:hint="eastAsia" w:ascii="宋体" w:hAnsi="宋体" w:eastAsia="宋体" w:cs="宋体"/>
          <w:color w:val="auto"/>
          <w:sz w:val="28"/>
          <w:highlight w:val="none"/>
        </w:rPr>
      </w:pPr>
      <w:bookmarkStart w:id="168" w:name="_Toc23026_WPSOffice_Level1"/>
      <w:bookmarkStart w:id="169" w:name="_Toc2968"/>
      <w:bookmarkStart w:id="170" w:name="_Toc24871_WPSOffice_Level1"/>
      <w:bookmarkStart w:id="171" w:name="_Toc28390"/>
      <w:bookmarkStart w:id="172" w:name="_Toc7198_WPSOffice_Level1"/>
      <w:r>
        <w:rPr>
          <w:rFonts w:hint="eastAsia" w:ascii="宋体" w:hAnsi="宋体" w:eastAsia="宋体" w:cs="宋体"/>
          <w:color w:val="auto"/>
          <w:sz w:val="28"/>
          <w:highlight w:val="none"/>
        </w:rPr>
        <w:t>（项目名称</w:t>
      </w:r>
      <w:r>
        <w:rPr>
          <w:rFonts w:hint="eastAsia" w:ascii="宋体" w:hAnsi="宋体" w:eastAsia="宋体" w:cs="宋体"/>
          <w:color w:val="auto"/>
          <w:sz w:val="28"/>
          <w:highlight w:val="none"/>
          <w:lang w:eastAsia="zh-CN"/>
        </w:rPr>
        <w:t>）</w:t>
      </w:r>
      <w:bookmarkEnd w:id="168"/>
      <w:bookmarkEnd w:id="169"/>
      <w:bookmarkEnd w:id="170"/>
      <w:bookmarkEnd w:id="171"/>
      <w:bookmarkEnd w:id="172"/>
    </w:p>
    <w:p w14:paraId="1254B5BE">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59264" behindDoc="1" locked="0" layoutInCell="0" allowOverlap="1">
                <wp:simplePos x="0" y="0"/>
                <wp:positionH relativeFrom="column">
                  <wp:posOffset>1371600</wp:posOffset>
                </wp:positionH>
                <wp:positionV relativeFrom="paragraph">
                  <wp:posOffset>0</wp:posOffset>
                </wp:positionV>
                <wp:extent cx="2938780" cy="19050"/>
                <wp:effectExtent l="0" t="4445" r="13970" b="5080"/>
                <wp:wrapNone/>
                <wp:docPr id="1" name="直接连接符 31"/>
                <wp:cNvGraphicFramePr/>
                <a:graphic xmlns:a="http://schemas.openxmlformats.org/drawingml/2006/main">
                  <a:graphicData uri="http://schemas.microsoft.com/office/word/2010/wordprocessingShape">
                    <wps:wsp>
                      <wps:cNvCnPr/>
                      <wps:spPr>
                        <a:xfrm>
                          <a:off x="0" y="0"/>
                          <a:ext cx="2938780" cy="19050"/>
                        </a:xfrm>
                        <a:prstGeom prst="straightConnector1">
                          <a:avLst/>
                        </a:prstGeom>
                        <a:ln w="9144" cap="flat" cmpd="sng">
                          <a:solidFill>
                            <a:srgbClr val="000000"/>
                          </a:solidFill>
                          <a:prstDash val="solid"/>
                          <a:headEnd type="none" w="med" len="med"/>
                          <a:tailEnd type="none" w="med" len="med"/>
                        </a:ln>
                      </wps:spPr>
                      <wps:bodyPr/>
                    </wps:wsp>
                  </a:graphicData>
                </a:graphic>
              </wp:anchor>
            </w:drawing>
          </mc:Choice>
          <mc:Fallback>
            <w:pict>
              <v:shape id="直接连接符 31" o:spid="_x0000_s1026" o:spt="32" type="#_x0000_t32" style="position:absolute;left:0pt;margin-left:108pt;margin-top:0pt;height:1.5pt;width:231.4pt;z-index:-251657216;mso-width-relative:page;mso-height-relative:page;" filled="f" stroked="t" coordsize="21600,21600" o:allowincell="f" o:gfxdata="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egCa9cAAAAGAQAADwAAAAAAAAABACAAAAAiAAAAZHJzL2Rvd25yZXYu&#10;eG1sUEsBAhQAFAAAAAgAh07iQCIdDsb8AQAA6wMAAA4AAAAAAAAAAQAgAAAAJgEAAGRycy9lMm9E&#10;b2MueG1sUEsFBgAAAAAGAAYAWQEAAJQFAAAAAA==&#10;">
                <v:fill on="f" focussize="0,0"/>
                <v:stroke weight="0.72pt" color="#000000" joinstyle="round"/>
                <v:imagedata o:title=""/>
                <o:lock v:ext="edit" aspectratio="f"/>
              </v:shape>
            </w:pict>
          </mc:Fallback>
        </mc:AlternateContent>
      </w:r>
    </w:p>
    <w:p w14:paraId="5E59A83C">
      <w:pPr>
        <w:spacing w:line="200" w:lineRule="exact"/>
        <w:jc w:val="center"/>
        <w:rPr>
          <w:rFonts w:hint="eastAsia" w:ascii="宋体" w:hAnsi="宋体" w:eastAsia="宋体" w:cs="宋体"/>
          <w:color w:val="auto"/>
          <w:highlight w:val="none"/>
        </w:rPr>
      </w:pPr>
    </w:p>
    <w:p w14:paraId="4C823006">
      <w:pPr>
        <w:spacing w:line="200" w:lineRule="exact"/>
        <w:jc w:val="center"/>
        <w:rPr>
          <w:rFonts w:hint="eastAsia" w:ascii="宋体" w:hAnsi="宋体" w:eastAsia="宋体" w:cs="宋体"/>
          <w:color w:val="auto"/>
          <w:highlight w:val="none"/>
        </w:rPr>
      </w:pPr>
    </w:p>
    <w:p w14:paraId="62B967B4">
      <w:pPr>
        <w:spacing w:line="200" w:lineRule="exact"/>
        <w:jc w:val="center"/>
        <w:rPr>
          <w:rFonts w:hint="eastAsia" w:ascii="宋体" w:hAnsi="宋体" w:eastAsia="宋体" w:cs="宋体"/>
          <w:color w:val="auto"/>
          <w:highlight w:val="none"/>
        </w:rPr>
      </w:pPr>
    </w:p>
    <w:p w14:paraId="79F3DC5F">
      <w:pPr>
        <w:spacing w:line="200" w:lineRule="exact"/>
        <w:jc w:val="center"/>
        <w:rPr>
          <w:rFonts w:hint="eastAsia" w:ascii="宋体" w:hAnsi="宋体" w:eastAsia="宋体" w:cs="宋体"/>
          <w:color w:val="auto"/>
          <w:highlight w:val="none"/>
        </w:rPr>
      </w:pPr>
    </w:p>
    <w:p w14:paraId="29454ED3">
      <w:pPr>
        <w:spacing w:line="200" w:lineRule="exact"/>
        <w:jc w:val="center"/>
        <w:rPr>
          <w:rFonts w:hint="eastAsia" w:ascii="宋体" w:hAnsi="宋体" w:eastAsia="宋体" w:cs="宋体"/>
          <w:color w:val="auto"/>
          <w:highlight w:val="none"/>
        </w:rPr>
      </w:pPr>
    </w:p>
    <w:p w14:paraId="113FFB58">
      <w:pPr>
        <w:spacing w:line="200" w:lineRule="exact"/>
        <w:jc w:val="center"/>
        <w:rPr>
          <w:rFonts w:hint="eastAsia" w:ascii="宋体" w:hAnsi="宋体" w:eastAsia="宋体" w:cs="宋体"/>
          <w:color w:val="auto"/>
          <w:highlight w:val="none"/>
        </w:rPr>
      </w:pPr>
    </w:p>
    <w:p w14:paraId="112E968E">
      <w:pPr>
        <w:spacing w:line="200" w:lineRule="exact"/>
        <w:jc w:val="center"/>
        <w:rPr>
          <w:rFonts w:hint="eastAsia" w:ascii="宋体" w:hAnsi="宋体" w:eastAsia="宋体" w:cs="宋体"/>
          <w:color w:val="auto"/>
          <w:highlight w:val="none"/>
        </w:rPr>
      </w:pPr>
    </w:p>
    <w:p w14:paraId="5CCBAE3D">
      <w:pPr>
        <w:spacing w:line="200" w:lineRule="exact"/>
        <w:jc w:val="center"/>
        <w:rPr>
          <w:rFonts w:hint="eastAsia" w:ascii="宋体" w:hAnsi="宋体" w:eastAsia="宋体" w:cs="宋体"/>
          <w:color w:val="auto"/>
          <w:highlight w:val="none"/>
        </w:rPr>
      </w:pPr>
    </w:p>
    <w:p w14:paraId="66B5F5BC">
      <w:pPr>
        <w:spacing w:line="200" w:lineRule="exact"/>
        <w:jc w:val="center"/>
        <w:rPr>
          <w:rFonts w:hint="eastAsia" w:ascii="宋体" w:hAnsi="宋体" w:eastAsia="宋体" w:cs="宋体"/>
          <w:color w:val="auto"/>
          <w:highlight w:val="none"/>
        </w:rPr>
      </w:pPr>
    </w:p>
    <w:p w14:paraId="6F5764FC">
      <w:pPr>
        <w:spacing w:line="200" w:lineRule="exact"/>
        <w:jc w:val="center"/>
        <w:rPr>
          <w:rFonts w:hint="eastAsia" w:ascii="宋体" w:hAnsi="宋体" w:eastAsia="宋体" w:cs="宋体"/>
          <w:color w:val="auto"/>
          <w:highlight w:val="none"/>
        </w:rPr>
      </w:pPr>
    </w:p>
    <w:p w14:paraId="6549A6A7">
      <w:pPr>
        <w:spacing w:line="200" w:lineRule="exact"/>
        <w:jc w:val="center"/>
        <w:rPr>
          <w:rFonts w:hint="eastAsia" w:ascii="宋体" w:hAnsi="宋体" w:eastAsia="宋体" w:cs="宋体"/>
          <w:color w:val="auto"/>
          <w:highlight w:val="none"/>
        </w:rPr>
      </w:pPr>
    </w:p>
    <w:p w14:paraId="12E5BFD9">
      <w:pPr>
        <w:spacing w:line="200" w:lineRule="exact"/>
        <w:jc w:val="center"/>
        <w:rPr>
          <w:rFonts w:hint="eastAsia" w:ascii="宋体" w:hAnsi="宋体" w:eastAsia="宋体" w:cs="宋体"/>
          <w:color w:val="auto"/>
          <w:highlight w:val="none"/>
        </w:rPr>
      </w:pPr>
    </w:p>
    <w:p w14:paraId="5242FD53">
      <w:pPr>
        <w:spacing w:line="200" w:lineRule="exact"/>
        <w:jc w:val="center"/>
        <w:rPr>
          <w:rFonts w:hint="eastAsia" w:ascii="宋体" w:hAnsi="宋体" w:eastAsia="宋体" w:cs="宋体"/>
          <w:color w:val="auto"/>
          <w:highlight w:val="none"/>
        </w:rPr>
      </w:pPr>
    </w:p>
    <w:p w14:paraId="0F90CDB8">
      <w:pPr>
        <w:spacing w:line="200" w:lineRule="exact"/>
        <w:jc w:val="center"/>
        <w:rPr>
          <w:rFonts w:hint="eastAsia" w:ascii="宋体" w:hAnsi="宋体" w:eastAsia="宋体" w:cs="宋体"/>
          <w:color w:val="auto"/>
          <w:highlight w:val="none"/>
        </w:rPr>
      </w:pPr>
    </w:p>
    <w:p w14:paraId="5CDFB88A">
      <w:pPr>
        <w:spacing w:line="200" w:lineRule="exact"/>
        <w:jc w:val="center"/>
        <w:rPr>
          <w:rFonts w:hint="eastAsia" w:ascii="宋体" w:hAnsi="宋体" w:eastAsia="宋体" w:cs="宋体"/>
          <w:color w:val="auto"/>
          <w:highlight w:val="none"/>
        </w:rPr>
      </w:pPr>
    </w:p>
    <w:p w14:paraId="73F57C13">
      <w:pPr>
        <w:spacing w:line="200" w:lineRule="exact"/>
        <w:jc w:val="center"/>
        <w:rPr>
          <w:rFonts w:hint="eastAsia" w:ascii="宋体" w:hAnsi="宋体" w:eastAsia="宋体" w:cs="宋体"/>
          <w:color w:val="auto"/>
          <w:highlight w:val="none"/>
        </w:rPr>
      </w:pPr>
    </w:p>
    <w:p w14:paraId="23F2016E">
      <w:pPr>
        <w:spacing w:line="200" w:lineRule="exact"/>
        <w:jc w:val="center"/>
        <w:rPr>
          <w:rFonts w:hint="eastAsia" w:ascii="宋体" w:hAnsi="宋体" w:eastAsia="宋体" w:cs="宋体"/>
          <w:color w:val="auto"/>
          <w:highlight w:val="none"/>
        </w:rPr>
      </w:pPr>
    </w:p>
    <w:p w14:paraId="10642899">
      <w:pPr>
        <w:spacing w:line="200" w:lineRule="exact"/>
        <w:jc w:val="center"/>
        <w:rPr>
          <w:rFonts w:hint="eastAsia" w:ascii="宋体" w:hAnsi="宋体" w:eastAsia="宋体" w:cs="宋体"/>
          <w:color w:val="auto"/>
          <w:highlight w:val="none"/>
        </w:rPr>
      </w:pPr>
    </w:p>
    <w:p w14:paraId="7F626352">
      <w:pPr>
        <w:spacing w:line="200" w:lineRule="exact"/>
        <w:jc w:val="center"/>
        <w:rPr>
          <w:rFonts w:hint="eastAsia" w:ascii="宋体" w:hAnsi="宋体" w:eastAsia="宋体" w:cs="宋体"/>
          <w:color w:val="auto"/>
          <w:highlight w:val="none"/>
        </w:rPr>
      </w:pPr>
    </w:p>
    <w:p w14:paraId="03F87931">
      <w:pPr>
        <w:spacing w:line="502" w:lineRule="exact"/>
        <w:jc w:val="center"/>
        <w:rPr>
          <w:rFonts w:hint="eastAsia" w:ascii="宋体" w:hAnsi="宋体" w:eastAsia="宋体" w:cs="宋体"/>
          <w:color w:val="auto"/>
          <w:sz w:val="44"/>
          <w:highlight w:val="none"/>
        </w:rPr>
      </w:pPr>
      <w:bookmarkStart w:id="173" w:name="_Toc21792_WPSOffice_Level2"/>
      <w:bookmarkStart w:id="174" w:name="_Toc27561_WPSOffice_Level2"/>
      <w:bookmarkStart w:id="175" w:name="_Toc11608_WPSOffice_Level2"/>
      <w:r>
        <w:rPr>
          <w:rFonts w:hint="eastAsia" w:ascii="宋体" w:hAnsi="宋体" w:eastAsia="宋体" w:cs="宋体"/>
          <w:color w:val="auto"/>
          <w:sz w:val="44"/>
          <w:highlight w:val="none"/>
          <w:lang w:val="en-US" w:eastAsia="zh-CN"/>
        </w:rPr>
        <w:t>参  选</w:t>
      </w:r>
      <w:r>
        <w:rPr>
          <w:rFonts w:hint="eastAsia" w:ascii="宋体" w:hAnsi="宋体" w:eastAsia="宋体" w:cs="宋体"/>
          <w:color w:val="auto"/>
          <w:sz w:val="44"/>
          <w:highlight w:val="none"/>
        </w:rPr>
        <w:t xml:space="preserve"> </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 xml:space="preserve">文 </w:t>
      </w:r>
      <w:r>
        <w:rPr>
          <w:rFonts w:hint="eastAsia" w:ascii="宋体" w:hAnsi="宋体" w:eastAsia="宋体" w:cs="宋体"/>
          <w:color w:val="auto"/>
          <w:sz w:val="44"/>
          <w:highlight w:val="none"/>
          <w:lang w:val="en-US" w:eastAsia="zh-CN"/>
        </w:rPr>
        <w:t xml:space="preserve"> </w:t>
      </w:r>
      <w:r>
        <w:rPr>
          <w:rFonts w:hint="eastAsia" w:ascii="宋体" w:hAnsi="宋体" w:eastAsia="宋体" w:cs="宋体"/>
          <w:color w:val="auto"/>
          <w:sz w:val="44"/>
          <w:highlight w:val="none"/>
        </w:rPr>
        <w:t>件</w:t>
      </w:r>
      <w:bookmarkEnd w:id="173"/>
      <w:bookmarkEnd w:id="174"/>
      <w:bookmarkEnd w:id="175"/>
    </w:p>
    <w:p w14:paraId="53AE533D">
      <w:pPr>
        <w:spacing w:line="200" w:lineRule="exact"/>
        <w:jc w:val="center"/>
        <w:rPr>
          <w:rFonts w:hint="eastAsia" w:ascii="宋体" w:hAnsi="宋体" w:eastAsia="宋体" w:cs="宋体"/>
          <w:color w:val="auto"/>
          <w:highlight w:val="none"/>
        </w:rPr>
      </w:pPr>
    </w:p>
    <w:p w14:paraId="13E66BE6">
      <w:pPr>
        <w:spacing w:line="200" w:lineRule="exact"/>
        <w:jc w:val="center"/>
        <w:rPr>
          <w:rFonts w:hint="eastAsia" w:ascii="宋体" w:hAnsi="宋体" w:eastAsia="宋体" w:cs="宋体"/>
          <w:color w:val="auto"/>
          <w:highlight w:val="none"/>
        </w:rPr>
      </w:pPr>
    </w:p>
    <w:p w14:paraId="0E739026">
      <w:pPr>
        <w:spacing w:line="200" w:lineRule="exact"/>
        <w:jc w:val="center"/>
        <w:rPr>
          <w:rFonts w:hint="eastAsia" w:ascii="宋体" w:hAnsi="宋体" w:eastAsia="宋体" w:cs="宋体"/>
          <w:color w:val="auto"/>
          <w:highlight w:val="none"/>
        </w:rPr>
      </w:pPr>
    </w:p>
    <w:p w14:paraId="1F19E042">
      <w:pPr>
        <w:spacing w:line="200" w:lineRule="exact"/>
        <w:jc w:val="center"/>
        <w:rPr>
          <w:rFonts w:hint="eastAsia" w:ascii="宋体" w:hAnsi="宋体" w:eastAsia="宋体" w:cs="宋体"/>
          <w:color w:val="auto"/>
          <w:highlight w:val="none"/>
        </w:rPr>
      </w:pPr>
    </w:p>
    <w:p w14:paraId="7F117017">
      <w:pPr>
        <w:spacing w:line="200" w:lineRule="exact"/>
        <w:jc w:val="center"/>
        <w:rPr>
          <w:rFonts w:hint="eastAsia" w:ascii="宋体" w:hAnsi="宋体" w:eastAsia="宋体" w:cs="宋体"/>
          <w:color w:val="auto"/>
          <w:highlight w:val="none"/>
        </w:rPr>
      </w:pPr>
    </w:p>
    <w:p w14:paraId="6EA60C70">
      <w:pPr>
        <w:spacing w:line="200" w:lineRule="exact"/>
        <w:jc w:val="center"/>
        <w:rPr>
          <w:rFonts w:hint="eastAsia" w:ascii="宋体" w:hAnsi="宋体" w:eastAsia="宋体" w:cs="宋体"/>
          <w:color w:val="auto"/>
          <w:highlight w:val="none"/>
        </w:rPr>
      </w:pPr>
    </w:p>
    <w:p w14:paraId="00942EC4">
      <w:pPr>
        <w:spacing w:line="200" w:lineRule="exact"/>
        <w:jc w:val="center"/>
        <w:rPr>
          <w:rFonts w:hint="eastAsia" w:ascii="宋体" w:hAnsi="宋体" w:eastAsia="宋体" w:cs="宋体"/>
          <w:color w:val="auto"/>
          <w:highlight w:val="none"/>
        </w:rPr>
      </w:pPr>
    </w:p>
    <w:p w14:paraId="7C3A8834">
      <w:pPr>
        <w:spacing w:line="200" w:lineRule="exact"/>
        <w:jc w:val="center"/>
        <w:rPr>
          <w:rFonts w:hint="eastAsia" w:ascii="宋体" w:hAnsi="宋体" w:eastAsia="宋体" w:cs="宋体"/>
          <w:color w:val="auto"/>
          <w:highlight w:val="none"/>
        </w:rPr>
      </w:pPr>
    </w:p>
    <w:p w14:paraId="41928028">
      <w:pPr>
        <w:spacing w:line="200" w:lineRule="exact"/>
        <w:jc w:val="center"/>
        <w:rPr>
          <w:rFonts w:hint="eastAsia" w:ascii="宋体" w:hAnsi="宋体" w:eastAsia="宋体" w:cs="宋体"/>
          <w:color w:val="auto"/>
          <w:highlight w:val="none"/>
        </w:rPr>
      </w:pPr>
    </w:p>
    <w:p w14:paraId="5227987D">
      <w:pPr>
        <w:spacing w:line="200" w:lineRule="exact"/>
        <w:jc w:val="center"/>
        <w:rPr>
          <w:rFonts w:hint="eastAsia" w:ascii="宋体" w:hAnsi="宋体" w:eastAsia="宋体" w:cs="宋体"/>
          <w:color w:val="auto"/>
          <w:highlight w:val="none"/>
        </w:rPr>
      </w:pPr>
    </w:p>
    <w:p w14:paraId="57876822">
      <w:pPr>
        <w:spacing w:line="200" w:lineRule="exact"/>
        <w:jc w:val="center"/>
        <w:rPr>
          <w:rFonts w:hint="eastAsia" w:ascii="宋体" w:hAnsi="宋体" w:eastAsia="宋体" w:cs="宋体"/>
          <w:color w:val="auto"/>
          <w:highlight w:val="none"/>
        </w:rPr>
      </w:pPr>
    </w:p>
    <w:p w14:paraId="22208147">
      <w:pPr>
        <w:spacing w:line="200" w:lineRule="exact"/>
        <w:jc w:val="center"/>
        <w:rPr>
          <w:rFonts w:hint="eastAsia" w:ascii="宋体" w:hAnsi="宋体" w:eastAsia="宋体" w:cs="宋体"/>
          <w:color w:val="auto"/>
          <w:highlight w:val="none"/>
        </w:rPr>
      </w:pPr>
    </w:p>
    <w:p w14:paraId="2DC8D0FC">
      <w:pPr>
        <w:spacing w:line="200" w:lineRule="exact"/>
        <w:jc w:val="center"/>
        <w:rPr>
          <w:rFonts w:hint="eastAsia" w:ascii="宋体" w:hAnsi="宋体" w:eastAsia="宋体" w:cs="宋体"/>
          <w:color w:val="auto"/>
          <w:highlight w:val="none"/>
        </w:rPr>
      </w:pPr>
    </w:p>
    <w:p w14:paraId="7631E351">
      <w:pPr>
        <w:spacing w:line="200" w:lineRule="exact"/>
        <w:jc w:val="center"/>
        <w:rPr>
          <w:rFonts w:hint="eastAsia" w:ascii="宋体" w:hAnsi="宋体" w:eastAsia="宋体" w:cs="宋体"/>
          <w:color w:val="auto"/>
          <w:highlight w:val="none"/>
        </w:rPr>
      </w:pPr>
    </w:p>
    <w:p w14:paraId="119A4D3F">
      <w:pPr>
        <w:spacing w:line="200" w:lineRule="exact"/>
        <w:jc w:val="center"/>
        <w:rPr>
          <w:rFonts w:hint="eastAsia" w:ascii="宋体" w:hAnsi="宋体" w:eastAsia="宋体" w:cs="宋体"/>
          <w:color w:val="auto"/>
          <w:highlight w:val="none"/>
        </w:rPr>
      </w:pPr>
    </w:p>
    <w:p w14:paraId="1424DB40">
      <w:pPr>
        <w:spacing w:line="200" w:lineRule="exact"/>
        <w:jc w:val="center"/>
        <w:rPr>
          <w:rFonts w:hint="eastAsia" w:ascii="宋体" w:hAnsi="宋体" w:eastAsia="宋体" w:cs="宋体"/>
          <w:color w:val="auto"/>
          <w:highlight w:val="none"/>
        </w:rPr>
      </w:pPr>
    </w:p>
    <w:p w14:paraId="4DE9DDF2">
      <w:pPr>
        <w:spacing w:line="200" w:lineRule="exact"/>
        <w:jc w:val="center"/>
        <w:rPr>
          <w:rFonts w:hint="eastAsia" w:ascii="宋体" w:hAnsi="宋体" w:eastAsia="宋体" w:cs="宋体"/>
          <w:color w:val="auto"/>
          <w:highlight w:val="none"/>
        </w:rPr>
      </w:pPr>
    </w:p>
    <w:p w14:paraId="0938229D">
      <w:pPr>
        <w:spacing w:line="200" w:lineRule="exact"/>
        <w:jc w:val="center"/>
        <w:rPr>
          <w:rFonts w:hint="eastAsia" w:ascii="宋体" w:hAnsi="宋体" w:eastAsia="宋体" w:cs="宋体"/>
          <w:color w:val="auto"/>
          <w:highlight w:val="none"/>
        </w:rPr>
      </w:pPr>
    </w:p>
    <w:p w14:paraId="186F931C">
      <w:pPr>
        <w:spacing w:line="335" w:lineRule="exact"/>
        <w:jc w:val="center"/>
        <w:rPr>
          <w:rFonts w:hint="eastAsia" w:ascii="宋体" w:hAnsi="宋体" w:eastAsia="宋体" w:cs="宋体"/>
          <w:color w:val="auto"/>
          <w:highlight w:val="none"/>
        </w:rPr>
      </w:pPr>
    </w:p>
    <w:p w14:paraId="6A72A1C9">
      <w:pPr>
        <w:tabs>
          <w:tab w:val="left" w:pos="7200"/>
        </w:tabs>
        <w:spacing w:line="320" w:lineRule="exact"/>
        <w:ind w:left="1480"/>
        <w:rPr>
          <w:rFonts w:hint="eastAsia" w:ascii="宋体" w:hAnsi="宋体" w:eastAsia="宋体" w:cs="宋体"/>
          <w:color w:val="auto"/>
          <w:sz w:val="28"/>
          <w:highlight w:val="none"/>
        </w:rPr>
      </w:pPr>
      <w:bookmarkStart w:id="176" w:name="_Toc29500_WPSOffice_Level1"/>
      <w:bookmarkStart w:id="177" w:name="_Toc30532_WPSOffice_Level1"/>
      <w:bookmarkStart w:id="178" w:name="_Toc14162"/>
      <w:bookmarkStart w:id="179" w:name="_Toc10541"/>
      <w:bookmarkStart w:id="180" w:name="_Toc25509_WPSOffice_Level1"/>
      <w:r>
        <w:rPr>
          <w:rFonts w:hint="eastAsia" w:ascii="宋体" w:hAnsi="宋体" w:eastAsia="宋体" w:cs="宋体"/>
          <w:color w:val="auto"/>
          <w:sz w:val="28"/>
          <w:highlight w:val="none"/>
          <w:lang w:eastAsia="zh-CN"/>
        </w:rPr>
        <w:t>参选</w:t>
      </w:r>
      <w:r>
        <w:rPr>
          <w:rFonts w:hint="eastAsia" w:ascii="宋体" w:hAnsi="宋体" w:eastAsia="宋体" w:cs="宋体"/>
          <w:color w:val="auto"/>
          <w:sz w:val="28"/>
          <w:highlight w:val="none"/>
        </w:rPr>
        <w:t>人：</w:t>
      </w:r>
      <w:r>
        <w:rPr>
          <w:rFonts w:hint="eastAsia" w:ascii="宋体" w:hAnsi="宋体" w:eastAsia="宋体" w:cs="宋体"/>
          <w:color w:val="auto"/>
          <w:highlight w:val="none"/>
        </w:rPr>
        <w:tab/>
      </w:r>
      <w:r>
        <w:rPr>
          <w:rFonts w:hint="eastAsia" w:ascii="宋体" w:hAnsi="宋体" w:eastAsia="宋体" w:cs="宋体"/>
          <w:color w:val="auto"/>
          <w:sz w:val="28"/>
          <w:highlight w:val="none"/>
        </w:rPr>
        <w:t>（盖单位公章）</w:t>
      </w:r>
      <w:bookmarkEnd w:id="176"/>
      <w:bookmarkEnd w:id="177"/>
      <w:bookmarkEnd w:id="178"/>
      <w:bookmarkEnd w:id="179"/>
      <w:bookmarkEnd w:id="180"/>
    </w:p>
    <w:p w14:paraId="546E4BAB">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0288" behindDoc="1" locked="0" layoutInCell="0" allowOverlap="1">
                <wp:simplePos x="0" y="0"/>
                <wp:positionH relativeFrom="column">
                  <wp:posOffset>1653540</wp:posOffset>
                </wp:positionH>
                <wp:positionV relativeFrom="paragraph">
                  <wp:posOffset>-5715</wp:posOffset>
                </wp:positionV>
                <wp:extent cx="2932430" cy="0"/>
                <wp:effectExtent l="0" t="4445" r="0" b="5080"/>
                <wp:wrapNone/>
                <wp:docPr id="32" name="直接连接符 32"/>
                <wp:cNvGraphicFramePr/>
                <a:graphic xmlns:a="http://schemas.openxmlformats.org/drawingml/2006/main">
                  <a:graphicData uri="http://schemas.microsoft.com/office/word/2010/wordprocessingShape">
                    <wps:wsp>
                      <wps:cNvCnPr/>
                      <wps:spPr>
                        <a:xfrm>
                          <a:off x="0" y="0"/>
                          <a:ext cx="293243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0.2pt;margin-top:-0.45pt;height:0pt;width:230.9pt;z-index:-251656192;mso-width-relative:page;mso-height-relative:page;" filled="f" stroked="t" coordsize="21600,21600" o:allowincell="f" o:gfxdata="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jLRc0wAAAAcBAAAPAAAAAAAAAAEAIAAAACIAAABkcnMvZG93bnJldi54bWxQSwECFAAUAAAA&#10;CACHTuJAZ/joTvMBAADoAwAADgAAAAAAAAABACAAAAAiAQAAZHJzL2Uyb0RvYy54bWxQSwUGAAAA&#10;AAYABgBZAQAAhwUAAAAA&#10;">
                <v:fill on="f" focussize="0,0"/>
                <v:stroke weight="0.47992125984252pt" color="#000000" joinstyle="round"/>
                <v:imagedata o:title=""/>
                <o:lock v:ext="edit" aspectratio="f"/>
              </v:line>
            </w:pict>
          </mc:Fallback>
        </mc:AlternateContent>
      </w:r>
    </w:p>
    <w:p w14:paraId="39B3A8E7">
      <w:pPr>
        <w:spacing w:line="217" w:lineRule="exact"/>
        <w:jc w:val="center"/>
        <w:rPr>
          <w:rFonts w:hint="eastAsia" w:ascii="宋体" w:hAnsi="宋体" w:eastAsia="宋体" w:cs="宋体"/>
          <w:color w:val="auto"/>
          <w:highlight w:val="none"/>
        </w:rPr>
      </w:pPr>
    </w:p>
    <w:p w14:paraId="337D23E0">
      <w:pPr>
        <w:tabs>
          <w:tab w:val="left" w:pos="7800"/>
        </w:tabs>
        <w:spacing w:line="308" w:lineRule="exact"/>
        <w:ind w:left="1480"/>
        <w:rPr>
          <w:rFonts w:hint="eastAsia" w:ascii="宋体" w:hAnsi="宋体" w:eastAsia="宋体" w:cs="宋体"/>
          <w:color w:val="auto"/>
          <w:sz w:val="27"/>
          <w:highlight w:val="none"/>
        </w:rPr>
      </w:pPr>
      <w:bookmarkStart w:id="181" w:name="_Toc24511_WPSOffice_Level2"/>
      <w:bookmarkStart w:id="182" w:name="_Toc24756_WPSOffice_Level2"/>
      <w:bookmarkStart w:id="183" w:name="_Toc25322_WPSOffice_Level2"/>
      <w:r>
        <w:rPr>
          <w:rFonts w:hint="eastAsia" w:ascii="宋体" w:hAnsi="宋体" w:eastAsia="宋体" w:cs="宋体"/>
          <w:color w:val="auto"/>
          <w:sz w:val="27"/>
          <w:highlight w:val="none"/>
        </w:rPr>
        <mc:AlternateContent>
          <mc:Choice Requires="wps">
            <w:drawing>
              <wp:anchor distT="0" distB="0" distL="114300" distR="114300" simplePos="0" relativeHeight="251661312" behindDoc="1" locked="0" layoutInCell="0" allowOverlap="1">
                <wp:simplePos x="0" y="0"/>
                <wp:positionH relativeFrom="column">
                  <wp:posOffset>3183255</wp:posOffset>
                </wp:positionH>
                <wp:positionV relativeFrom="paragraph">
                  <wp:posOffset>151765</wp:posOffset>
                </wp:positionV>
                <wp:extent cx="768350" cy="0"/>
                <wp:effectExtent l="0" t="4445" r="0" b="5080"/>
                <wp:wrapNone/>
                <wp:docPr id="2" name="直接连接符 33"/>
                <wp:cNvGraphicFramePr/>
                <a:graphic xmlns:a="http://schemas.openxmlformats.org/drawingml/2006/main">
                  <a:graphicData uri="http://schemas.microsoft.com/office/word/2010/wordprocessingShape">
                    <wps:wsp>
                      <wps:cNvCnPr/>
                      <wps:spPr>
                        <a:xfrm>
                          <a:off x="0" y="0"/>
                          <a:ext cx="768350" cy="0"/>
                        </a:xfrm>
                        <a:prstGeom prst="straightConnector1">
                          <a:avLst/>
                        </a:prstGeom>
                        <a:ln w="6095" cap="flat" cmpd="sng">
                          <a:solidFill>
                            <a:srgbClr val="000000"/>
                          </a:solidFill>
                          <a:prstDash val="solid"/>
                          <a:headEnd type="none" w="med" len="med"/>
                          <a:tailEnd type="none" w="med" len="med"/>
                        </a:ln>
                      </wps:spPr>
                      <wps:bodyPr/>
                    </wps:wsp>
                  </a:graphicData>
                </a:graphic>
              </wp:anchor>
            </w:drawing>
          </mc:Choice>
          <mc:Fallback>
            <w:pict>
              <v:shape id="直接连接符 33" o:spid="_x0000_s1026" o:spt="32" type="#_x0000_t32" style="position:absolute;left:0pt;margin-left:250.65pt;margin-top:11.95pt;height:0pt;width:60.5pt;z-index:-251655168;mso-width-relative:page;mso-height-relative:page;" filled="f" stroked="t" coordsize="21600,21600" o:allowincell="f" o:gfxdata="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Ovn6fVAAAACQEAAA8AAAAAAAAAAQAgAAAAIgAAAGRycy9kb3ducmV2LnhtbFBLAQIU&#10;ABQAAAAIAIdO4kDkqfim9gEAAOYDAAAOAAAAAAAAAAEAIAAAACQBAABkcnMvZTJvRG9jLnhtbFBL&#10;BQYAAAAABgAGAFkBAACMBQAAAAA=&#10;">
                <v:fill on="f" focussize="0,0"/>
                <v:stroke weight="0.47992125984252pt" color="#000000" joinstyle="round"/>
                <v:imagedata o:title=""/>
                <o:lock v:ext="edit" aspectratio="f"/>
              </v:shape>
            </w:pict>
          </mc:Fallback>
        </mc:AlternateContent>
      </w:r>
      <w:r>
        <w:rPr>
          <w:rFonts w:hint="eastAsia" w:ascii="宋体" w:hAnsi="宋体" w:eastAsia="宋体" w:cs="宋体"/>
          <w:color w:val="auto"/>
          <w:sz w:val="27"/>
          <w:highlight w:val="none"/>
        </w:rPr>
        <w:t>法定代表人或其委托代理人：</w:t>
      </w:r>
      <w:bookmarkEnd w:id="181"/>
      <w:bookmarkEnd w:id="182"/>
      <w:bookmarkEnd w:id="183"/>
      <w:r>
        <w:rPr>
          <w:rFonts w:hint="eastAsia" w:ascii="宋体" w:hAnsi="宋体" w:eastAsia="宋体" w:cs="宋体"/>
          <w:color w:val="auto"/>
          <w:sz w:val="27"/>
          <w:highlight w:val="none"/>
          <w:lang w:val="en-US" w:eastAsia="zh-CN"/>
        </w:rPr>
        <w:t xml:space="preserve">          </w:t>
      </w:r>
      <w:r>
        <w:rPr>
          <w:rFonts w:hint="eastAsia" w:ascii="宋体" w:hAnsi="宋体" w:eastAsia="宋体" w:cs="宋体"/>
          <w:color w:val="auto"/>
          <w:sz w:val="27"/>
          <w:highlight w:val="none"/>
        </w:rPr>
        <w:t>（签字或盖章）</w:t>
      </w:r>
    </w:p>
    <w:p w14:paraId="3A02577E">
      <w:pPr>
        <w:tabs>
          <w:tab w:val="left" w:pos="7800"/>
        </w:tabs>
        <w:spacing w:line="308" w:lineRule="exact"/>
        <w:ind w:left="1480"/>
        <w:rPr>
          <w:rFonts w:hint="eastAsia" w:ascii="宋体" w:hAnsi="宋体" w:eastAsia="宋体" w:cs="宋体"/>
          <w:color w:val="auto"/>
          <w:sz w:val="27"/>
          <w:highlight w:val="none"/>
          <w:lang w:val="en-US" w:eastAsia="zh-CN"/>
        </w:rPr>
      </w:pPr>
    </w:p>
    <w:p w14:paraId="79D26652">
      <w:pPr>
        <w:spacing w:line="20" w:lineRule="exact"/>
        <w:rPr>
          <w:rFonts w:hint="eastAsia" w:ascii="宋体" w:hAnsi="宋体" w:eastAsia="宋体" w:cs="宋体"/>
          <w:color w:val="auto"/>
          <w:highlight w:val="none"/>
        </w:rPr>
      </w:pPr>
    </w:p>
    <w:p w14:paraId="50B6FC17">
      <w:pPr>
        <w:spacing w:line="200" w:lineRule="exact"/>
        <w:jc w:val="center"/>
        <w:rPr>
          <w:rFonts w:hint="eastAsia" w:ascii="宋体" w:hAnsi="宋体" w:eastAsia="宋体" w:cs="宋体"/>
          <w:color w:val="auto"/>
          <w:highlight w:val="none"/>
        </w:rPr>
      </w:pPr>
    </w:p>
    <w:p w14:paraId="5D47A563">
      <w:pPr>
        <w:spacing w:line="368" w:lineRule="exact"/>
        <w:jc w:val="center"/>
        <w:rPr>
          <w:rFonts w:hint="eastAsia" w:ascii="宋体" w:hAnsi="宋体" w:eastAsia="宋体" w:cs="宋体"/>
          <w:color w:val="auto"/>
          <w:highlight w:val="none"/>
        </w:rPr>
      </w:pPr>
    </w:p>
    <w:p w14:paraId="707E1878">
      <w:pPr>
        <w:tabs>
          <w:tab w:val="left" w:pos="4880"/>
          <w:tab w:val="left" w:pos="5900"/>
        </w:tabs>
        <w:spacing w:line="320" w:lineRule="exact"/>
        <w:ind w:left="3900"/>
        <w:rPr>
          <w:rFonts w:hint="eastAsia" w:ascii="宋体" w:hAnsi="宋体" w:eastAsia="宋体" w:cs="宋体"/>
          <w:color w:val="auto"/>
          <w:sz w:val="28"/>
          <w:highlight w:val="none"/>
        </w:rPr>
      </w:pPr>
      <w:bookmarkStart w:id="184" w:name="_Toc15618_WPSOffice_Level1"/>
      <w:bookmarkStart w:id="185" w:name="_Toc26338_WPSOffice_Level1"/>
      <w:bookmarkStart w:id="186" w:name="_Toc13649_WPSOffice_Level1"/>
      <w:bookmarkStart w:id="187" w:name="_Toc25443"/>
      <w:bookmarkStart w:id="188" w:name="_Toc10388"/>
      <w:r>
        <w:rPr>
          <w:rFonts w:hint="eastAsia" w:ascii="宋体" w:hAnsi="宋体" w:eastAsia="宋体" w:cs="宋体"/>
          <w:color w:val="auto"/>
          <w:sz w:val="28"/>
          <w:highlight w:val="none"/>
        </w:rPr>
        <w:t>年</w:t>
      </w:r>
      <w:r>
        <w:rPr>
          <w:rFonts w:hint="eastAsia" w:ascii="宋体" w:hAnsi="宋体" w:eastAsia="宋体" w:cs="宋体"/>
          <w:color w:val="auto"/>
          <w:highlight w:val="none"/>
        </w:rPr>
        <w:tab/>
      </w:r>
      <w:r>
        <w:rPr>
          <w:rFonts w:hint="eastAsia" w:ascii="宋体" w:hAnsi="宋体" w:eastAsia="宋体" w:cs="宋体"/>
          <w:color w:val="auto"/>
          <w:sz w:val="28"/>
          <w:highlight w:val="none"/>
        </w:rPr>
        <w:t>月</w:t>
      </w:r>
      <w:r>
        <w:rPr>
          <w:rFonts w:hint="eastAsia" w:ascii="宋体" w:hAnsi="宋体" w:eastAsia="宋体" w:cs="宋体"/>
          <w:color w:val="auto"/>
          <w:highlight w:val="none"/>
        </w:rPr>
        <w:tab/>
      </w:r>
      <w:r>
        <w:rPr>
          <w:rFonts w:hint="eastAsia" w:ascii="宋体" w:hAnsi="宋体" w:eastAsia="宋体" w:cs="宋体"/>
          <w:color w:val="auto"/>
          <w:sz w:val="28"/>
          <w:highlight w:val="none"/>
        </w:rPr>
        <w:t>日</w:t>
      </w:r>
      <w:bookmarkEnd w:id="184"/>
      <w:bookmarkEnd w:id="185"/>
      <w:bookmarkEnd w:id="186"/>
      <w:bookmarkEnd w:id="187"/>
      <w:bookmarkEnd w:id="188"/>
    </w:p>
    <w:p w14:paraId="626B292F">
      <w:pPr>
        <w:spacing w:line="20" w:lineRule="exact"/>
        <w:rPr>
          <w:rFonts w:hint="eastAsia" w:ascii="宋体" w:hAnsi="宋体" w:eastAsia="宋体" w:cs="宋体"/>
          <w:color w:val="auto"/>
          <w:highlight w:val="none"/>
        </w:rPr>
      </w:pPr>
      <w:r>
        <w:rPr>
          <w:rFonts w:hint="eastAsia" w:ascii="宋体" w:hAnsi="宋体" w:eastAsia="宋体" w:cs="宋体"/>
          <w:color w:val="auto"/>
          <w:sz w:val="28"/>
          <w:highlight w:val="none"/>
        </w:rPr>
        <mc:AlternateContent>
          <mc:Choice Requires="wps">
            <w:drawing>
              <wp:anchor distT="0" distB="0" distL="114300" distR="114300" simplePos="0" relativeHeight="251662336" behindDoc="1" locked="0" layoutInCell="0" allowOverlap="1">
                <wp:simplePos x="0" y="0"/>
                <wp:positionH relativeFrom="column">
                  <wp:posOffset>2004695</wp:posOffset>
                </wp:positionH>
                <wp:positionV relativeFrom="paragraph">
                  <wp:posOffset>-5715</wp:posOffset>
                </wp:positionV>
                <wp:extent cx="466090" cy="0"/>
                <wp:effectExtent l="0" t="4445" r="0" b="5080"/>
                <wp:wrapNone/>
                <wp:docPr id="30" name="直接连接符 30"/>
                <wp:cNvGraphicFramePr/>
                <a:graphic xmlns:a="http://schemas.openxmlformats.org/drawingml/2006/main">
                  <a:graphicData uri="http://schemas.microsoft.com/office/word/2010/wordprocessingShape">
                    <wps:wsp>
                      <wps:cNvCnPr/>
                      <wps:spPr>
                        <a:xfrm>
                          <a:off x="0" y="0"/>
                          <a:ext cx="46609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57.85pt;margin-top:-0.45pt;height:0pt;width:36.7pt;z-index:-251654144;mso-width-relative:page;mso-height-relative:page;" filled="f" stroked="t" coordsize="21600,21600" o:allowincell="f" o:gfxdata="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ywdL0wAAAAcBAAAPAAAAAAAAAAEAIAAAACIAAABkcnMvZG93bnJldi54bWxQSwECFAAUAAAACACH&#10;TuJAJHJ4gvABAADnAwAADgAAAAAAAAABACAAAAAiAQAAZHJzL2Uyb0RvYy54bWxQSwUGAAAAAAYA&#10;BgBZAQAAhAUAAAAA&#10;">
                <v:fill on="f" focussize="0,0"/>
                <v:stroke weight="0.47992125984252pt" color="#000000" joinstyle="round"/>
                <v:imagedata o:title=""/>
                <o:lock v:ext="edit" aspectratio="f"/>
              </v:lin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63360" behindDoc="1" locked="0" layoutInCell="0" allowOverlap="1">
                <wp:simplePos x="0" y="0"/>
                <wp:positionH relativeFrom="column">
                  <wp:posOffset>2650490</wp:posOffset>
                </wp:positionH>
                <wp:positionV relativeFrom="paragraph">
                  <wp:posOffset>-5715</wp:posOffset>
                </wp:positionV>
                <wp:extent cx="464820" cy="0"/>
                <wp:effectExtent l="0" t="4445" r="0" b="0"/>
                <wp:wrapNone/>
                <wp:docPr id="22" name="直接连接符 22"/>
                <wp:cNvGraphicFramePr/>
                <a:graphic xmlns:a="http://schemas.openxmlformats.org/drawingml/2006/main">
                  <a:graphicData uri="http://schemas.microsoft.com/office/word/2010/wordprocessingShape">
                    <wps:wsp>
                      <wps:cNvCnPr/>
                      <wps:spPr>
                        <a:xfrm>
                          <a:off x="0" y="0"/>
                          <a:ext cx="464820"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8.7pt;margin-top:-0.45pt;height:0pt;width:36.6pt;z-index:-251653120;mso-width-relative:page;mso-height-relative:page;" filled="f" stroked="t" coordsize="21600,21600" o:allowincell="f" o:gfxdata="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s6BabTAAAABwEAAA8AAAAAAAAAAQAgAAAAIgAAAGRycy9kb3ducmV2LnhtbFBLAQIUABQAAAAI&#10;AIdO4kAmz7v18gEAAOcDAAAOAAAAAAAAAAEAIAAAACIBAABkcnMvZTJvRG9jLnhtbFBLBQYAAAAA&#10;BgAGAFkBAACGBQAAAAA=&#10;">
                <v:fill on="f" focussize="0,0"/>
                <v:stroke weight="0.47992125984252pt" color="#000000" joinstyle="round"/>
                <v:imagedata o:title=""/>
                <o:lock v:ext="edit" aspectratio="f"/>
              </v:line>
            </w:pict>
          </mc:Fallback>
        </mc:AlternateContent>
      </w:r>
      <w:r>
        <w:rPr>
          <w:rFonts w:hint="eastAsia" w:ascii="宋体" w:hAnsi="宋体" w:eastAsia="宋体" w:cs="宋体"/>
          <w:color w:val="auto"/>
          <w:sz w:val="28"/>
          <w:highlight w:val="none"/>
        </w:rPr>
        <mc:AlternateContent>
          <mc:Choice Requires="wps">
            <w:drawing>
              <wp:anchor distT="0" distB="0" distL="114300" distR="114300" simplePos="0" relativeHeight="251664384" behindDoc="1" locked="0" layoutInCell="0" allowOverlap="1">
                <wp:simplePos x="0" y="0"/>
                <wp:positionH relativeFrom="column">
                  <wp:posOffset>3295015</wp:posOffset>
                </wp:positionH>
                <wp:positionV relativeFrom="paragraph">
                  <wp:posOffset>-5715</wp:posOffset>
                </wp:positionV>
                <wp:extent cx="465455" cy="0"/>
                <wp:effectExtent l="0" t="5080" r="0" b="4445"/>
                <wp:wrapNone/>
                <wp:docPr id="21" name="直接连接符 21"/>
                <wp:cNvGraphicFramePr/>
                <a:graphic xmlns:a="http://schemas.openxmlformats.org/drawingml/2006/main">
                  <a:graphicData uri="http://schemas.microsoft.com/office/word/2010/wordprocessingShape">
                    <wps:wsp>
                      <wps:cNvCnPr/>
                      <wps:spPr>
                        <a:xfrm>
                          <a:off x="0" y="0"/>
                          <a:ext cx="465455" cy="0"/>
                        </a:xfrm>
                        <a:prstGeom prst="line">
                          <a:avLst/>
                        </a:prstGeom>
                        <a:ln w="609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59.45pt;margin-top:-0.45pt;height:0pt;width:36.65pt;z-index:-251652096;mso-width-relative:page;mso-height-relative:page;" filled="f" stroked="t" coordsize="21600,21600" o:allowincell="f" o:gfxdata="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rnJi9MAAAAHAQAADwAAAAAAAAABACAAAAAiAAAAZHJzL2Rvd25yZXYueG1sUEsBAhQAFAAAAAgA&#10;h07iQEXsONzxAQAA5wMAAA4AAAAAAAAAAQAgAAAAIgEAAGRycy9lMm9Eb2MueG1sUEsFBgAAAAAG&#10;AAYAWQEAAIUFAAAAAA==&#10;">
                <v:fill on="f" focussize="0,0"/>
                <v:stroke weight="0.47992125984252pt" color="#000000" joinstyle="round"/>
                <v:imagedata o:title=""/>
                <o:lock v:ext="edit" aspectratio="f"/>
              </v:line>
            </w:pict>
          </mc:Fallback>
        </mc:AlternateContent>
      </w:r>
    </w:p>
    <w:p w14:paraId="4887AF06">
      <w:pPr>
        <w:spacing w:line="200" w:lineRule="exact"/>
        <w:jc w:val="center"/>
        <w:rPr>
          <w:rFonts w:hint="eastAsia" w:ascii="宋体" w:hAnsi="宋体" w:eastAsia="宋体" w:cs="宋体"/>
          <w:color w:val="auto"/>
          <w:highlight w:val="none"/>
        </w:rPr>
      </w:pPr>
    </w:p>
    <w:p w14:paraId="5A72F369">
      <w:pPr>
        <w:spacing w:line="200" w:lineRule="exact"/>
        <w:jc w:val="center"/>
        <w:rPr>
          <w:rFonts w:hint="eastAsia" w:ascii="宋体" w:hAnsi="宋体" w:eastAsia="宋体" w:cs="宋体"/>
          <w:color w:val="auto"/>
          <w:highlight w:val="none"/>
        </w:rPr>
      </w:pPr>
    </w:p>
    <w:p w14:paraId="4E151087">
      <w:pPr>
        <w:spacing w:line="200" w:lineRule="exact"/>
        <w:jc w:val="center"/>
        <w:rPr>
          <w:rFonts w:hint="eastAsia" w:ascii="宋体" w:hAnsi="宋体" w:eastAsia="宋体" w:cs="宋体"/>
          <w:color w:val="auto"/>
          <w:highlight w:val="none"/>
        </w:rPr>
      </w:pPr>
    </w:p>
    <w:p w14:paraId="1783277E">
      <w:pPr>
        <w:spacing w:line="200" w:lineRule="exact"/>
        <w:jc w:val="center"/>
        <w:rPr>
          <w:rFonts w:hint="eastAsia" w:ascii="宋体" w:hAnsi="宋体" w:eastAsia="宋体" w:cs="宋体"/>
          <w:color w:val="auto"/>
          <w:highlight w:val="none"/>
        </w:rPr>
      </w:pPr>
    </w:p>
    <w:p w14:paraId="653283F1">
      <w:pPr>
        <w:spacing w:line="200" w:lineRule="exact"/>
        <w:jc w:val="center"/>
        <w:rPr>
          <w:rFonts w:hint="eastAsia" w:ascii="宋体" w:hAnsi="宋体" w:eastAsia="宋体" w:cs="宋体"/>
          <w:color w:val="auto"/>
          <w:highlight w:val="none"/>
        </w:rPr>
      </w:pPr>
    </w:p>
    <w:p w14:paraId="33A8EFE8">
      <w:pPr>
        <w:spacing w:line="200" w:lineRule="exact"/>
        <w:jc w:val="center"/>
        <w:rPr>
          <w:rFonts w:hint="eastAsia" w:ascii="宋体" w:hAnsi="宋体" w:eastAsia="宋体" w:cs="宋体"/>
          <w:color w:val="auto"/>
          <w:highlight w:val="none"/>
        </w:rPr>
      </w:pPr>
    </w:p>
    <w:p w14:paraId="27D39638">
      <w:pPr>
        <w:spacing w:line="0" w:lineRule="atLeast"/>
        <w:jc w:val="center"/>
        <w:rPr>
          <w:rFonts w:hint="eastAsia" w:ascii="宋体" w:hAnsi="宋体" w:eastAsia="宋体" w:cs="宋体"/>
          <w:color w:val="auto"/>
          <w:sz w:val="18"/>
          <w:highlight w:val="none"/>
        </w:rPr>
        <w:sectPr>
          <w:headerReference r:id="rId9" w:type="default"/>
          <w:footerReference r:id="rId10" w:type="default"/>
          <w:type w:val="continuous"/>
          <w:pgSz w:w="12240" w:h="15840"/>
          <w:pgMar w:top="1440" w:right="1080" w:bottom="1440" w:left="1080" w:header="680" w:footer="850" w:gutter="0"/>
          <w:cols w:space="720" w:num="1"/>
          <w:docGrid w:linePitch="360" w:charSpace="0"/>
        </w:sectPr>
      </w:pPr>
    </w:p>
    <w:p w14:paraId="71F1FA26">
      <w:pPr>
        <w:spacing w:line="1" w:lineRule="exact"/>
        <w:rPr>
          <w:rFonts w:hint="eastAsia" w:ascii="宋体" w:hAnsi="宋体" w:eastAsia="宋体" w:cs="宋体"/>
          <w:color w:val="auto"/>
          <w:highlight w:val="none"/>
        </w:rPr>
      </w:pPr>
      <w:bookmarkStart w:id="189" w:name="page71"/>
      <w:bookmarkEnd w:id="189"/>
    </w:p>
    <w:p w14:paraId="25779034">
      <w:pPr>
        <w:spacing w:line="366" w:lineRule="exact"/>
        <w:jc w:val="center"/>
        <w:rPr>
          <w:rFonts w:hint="eastAsia" w:ascii="宋体" w:hAnsi="宋体" w:eastAsia="宋体" w:cs="宋体"/>
          <w:b/>
          <w:color w:val="auto"/>
          <w:sz w:val="32"/>
          <w:highlight w:val="none"/>
        </w:rPr>
      </w:pPr>
      <w:bookmarkStart w:id="190" w:name="_Toc10862"/>
      <w:bookmarkStart w:id="191" w:name="_Toc15949_WPSOffice_Level1"/>
      <w:bookmarkStart w:id="192" w:name="_Toc4362_WPSOffice_Level1"/>
      <w:bookmarkStart w:id="193" w:name="_Toc24017"/>
      <w:bookmarkStart w:id="194" w:name="_Toc18404_WPSOffice_Level1"/>
      <w:r>
        <w:rPr>
          <w:rFonts w:hint="eastAsia" w:ascii="宋体" w:hAnsi="宋体" w:eastAsia="宋体" w:cs="宋体"/>
          <w:b/>
          <w:color w:val="auto"/>
          <w:sz w:val="32"/>
          <w:highlight w:val="none"/>
        </w:rPr>
        <w:t>目录</w:t>
      </w:r>
      <w:bookmarkEnd w:id="190"/>
      <w:bookmarkEnd w:id="191"/>
      <w:bookmarkEnd w:id="192"/>
      <w:bookmarkEnd w:id="193"/>
      <w:bookmarkEnd w:id="194"/>
    </w:p>
    <w:p w14:paraId="7C235D5A">
      <w:pPr>
        <w:spacing w:line="200" w:lineRule="exact"/>
        <w:rPr>
          <w:rFonts w:hint="eastAsia" w:ascii="宋体" w:hAnsi="宋体" w:eastAsia="宋体" w:cs="宋体"/>
          <w:color w:val="auto"/>
          <w:highlight w:val="none"/>
        </w:rPr>
      </w:pPr>
    </w:p>
    <w:p w14:paraId="06402B13">
      <w:pPr>
        <w:spacing w:line="200" w:lineRule="exact"/>
        <w:rPr>
          <w:rFonts w:hint="eastAsia" w:ascii="宋体" w:hAnsi="宋体" w:eastAsia="宋体" w:cs="宋体"/>
          <w:color w:val="auto"/>
          <w:highlight w:val="none"/>
        </w:rPr>
      </w:pPr>
    </w:p>
    <w:p w14:paraId="3F48E04A">
      <w:pPr>
        <w:spacing w:line="367" w:lineRule="exact"/>
        <w:rPr>
          <w:rFonts w:hint="eastAsia" w:ascii="宋体" w:hAnsi="宋体" w:eastAsia="宋体" w:cs="宋体"/>
          <w:color w:val="auto"/>
          <w:sz w:val="21"/>
          <w:szCs w:val="21"/>
          <w:highlight w:val="none"/>
        </w:rPr>
      </w:pPr>
    </w:p>
    <w:p w14:paraId="05756F63">
      <w:pPr>
        <w:spacing w:line="240" w:lineRule="exact"/>
        <w:ind w:left="360"/>
        <w:rPr>
          <w:rFonts w:hint="eastAsia" w:ascii="宋体" w:hAnsi="宋体" w:eastAsia="宋体" w:cs="宋体"/>
          <w:color w:val="auto"/>
          <w:sz w:val="21"/>
          <w:szCs w:val="21"/>
          <w:highlight w:val="none"/>
        </w:rPr>
      </w:pPr>
      <w:bookmarkStart w:id="195" w:name="_Toc19247"/>
      <w:bookmarkStart w:id="196" w:name="_Toc1740"/>
      <w:bookmarkStart w:id="197" w:name="_Toc31326_WPSOffice_Level1"/>
      <w:bookmarkStart w:id="198" w:name="_Toc6054_WPSOffice_Level1"/>
      <w:bookmarkStart w:id="199" w:name="_Toc27725_WPSOffice_Level1"/>
      <w:r>
        <w:rPr>
          <w:rFonts w:hint="eastAsia" w:ascii="宋体" w:hAnsi="宋体" w:eastAsia="宋体" w:cs="宋体"/>
          <w:color w:val="auto"/>
          <w:sz w:val="21"/>
          <w:szCs w:val="21"/>
          <w:highlight w:val="none"/>
        </w:rPr>
        <w:t>一、</w:t>
      </w:r>
      <w:r>
        <w:rPr>
          <w:rFonts w:hint="eastAsia" w:ascii="宋体" w:hAnsi="宋体" w:cs="宋体"/>
          <w:color w:val="auto"/>
          <w:sz w:val="21"/>
          <w:szCs w:val="21"/>
          <w:highlight w:val="none"/>
          <w:lang w:val="en-US" w:eastAsia="zh-CN"/>
        </w:rPr>
        <w:t>经济部分（</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函</w:t>
      </w:r>
      <w:bookmarkEnd w:id="195"/>
      <w:bookmarkEnd w:id="196"/>
      <w:bookmarkEnd w:id="197"/>
      <w:bookmarkEnd w:id="198"/>
      <w:bookmarkEnd w:id="199"/>
      <w:r>
        <w:rPr>
          <w:rFonts w:hint="eastAsia" w:ascii="宋体" w:hAnsi="宋体" w:cs="宋体"/>
          <w:color w:val="auto"/>
          <w:sz w:val="21"/>
          <w:szCs w:val="21"/>
          <w:highlight w:val="none"/>
          <w:lang w:val="en-US" w:eastAsia="zh-CN"/>
        </w:rPr>
        <w:t>）</w:t>
      </w:r>
    </w:p>
    <w:p w14:paraId="019C0748">
      <w:pPr>
        <w:spacing w:line="312" w:lineRule="exact"/>
        <w:rPr>
          <w:rFonts w:hint="eastAsia" w:ascii="宋体" w:hAnsi="宋体" w:eastAsia="宋体" w:cs="宋体"/>
          <w:color w:val="auto"/>
          <w:sz w:val="21"/>
          <w:szCs w:val="21"/>
          <w:highlight w:val="none"/>
        </w:rPr>
      </w:pPr>
    </w:p>
    <w:p w14:paraId="218F1F00">
      <w:pPr>
        <w:spacing w:line="229" w:lineRule="exact"/>
        <w:ind w:left="360"/>
        <w:rPr>
          <w:rFonts w:hint="eastAsia" w:ascii="宋体" w:hAnsi="宋体" w:eastAsia="宋体" w:cs="宋体"/>
          <w:color w:val="auto"/>
          <w:sz w:val="21"/>
          <w:szCs w:val="21"/>
          <w:highlight w:val="none"/>
        </w:rPr>
      </w:pPr>
      <w:bookmarkStart w:id="200" w:name="_Toc16492"/>
      <w:bookmarkStart w:id="201" w:name="_Toc4125_WPSOffice_Level1"/>
      <w:bookmarkStart w:id="202" w:name="_Toc18617"/>
      <w:bookmarkStart w:id="203" w:name="_Toc26805_WPSOffice_Level1"/>
      <w:bookmarkStart w:id="204" w:name="_Toc27992_WPSOffice_Level1"/>
      <w:r>
        <w:rPr>
          <w:rFonts w:hint="eastAsia" w:ascii="宋体" w:hAnsi="宋体" w:eastAsia="宋体" w:cs="宋体"/>
          <w:color w:val="auto"/>
          <w:sz w:val="21"/>
          <w:szCs w:val="21"/>
          <w:highlight w:val="none"/>
        </w:rPr>
        <w:t>二、法定代表人（单位负责人）身份证明</w:t>
      </w:r>
      <w:bookmarkEnd w:id="200"/>
      <w:bookmarkEnd w:id="201"/>
      <w:bookmarkEnd w:id="202"/>
      <w:bookmarkEnd w:id="203"/>
      <w:bookmarkEnd w:id="204"/>
      <w:r>
        <w:rPr>
          <w:rFonts w:hint="eastAsia" w:ascii="宋体" w:hAnsi="宋体" w:eastAsia="宋体" w:cs="宋体"/>
          <w:color w:val="auto"/>
          <w:sz w:val="21"/>
          <w:szCs w:val="21"/>
          <w:highlight w:val="none"/>
        </w:rPr>
        <w:t>及授权委托书</w:t>
      </w:r>
    </w:p>
    <w:p w14:paraId="440621B3">
      <w:pPr>
        <w:spacing w:line="300" w:lineRule="exact"/>
        <w:rPr>
          <w:rFonts w:hint="eastAsia" w:ascii="宋体" w:hAnsi="宋体" w:eastAsia="宋体" w:cs="宋体"/>
          <w:color w:val="auto"/>
          <w:sz w:val="21"/>
          <w:szCs w:val="21"/>
          <w:highlight w:val="none"/>
        </w:rPr>
      </w:pPr>
    </w:p>
    <w:p w14:paraId="60CC041D">
      <w:pPr>
        <w:spacing w:line="240" w:lineRule="exact"/>
        <w:ind w:left="360"/>
        <w:rPr>
          <w:rFonts w:hint="eastAsia" w:ascii="宋体" w:hAnsi="宋体" w:eastAsia="宋体" w:cs="宋体"/>
          <w:color w:val="auto"/>
          <w:sz w:val="21"/>
          <w:szCs w:val="21"/>
          <w:highlight w:val="none"/>
          <w:lang w:val="en-US"/>
        </w:rPr>
      </w:pPr>
      <w:bookmarkStart w:id="205" w:name="_Toc15076"/>
      <w:bookmarkStart w:id="206" w:name="_Toc31557"/>
      <w:bookmarkStart w:id="207" w:name="_Toc1180_WPSOffice_Level1"/>
      <w:bookmarkStart w:id="208" w:name="_Toc14021_WPSOffice_Level1"/>
      <w:bookmarkStart w:id="209" w:name="_Toc23098_WPSOffice_Level1"/>
      <w:r>
        <w:rPr>
          <w:rFonts w:hint="eastAsia" w:ascii="宋体" w:hAnsi="宋体" w:eastAsia="宋体" w:cs="宋体"/>
          <w:color w:val="auto"/>
          <w:sz w:val="21"/>
          <w:szCs w:val="21"/>
          <w:highlight w:val="none"/>
        </w:rPr>
        <w:t>三、</w:t>
      </w:r>
      <w:bookmarkEnd w:id="205"/>
      <w:bookmarkEnd w:id="206"/>
      <w:bookmarkEnd w:id="207"/>
      <w:bookmarkEnd w:id="208"/>
      <w:bookmarkEnd w:id="209"/>
      <w:r>
        <w:rPr>
          <w:rFonts w:hint="eastAsia" w:ascii="宋体" w:hAnsi="宋体" w:eastAsia="宋体" w:cs="宋体"/>
          <w:color w:val="auto"/>
          <w:sz w:val="21"/>
          <w:szCs w:val="21"/>
          <w:highlight w:val="none"/>
          <w:lang w:val="en-US" w:eastAsia="zh-CN"/>
        </w:rPr>
        <w:t>资格</w:t>
      </w:r>
      <w:r>
        <w:rPr>
          <w:rFonts w:hint="eastAsia" w:ascii="宋体" w:hAnsi="宋体" w:cs="宋体"/>
          <w:color w:val="auto"/>
          <w:sz w:val="21"/>
          <w:szCs w:val="21"/>
          <w:highlight w:val="none"/>
          <w:lang w:val="en-US" w:eastAsia="zh-CN"/>
        </w:rPr>
        <w:t>部分</w:t>
      </w:r>
    </w:p>
    <w:p w14:paraId="2D421063">
      <w:pPr>
        <w:spacing w:line="300" w:lineRule="exact"/>
        <w:rPr>
          <w:rFonts w:hint="eastAsia" w:ascii="宋体" w:hAnsi="宋体" w:eastAsia="宋体" w:cs="宋体"/>
          <w:color w:val="auto"/>
          <w:sz w:val="21"/>
          <w:szCs w:val="21"/>
          <w:highlight w:val="none"/>
        </w:rPr>
      </w:pPr>
    </w:p>
    <w:p w14:paraId="59F4829B">
      <w:pPr>
        <w:spacing w:line="240" w:lineRule="exact"/>
        <w:ind w:left="360"/>
        <w:rPr>
          <w:rFonts w:hint="eastAsia" w:ascii="宋体" w:hAnsi="宋体" w:eastAsia="宋体" w:cs="宋体"/>
          <w:color w:val="auto"/>
          <w:sz w:val="21"/>
          <w:szCs w:val="21"/>
          <w:highlight w:val="none"/>
          <w:lang w:eastAsia="zh-CN"/>
        </w:rPr>
      </w:pPr>
      <w:bookmarkStart w:id="210" w:name="_Toc24043"/>
      <w:bookmarkStart w:id="211" w:name="_Toc16940_WPSOffice_Level1"/>
      <w:bookmarkStart w:id="212" w:name="_Toc2577_WPSOffice_Level1"/>
      <w:bookmarkStart w:id="213" w:name="_Toc13042"/>
      <w:bookmarkStart w:id="214" w:name="_Toc2853_WPSOffice_Level1"/>
      <w:r>
        <w:rPr>
          <w:rFonts w:hint="eastAsia" w:ascii="宋体" w:hAnsi="宋体" w:eastAsia="宋体" w:cs="宋体"/>
          <w:color w:val="auto"/>
          <w:sz w:val="21"/>
          <w:szCs w:val="21"/>
          <w:highlight w:val="none"/>
        </w:rPr>
        <w:t>四、</w:t>
      </w:r>
      <w:r>
        <w:rPr>
          <w:rFonts w:hint="eastAsia" w:ascii="宋体" w:hAnsi="宋体" w:cs="宋体"/>
          <w:color w:val="auto"/>
          <w:sz w:val="21"/>
          <w:szCs w:val="21"/>
          <w:highlight w:val="none"/>
          <w:lang w:val="en-US" w:eastAsia="zh-CN"/>
        </w:rPr>
        <w:t>技术</w:t>
      </w:r>
      <w:bookmarkEnd w:id="210"/>
      <w:bookmarkEnd w:id="211"/>
      <w:bookmarkEnd w:id="212"/>
      <w:bookmarkEnd w:id="213"/>
      <w:bookmarkEnd w:id="214"/>
      <w:r>
        <w:rPr>
          <w:rFonts w:hint="eastAsia" w:ascii="宋体" w:hAnsi="宋体" w:eastAsia="宋体" w:cs="宋体"/>
          <w:color w:val="auto"/>
          <w:sz w:val="21"/>
          <w:szCs w:val="21"/>
          <w:highlight w:val="none"/>
          <w:lang w:val="en-US" w:eastAsia="zh-CN"/>
        </w:rPr>
        <w:t>部分</w:t>
      </w:r>
    </w:p>
    <w:p w14:paraId="7895BA66">
      <w:pPr>
        <w:spacing w:line="300" w:lineRule="exact"/>
        <w:rPr>
          <w:rFonts w:hint="eastAsia" w:ascii="宋体" w:hAnsi="宋体" w:eastAsia="宋体" w:cs="宋体"/>
          <w:color w:val="auto"/>
          <w:sz w:val="21"/>
          <w:szCs w:val="21"/>
          <w:highlight w:val="none"/>
        </w:rPr>
      </w:pPr>
    </w:p>
    <w:p w14:paraId="08E039A6">
      <w:pPr>
        <w:spacing w:line="300" w:lineRule="exact"/>
        <w:rPr>
          <w:rFonts w:hint="eastAsia" w:ascii="宋体" w:hAnsi="宋体" w:eastAsia="宋体" w:cs="宋体"/>
          <w:color w:val="auto"/>
          <w:sz w:val="21"/>
          <w:szCs w:val="21"/>
          <w:highlight w:val="none"/>
        </w:rPr>
      </w:pPr>
    </w:p>
    <w:p w14:paraId="5F5CD27A">
      <w:pPr>
        <w:spacing w:line="300" w:lineRule="exact"/>
        <w:rPr>
          <w:rFonts w:hint="eastAsia" w:ascii="宋体" w:hAnsi="宋体" w:eastAsia="宋体" w:cs="宋体"/>
          <w:color w:val="auto"/>
          <w:sz w:val="21"/>
          <w:szCs w:val="21"/>
          <w:highlight w:val="none"/>
        </w:rPr>
      </w:pPr>
    </w:p>
    <w:p w14:paraId="76027603">
      <w:pPr>
        <w:spacing w:line="200" w:lineRule="exact"/>
        <w:rPr>
          <w:rFonts w:hint="eastAsia" w:ascii="宋体" w:hAnsi="宋体" w:eastAsia="宋体" w:cs="宋体"/>
          <w:color w:val="auto"/>
          <w:sz w:val="21"/>
          <w:szCs w:val="21"/>
          <w:highlight w:val="none"/>
        </w:rPr>
      </w:pPr>
    </w:p>
    <w:p w14:paraId="11AA8119">
      <w:pPr>
        <w:spacing w:line="200" w:lineRule="exact"/>
        <w:rPr>
          <w:rFonts w:hint="eastAsia" w:ascii="宋体" w:hAnsi="宋体" w:eastAsia="宋体" w:cs="宋体"/>
          <w:color w:val="auto"/>
          <w:highlight w:val="none"/>
        </w:rPr>
      </w:pPr>
    </w:p>
    <w:p w14:paraId="0925FC0D">
      <w:pPr>
        <w:spacing w:line="200" w:lineRule="exact"/>
        <w:rPr>
          <w:rFonts w:hint="eastAsia" w:ascii="宋体" w:hAnsi="宋体" w:eastAsia="宋体" w:cs="宋体"/>
          <w:color w:val="auto"/>
          <w:highlight w:val="none"/>
        </w:rPr>
      </w:pPr>
    </w:p>
    <w:p w14:paraId="4600EEB2">
      <w:pPr>
        <w:spacing w:line="200" w:lineRule="exact"/>
        <w:rPr>
          <w:rFonts w:hint="eastAsia" w:ascii="宋体" w:hAnsi="宋体" w:eastAsia="宋体" w:cs="宋体"/>
          <w:color w:val="auto"/>
          <w:highlight w:val="none"/>
        </w:rPr>
      </w:pPr>
    </w:p>
    <w:p w14:paraId="7F1DA1CE">
      <w:pPr>
        <w:spacing w:line="200" w:lineRule="exact"/>
        <w:rPr>
          <w:rFonts w:hint="eastAsia" w:ascii="宋体" w:hAnsi="宋体" w:eastAsia="宋体" w:cs="宋体"/>
          <w:color w:val="auto"/>
          <w:highlight w:val="none"/>
        </w:rPr>
      </w:pPr>
    </w:p>
    <w:p w14:paraId="581CC93D">
      <w:pPr>
        <w:spacing w:line="200" w:lineRule="exact"/>
        <w:rPr>
          <w:rFonts w:hint="eastAsia" w:ascii="宋体" w:hAnsi="宋体" w:eastAsia="宋体" w:cs="宋体"/>
          <w:color w:val="auto"/>
          <w:highlight w:val="none"/>
        </w:rPr>
      </w:pPr>
    </w:p>
    <w:p w14:paraId="040E8D42">
      <w:pPr>
        <w:spacing w:line="200" w:lineRule="exact"/>
        <w:rPr>
          <w:rFonts w:hint="eastAsia" w:ascii="宋体" w:hAnsi="宋体" w:eastAsia="宋体" w:cs="宋体"/>
          <w:color w:val="auto"/>
          <w:highlight w:val="none"/>
        </w:rPr>
      </w:pPr>
    </w:p>
    <w:p w14:paraId="7B4A65CA">
      <w:pPr>
        <w:spacing w:line="200" w:lineRule="exact"/>
        <w:rPr>
          <w:rFonts w:hint="eastAsia" w:ascii="宋体" w:hAnsi="宋体" w:eastAsia="宋体" w:cs="宋体"/>
          <w:color w:val="auto"/>
          <w:highlight w:val="none"/>
        </w:rPr>
      </w:pPr>
    </w:p>
    <w:p w14:paraId="1A34DDAE">
      <w:pPr>
        <w:spacing w:line="200" w:lineRule="exact"/>
        <w:rPr>
          <w:rFonts w:hint="eastAsia" w:ascii="宋体" w:hAnsi="宋体" w:eastAsia="宋体" w:cs="宋体"/>
          <w:color w:val="auto"/>
          <w:highlight w:val="none"/>
        </w:rPr>
      </w:pPr>
    </w:p>
    <w:p w14:paraId="6674685F">
      <w:pPr>
        <w:spacing w:line="200" w:lineRule="exact"/>
        <w:rPr>
          <w:rFonts w:hint="eastAsia" w:ascii="宋体" w:hAnsi="宋体" w:eastAsia="宋体" w:cs="宋体"/>
          <w:color w:val="auto"/>
          <w:highlight w:val="none"/>
        </w:rPr>
      </w:pPr>
    </w:p>
    <w:p w14:paraId="1662F386">
      <w:pPr>
        <w:spacing w:line="200" w:lineRule="exact"/>
        <w:rPr>
          <w:rFonts w:hint="eastAsia" w:ascii="宋体" w:hAnsi="宋体" w:eastAsia="宋体" w:cs="宋体"/>
          <w:color w:val="auto"/>
          <w:highlight w:val="none"/>
        </w:rPr>
      </w:pPr>
    </w:p>
    <w:p w14:paraId="6441B68B">
      <w:pPr>
        <w:spacing w:line="200" w:lineRule="exact"/>
        <w:rPr>
          <w:rFonts w:hint="eastAsia" w:ascii="宋体" w:hAnsi="宋体" w:eastAsia="宋体" w:cs="宋体"/>
          <w:color w:val="auto"/>
          <w:highlight w:val="none"/>
        </w:rPr>
      </w:pPr>
    </w:p>
    <w:p w14:paraId="0B7D2EAF">
      <w:pPr>
        <w:spacing w:line="200" w:lineRule="exact"/>
        <w:rPr>
          <w:rFonts w:hint="eastAsia" w:ascii="宋体" w:hAnsi="宋体" w:eastAsia="宋体" w:cs="宋体"/>
          <w:color w:val="auto"/>
          <w:highlight w:val="none"/>
        </w:rPr>
      </w:pPr>
    </w:p>
    <w:p w14:paraId="78631821">
      <w:pPr>
        <w:spacing w:line="200" w:lineRule="exact"/>
        <w:rPr>
          <w:rFonts w:hint="eastAsia" w:ascii="宋体" w:hAnsi="宋体" w:eastAsia="宋体" w:cs="宋体"/>
          <w:color w:val="auto"/>
          <w:highlight w:val="none"/>
        </w:rPr>
      </w:pPr>
    </w:p>
    <w:p w14:paraId="664E9CF2">
      <w:pPr>
        <w:spacing w:line="200" w:lineRule="exact"/>
        <w:rPr>
          <w:rFonts w:hint="eastAsia" w:ascii="宋体" w:hAnsi="宋体" w:eastAsia="宋体" w:cs="宋体"/>
          <w:color w:val="auto"/>
          <w:highlight w:val="none"/>
        </w:rPr>
      </w:pPr>
    </w:p>
    <w:p w14:paraId="1872E3FC">
      <w:pPr>
        <w:spacing w:line="200" w:lineRule="exact"/>
        <w:rPr>
          <w:rFonts w:hint="eastAsia" w:ascii="宋体" w:hAnsi="宋体" w:eastAsia="宋体" w:cs="宋体"/>
          <w:color w:val="auto"/>
          <w:highlight w:val="none"/>
        </w:rPr>
      </w:pPr>
    </w:p>
    <w:p w14:paraId="57888D62">
      <w:pPr>
        <w:spacing w:line="200" w:lineRule="exact"/>
        <w:rPr>
          <w:rFonts w:hint="eastAsia" w:ascii="宋体" w:hAnsi="宋体" w:eastAsia="宋体" w:cs="宋体"/>
          <w:color w:val="auto"/>
          <w:highlight w:val="none"/>
        </w:rPr>
      </w:pPr>
    </w:p>
    <w:p w14:paraId="54E7022A">
      <w:pPr>
        <w:spacing w:line="200" w:lineRule="exact"/>
        <w:rPr>
          <w:rFonts w:hint="eastAsia" w:ascii="宋体" w:hAnsi="宋体" w:eastAsia="宋体" w:cs="宋体"/>
          <w:color w:val="auto"/>
          <w:highlight w:val="none"/>
        </w:rPr>
      </w:pPr>
    </w:p>
    <w:p w14:paraId="5B00CC5A">
      <w:pPr>
        <w:spacing w:line="200" w:lineRule="exact"/>
        <w:rPr>
          <w:rFonts w:hint="eastAsia" w:ascii="宋体" w:hAnsi="宋体" w:eastAsia="宋体" w:cs="宋体"/>
          <w:color w:val="auto"/>
          <w:highlight w:val="none"/>
        </w:rPr>
      </w:pPr>
    </w:p>
    <w:p w14:paraId="4FFB3EB3">
      <w:pPr>
        <w:spacing w:line="200" w:lineRule="exact"/>
        <w:rPr>
          <w:rFonts w:hint="eastAsia" w:ascii="宋体" w:hAnsi="宋体" w:eastAsia="宋体" w:cs="宋体"/>
          <w:color w:val="auto"/>
          <w:highlight w:val="none"/>
        </w:rPr>
      </w:pPr>
    </w:p>
    <w:p w14:paraId="22FB0EBA">
      <w:pPr>
        <w:spacing w:line="200" w:lineRule="exact"/>
        <w:rPr>
          <w:rFonts w:hint="eastAsia" w:ascii="宋体" w:hAnsi="宋体" w:eastAsia="宋体" w:cs="宋体"/>
          <w:color w:val="auto"/>
          <w:highlight w:val="none"/>
        </w:rPr>
      </w:pPr>
    </w:p>
    <w:p w14:paraId="7A631EAD">
      <w:pPr>
        <w:spacing w:line="200" w:lineRule="exact"/>
        <w:rPr>
          <w:rFonts w:hint="eastAsia" w:ascii="宋体" w:hAnsi="宋体" w:eastAsia="宋体" w:cs="宋体"/>
          <w:color w:val="auto"/>
          <w:highlight w:val="none"/>
        </w:rPr>
      </w:pPr>
    </w:p>
    <w:p w14:paraId="47583879">
      <w:pPr>
        <w:spacing w:line="200" w:lineRule="exact"/>
        <w:rPr>
          <w:rFonts w:hint="eastAsia" w:ascii="宋体" w:hAnsi="宋体" w:eastAsia="宋体" w:cs="宋体"/>
          <w:color w:val="auto"/>
          <w:highlight w:val="none"/>
        </w:rPr>
      </w:pPr>
    </w:p>
    <w:p w14:paraId="0569529D">
      <w:pPr>
        <w:spacing w:line="200" w:lineRule="exact"/>
        <w:rPr>
          <w:rFonts w:hint="eastAsia" w:ascii="宋体" w:hAnsi="宋体" w:eastAsia="宋体" w:cs="宋体"/>
          <w:color w:val="auto"/>
          <w:highlight w:val="none"/>
        </w:rPr>
      </w:pPr>
    </w:p>
    <w:p w14:paraId="1FA49E0D">
      <w:pPr>
        <w:spacing w:line="200" w:lineRule="exact"/>
        <w:rPr>
          <w:rFonts w:hint="eastAsia" w:ascii="宋体" w:hAnsi="宋体" w:eastAsia="宋体" w:cs="宋体"/>
          <w:color w:val="auto"/>
          <w:highlight w:val="none"/>
        </w:rPr>
      </w:pPr>
    </w:p>
    <w:p w14:paraId="312E590E">
      <w:pPr>
        <w:spacing w:line="0" w:lineRule="atLeast"/>
        <w:rPr>
          <w:rFonts w:hint="eastAsia" w:ascii="宋体" w:hAnsi="宋体" w:eastAsia="宋体" w:cs="宋体"/>
          <w:color w:val="auto"/>
          <w:sz w:val="18"/>
          <w:highlight w:val="none"/>
        </w:rPr>
        <w:sectPr>
          <w:footerReference r:id="rId11" w:type="default"/>
          <w:pgSz w:w="12240" w:h="15840"/>
          <w:pgMar w:top="1440" w:right="1080" w:bottom="1440" w:left="1080" w:header="680" w:footer="680" w:gutter="0"/>
          <w:cols w:space="720" w:num="1"/>
          <w:docGrid w:linePitch="360" w:charSpace="0"/>
        </w:sectPr>
      </w:pPr>
    </w:p>
    <w:p w14:paraId="325B2645">
      <w:pPr>
        <w:spacing w:line="1" w:lineRule="exact"/>
        <w:rPr>
          <w:rFonts w:hint="eastAsia" w:ascii="宋体" w:hAnsi="宋体" w:eastAsia="宋体" w:cs="宋体"/>
          <w:color w:val="auto"/>
          <w:highlight w:val="none"/>
        </w:rPr>
      </w:pPr>
      <w:bookmarkStart w:id="215" w:name="page72"/>
      <w:bookmarkEnd w:id="215"/>
    </w:p>
    <w:p w14:paraId="00BB24E2">
      <w:pPr>
        <w:jc w:val="center"/>
        <w:rPr>
          <w:rFonts w:hint="eastAsia" w:ascii="宋体" w:hAnsi="宋体" w:eastAsia="宋体" w:cs="宋体"/>
          <w:b/>
          <w:bCs/>
          <w:color w:val="000000"/>
          <w:sz w:val="32"/>
          <w:szCs w:val="32"/>
          <w:highlight w:val="none"/>
          <w:lang w:eastAsia="zh-CN"/>
        </w:rPr>
      </w:pPr>
      <w:bookmarkStart w:id="216" w:name="_Toc7254_WPSOffice_Level1"/>
      <w:bookmarkStart w:id="217" w:name="_Toc10088"/>
      <w:bookmarkStart w:id="218" w:name="_Toc6931_WPSOffice_Level1"/>
      <w:bookmarkStart w:id="219" w:name="_Toc11691"/>
      <w:bookmarkStart w:id="220" w:name="_Toc8259"/>
      <w:bookmarkStart w:id="221" w:name="_Toc12737"/>
      <w:bookmarkStart w:id="222" w:name="_Toc28830"/>
      <w:bookmarkStart w:id="223" w:name="_Toc20817"/>
      <w:r>
        <w:rPr>
          <w:rFonts w:hint="eastAsia" w:ascii="宋体" w:hAnsi="宋体" w:eastAsia="宋体" w:cs="宋体"/>
          <w:bCs/>
          <w:color w:val="auto"/>
          <w:kern w:val="2"/>
          <w:sz w:val="32"/>
          <w:szCs w:val="32"/>
          <w:highlight w:val="none"/>
        </w:rPr>
        <w:t>一、</w:t>
      </w:r>
      <w:r>
        <w:rPr>
          <w:rFonts w:hint="eastAsia" w:ascii="宋体" w:hAnsi="宋体" w:eastAsia="宋体" w:cs="宋体"/>
          <w:b/>
          <w:bCs/>
          <w:color w:val="000000"/>
          <w:sz w:val="32"/>
          <w:szCs w:val="32"/>
          <w:highlight w:val="none"/>
          <w:lang w:eastAsia="zh-CN"/>
        </w:rPr>
        <w:t>参选函</w:t>
      </w:r>
      <w:bookmarkEnd w:id="216"/>
      <w:bookmarkEnd w:id="217"/>
      <w:bookmarkEnd w:id="218"/>
      <w:bookmarkEnd w:id="219"/>
      <w:bookmarkEnd w:id="220"/>
      <w:bookmarkEnd w:id="221"/>
      <w:bookmarkEnd w:id="222"/>
      <w:bookmarkEnd w:id="223"/>
    </w:p>
    <w:p w14:paraId="02EE2B96">
      <w:pPr>
        <w:spacing w:line="360" w:lineRule="auto"/>
        <w:jc w:val="center"/>
        <w:rPr>
          <w:rFonts w:hint="eastAsia" w:ascii="宋体" w:hAnsi="宋体" w:eastAsia="宋体" w:cs="宋体"/>
          <w:color w:val="auto"/>
          <w:highlight w:val="none"/>
        </w:rPr>
      </w:pPr>
    </w:p>
    <w:p w14:paraId="4E7479E6">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比选</w:t>
      </w:r>
      <w:r>
        <w:rPr>
          <w:rFonts w:hint="eastAsia" w:ascii="宋体" w:hAnsi="宋体" w:eastAsia="宋体" w:cs="宋体"/>
          <w:color w:val="auto"/>
          <w:sz w:val="21"/>
          <w:szCs w:val="21"/>
          <w:highlight w:val="none"/>
        </w:rPr>
        <w:t>人名称）：</w:t>
      </w:r>
    </w:p>
    <w:p w14:paraId="10937E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根据贵方</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的比选函文件，本公司正式授权的下述签字人</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（姓名和职务）代表本公司</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参选人</w:t>
      </w:r>
      <w:r>
        <w:rPr>
          <w:rFonts w:hint="eastAsia" w:ascii="宋体" w:hAnsi="宋体" w:eastAsia="宋体" w:cs="宋体"/>
          <w:color w:val="000000"/>
          <w:sz w:val="21"/>
          <w:szCs w:val="21"/>
          <w:highlight w:val="none"/>
        </w:rPr>
        <w:t>名称），提交本</w:t>
      </w:r>
      <w:r>
        <w:rPr>
          <w:rFonts w:hint="eastAsia" w:ascii="宋体" w:hAnsi="宋体" w:eastAsia="宋体" w:cs="宋体"/>
          <w:color w:val="000000"/>
          <w:sz w:val="21"/>
          <w:szCs w:val="21"/>
          <w:highlight w:val="none"/>
          <w:lang w:val="en-US" w:eastAsia="zh-CN"/>
        </w:rPr>
        <w:t>参选</w:t>
      </w:r>
      <w:r>
        <w:rPr>
          <w:rFonts w:hint="eastAsia" w:ascii="宋体" w:hAnsi="宋体" w:eastAsia="宋体" w:cs="宋体"/>
          <w:color w:val="000000"/>
          <w:sz w:val="21"/>
          <w:szCs w:val="21"/>
          <w:highlight w:val="none"/>
        </w:rPr>
        <w:t>函。</w:t>
      </w:r>
    </w:p>
    <w:p w14:paraId="0A6FE9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据此函，签字人兹宣布同意如下：</w:t>
      </w:r>
    </w:p>
    <w:p w14:paraId="21807E30">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愿意接受比选函中提出的</w:t>
      </w:r>
      <w:r>
        <w:rPr>
          <w:rFonts w:hint="eastAsia" w:ascii="宋体" w:hAnsi="宋体" w:eastAsia="宋体" w:cs="宋体"/>
          <w:color w:val="000000"/>
          <w:sz w:val="21"/>
          <w:szCs w:val="21"/>
          <w:highlight w:val="none"/>
          <w:lang w:val="en-US" w:eastAsia="zh-CN"/>
        </w:rPr>
        <w:t>费用</w:t>
      </w:r>
      <w:r>
        <w:rPr>
          <w:rFonts w:hint="eastAsia" w:ascii="宋体" w:hAnsi="宋体" w:eastAsia="宋体" w:cs="宋体"/>
          <w:color w:val="000000"/>
          <w:sz w:val="21"/>
          <w:szCs w:val="21"/>
          <w:highlight w:val="none"/>
        </w:rPr>
        <w:t>支付方式，我司报价如下：</w:t>
      </w:r>
    </w:p>
    <w:p w14:paraId="0A049488">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含税单价       元/月/人，不含税单价       元/月/人；</w:t>
      </w:r>
    </w:p>
    <w:p w14:paraId="21A8017E">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含税总价       元，不含税总价        元，增值税专用发票税率为 6 %。</w:t>
      </w:r>
    </w:p>
    <w:p w14:paraId="4EEBC718">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【不含税单价=含税单价/（1+税率），不含税总价=含税总价/（1+税率），所填报价格必须保留至小数点后2位，小数点后无数字时填写0）】。</w:t>
      </w:r>
    </w:p>
    <w:p w14:paraId="34A572B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2.我们已详细阅读了比选函全部内容，我们知道必须放弃提出含糊不清或误解的问题的权利。</w:t>
      </w:r>
    </w:p>
    <w:p w14:paraId="6E9A25A3">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3．我们保证根据规定履行合同责任和义务，不得要求变更我司报价，服务费用据实结算。</w:t>
      </w:r>
    </w:p>
    <w:p w14:paraId="201C1353">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4．本比选函自开启之日起至项目全部完成之内有效。</w:t>
      </w:r>
    </w:p>
    <w:p w14:paraId="3A944B70">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5．如我方中标，我方承诺：</w:t>
      </w:r>
    </w:p>
    <w:p w14:paraId="0882233E">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（1）在收到</w:t>
      </w:r>
      <w:r>
        <w:rPr>
          <w:rFonts w:hint="eastAsia" w:ascii="宋体" w:hAnsi="宋体" w:eastAsia="宋体" w:cs="宋体"/>
          <w:color w:val="000000"/>
          <w:sz w:val="21"/>
          <w:szCs w:val="21"/>
          <w:highlight w:val="none"/>
          <w:lang w:eastAsia="zh-CN"/>
        </w:rPr>
        <w:t>成交通知书</w:t>
      </w:r>
      <w:r>
        <w:rPr>
          <w:rFonts w:hint="eastAsia" w:ascii="宋体" w:hAnsi="宋体" w:eastAsia="宋体" w:cs="宋体"/>
          <w:color w:val="000000"/>
          <w:sz w:val="21"/>
          <w:szCs w:val="21"/>
          <w:highlight w:val="none"/>
        </w:rPr>
        <w:t>后，在</w:t>
      </w:r>
      <w:r>
        <w:rPr>
          <w:rFonts w:hint="eastAsia" w:ascii="宋体" w:hAnsi="宋体" w:eastAsia="宋体" w:cs="宋体"/>
          <w:color w:val="000000"/>
          <w:sz w:val="21"/>
          <w:szCs w:val="21"/>
          <w:highlight w:val="none"/>
          <w:lang w:eastAsia="zh-CN"/>
        </w:rPr>
        <w:t>成交通知书</w:t>
      </w:r>
      <w:r>
        <w:rPr>
          <w:rFonts w:hint="eastAsia" w:ascii="宋体" w:hAnsi="宋体" w:eastAsia="宋体" w:cs="宋体"/>
          <w:color w:val="000000"/>
          <w:sz w:val="21"/>
          <w:szCs w:val="21"/>
          <w:highlight w:val="none"/>
        </w:rPr>
        <w:t>规定的期限内与你方签订合同；</w:t>
      </w:r>
    </w:p>
    <w:p w14:paraId="63F4B794">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（2）在签订合同时不向你方提出附加条件；</w:t>
      </w:r>
    </w:p>
    <w:p w14:paraId="34D22070">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（3）按照</w:t>
      </w:r>
      <w:r>
        <w:rPr>
          <w:rFonts w:hint="eastAsia" w:ascii="宋体" w:hAnsi="宋体" w:eastAsia="宋体" w:cs="宋体"/>
          <w:color w:val="000000"/>
          <w:sz w:val="21"/>
          <w:szCs w:val="21"/>
          <w:highlight w:val="none"/>
          <w:lang w:eastAsia="zh-CN"/>
        </w:rPr>
        <w:t>比选</w:t>
      </w:r>
      <w:r>
        <w:rPr>
          <w:rFonts w:hint="eastAsia" w:ascii="宋体" w:hAnsi="宋体" w:eastAsia="宋体" w:cs="宋体"/>
          <w:color w:val="000000"/>
          <w:sz w:val="21"/>
          <w:szCs w:val="21"/>
          <w:highlight w:val="none"/>
        </w:rPr>
        <w:t>文件要求提交履约保证金；</w:t>
      </w:r>
    </w:p>
    <w:p w14:paraId="26FA4213">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r>
        <w:rPr>
          <w:rFonts w:hint="eastAsia" w:ascii="宋体" w:hAnsi="宋体" w:eastAsia="宋体" w:cs="宋体"/>
          <w:snapToGrid w:val="0"/>
          <w:color w:val="000000"/>
          <w:kern w:val="0"/>
          <w:sz w:val="21"/>
          <w:szCs w:val="21"/>
          <w:highlight w:val="none"/>
        </w:rPr>
        <w:t>我方承诺以不低于</w:t>
      </w:r>
      <w:r>
        <w:rPr>
          <w:rFonts w:hint="eastAsia" w:ascii="宋体" w:hAnsi="宋体" w:eastAsia="宋体" w:cs="宋体"/>
          <w:snapToGrid w:val="0"/>
          <w:color w:val="000000"/>
          <w:kern w:val="0"/>
          <w:sz w:val="21"/>
          <w:szCs w:val="21"/>
          <w:highlight w:val="none"/>
          <w:lang w:val="en-US" w:eastAsia="zh-CN"/>
        </w:rPr>
        <w:t>比选</w:t>
      </w:r>
      <w:r>
        <w:rPr>
          <w:rFonts w:hint="eastAsia" w:ascii="宋体" w:hAnsi="宋体" w:eastAsia="宋体" w:cs="宋体"/>
          <w:snapToGrid w:val="0"/>
          <w:color w:val="000000"/>
          <w:kern w:val="0"/>
          <w:sz w:val="21"/>
          <w:szCs w:val="21"/>
          <w:highlight w:val="none"/>
        </w:rPr>
        <w:t>文件第五章“发包人要求”中所列的参数要求完成全部合同服务工作</w:t>
      </w:r>
      <w:r>
        <w:rPr>
          <w:rFonts w:hint="eastAsia" w:ascii="宋体" w:hAnsi="宋体" w:eastAsia="宋体" w:cs="宋体"/>
          <w:color w:val="000000"/>
          <w:sz w:val="21"/>
          <w:szCs w:val="21"/>
          <w:highlight w:val="none"/>
        </w:rPr>
        <w:t>；</w:t>
      </w:r>
    </w:p>
    <w:p w14:paraId="201AAF03">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（5）在合同约定的期限内完成合同规定的全部义务。</w:t>
      </w:r>
    </w:p>
    <w:p w14:paraId="706BFC2E">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6．我方在此声明，所递交的</w:t>
      </w:r>
      <w:r>
        <w:rPr>
          <w:rFonts w:hint="eastAsia" w:ascii="宋体" w:hAnsi="宋体" w:eastAsia="宋体" w:cs="宋体"/>
          <w:color w:val="000000"/>
          <w:sz w:val="21"/>
          <w:szCs w:val="21"/>
          <w:highlight w:val="none"/>
          <w:lang w:eastAsia="zh-CN"/>
        </w:rPr>
        <w:t>参选</w:t>
      </w:r>
      <w:r>
        <w:rPr>
          <w:rFonts w:hint="eastAsia" w:ascii="宋体" w:hAnsi="宋体" w:eastAsia="宋体" w:cs="宋体"/>
          <w:color w:val="000000"/>
          <w:sz w:val="21"/>
          <w:szCs w:val="21"/>
          <w:highlight w:val="none"/>
        </w:rPr>
        <w:t>文件及有关资料内容完整、真实和准确，且不存在第二章</w:t>
      </w:r>
    </w:p>
    <w:p w14:paraId="798BCB65">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参选</w:t>
      </w:r>
      <w:r>
        <w:rPr>
          <w:rFonts w:hint="eastAsia" w:ascii="宋体" w:hAnsi="宋体" w:eastAsia="宋体" w:cs="宋体"/>
          <w:color w:val="000000"/>
          <w:sz w:val="21"/>
          <w:szCs w:val="21"/>
          <w:highlight w:val="none"/>
        </w:rPr>
        <w:t>人须知”第 1.4.3 项规定的任何一种情形。</w:t>
      </w:r>
    </w:p>
    <w:p w14:paraId="06FF62D8">
      <w:pPr>
        <w:keepNext w:val="0"/>
        <w:keepLines w:val="0"/>
        <w:pageBreakBefore w:val="0"/>
        <w:widowControl w:val="0"/>
        <w:kinsoku/>
        <w:wordWrap/>
        <w:overflowPunct/>
        <w:topLinePunct w:val="0"/>
        <w:autoSpaceDE/>
        <w:autoSpaceDN/>
        <w:bidi w:val="0"/>
        <w:adjustRightInd/>
        <w:snapToGrid/>
        <w:spacing w:line="360" w:lineRule="auto"/>
        <w:ind w:left="0" w:leftChars="0" w:firstLine="399" w:firstLineChars="190"/>
        <w:jc w:val="left"/>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7．（其他补充说明）。</w:t>
      </w:r>
    </w:p>
    <w:p w14:paraId="37BF0148">
      <w:pPr>
        <w:spacing w:line="360" w:lineRule="auto"/>
        <w:ind w:left="360" w:firstLine="420" w:firstLineChars="200"/>
        <w:rPr>
          <w:rFonts w:hint="eastAsia" w:ascii="宋体" w:hAnsi="宋体" w:eastAsia="宋体" w:cs="宋体"/>
          <w:color w:val="auto"/>
          <w:sz w:val="21"/>
          <w:szCs w:val="21"/>
          <w:highlight w:val="none"/>
        </w:rPr>
      </w:pPr>
    </w:p>
    <w:p w14:paraId="7AFF2941">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 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（盖单位章）</w:t>
      </w:r>
    </w:p>
    <w:p w14:paraId="2472C4A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法定代表人（单位负责人）或其委托代理人：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（签字或盖章）</w:t>
      </w:r>
    </w:p>
    <w:p w14:paraId="5C4CC1E9">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p>
    <w:p w14:paraId="6FB984B6">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    址：</w:t>
      </w:r>
      <w:r>
        <w:rPr>
          <w:rFonts w:hint="eastAsia" w:ascii="宋体" w:hAnsi="宋体" w:eastAsia="宋体" w:cs="宋体"/>
          <w:color w:val="auto"/>
          <w:sz w:val="21"/>
          <w:szCs w:val="21"/>
          <w:highlight w:val="none"/>
          <w:u w:val="single"/>
        </w:rPr>
        <w:tab/>
      </w:r>
    </w:p>
    <w:p w14:paraId="16DEA852">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14:paraId="2B73A596">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ab/>
      </w:r>
    </w:p>
    <w:p w14:paraId="0D360321">
      <w:pPr>
        <w:spacing w:line="360" w:lineRule="auto"/>
        <w:ind w:firstLine="2520" w:firstLineChars="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ab/>
      </w:r>
    </w:p>
    <w:p w14:paraId="6C4468D0">
      <w:pPr>
        <w:spacing w:line="360" w:lineRule="auto"/>
        <w:ind w:firstLine="4725" w:firstLineChars="2250"/>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2B80D71E">
      <w:pPr>
        <w:ind w:left="0" w:leftChars="0" w:firstLine="0" w:firstLineChars="0"/>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rPr>
        <w:br w:type="page"/>
      </w:r>
    </w:p>
    <w:p w14:paraId="1140485B">
      <w:pPr>
        <w:pStyle w:val="2"/>
        <w:rPr>
          <w:rFonts w:hint="eastAsia" w:ascii="宋体" w:hAnsi="宋体" w:eastAsia="宋体" w:cs="宋体"/>
          <w:highlight w:val="none"/>
          <w:lang w:val="en-US" w:eastAsia="zh-CN"/>
        </w:rPr>
      </w:pPr>
    </w:p>
    <w:p w14:paraId="1D946972">
      <w:pPr>
        <w:spacing w:line="1" w:lineRule="exact"/>
        <w:rPr>
          <w:rFonts w:hint="eastAsia" w:ascii="宋体" w:hAnsi="宋体" w:eastAsia="宋体" w:cs="宋体"/>
          <w:color w:val="auto"/>
          <w:highlight w:val="none"/>
        </w:rPr>
      </w:pPr>
      <w:bookmarkStart w:id="224" w:name="page74"/>
      <w:bookmarkEnd w:id="224"/>
    </w:p>
    <w:p w14:paraId="4153E306">
      <w:pPr>
        <w:pStyle w:val="5"/>
        <w:spacing w:line="360" w:lineRule="auto"/>
        <w:jc w:val="center"/>
        <w:rPr>
          <w:rFonts w:hint="eastAsia" w:ascii="宋体" w:hAnsi="宋体" w:eastAsia="宋体" w:cs="宋体"/>
          <w:bCs/>
          <w:color w:val="auto"/>
          <w:kern w:val="2"/>
          <w:sz w:val="21"/>
          <w:szCs w:val="21"/>
          <w:highlight w:val="none"/>
        </w:rPr>
      </w:pPr>
      <w:bookmarkStart w:id="225" w:name="_Toc17056_WPSOffice_Level1"/>
      <w:bookmarkStart w:id="226" w:name="_Toc12933_WPSOffice_Level1"/>
      <w:bookmarkStart w:id="227" w:name="_Toc11058"/>
      <w:bookmarkStart w:id="228" w:name="_Toc12951"/>
      <w:bookmarkStart w:id="229" w:name="_Toc5563"/>
      <w:bookmarkStart w:id="230" w:name="_Toc29266"/>
      <w:bookmarkStart w:id="231" w:name="_Toc2808"/>
      <w:bookmarkStart w:id="232" w:name="_Toc22831"/>
      <w:r>
        <w:rPr>
          <w:rFonts w:hint="eastAsia" w:ascii="宋体" w:hAnsi="宋体" w:eastAsia="宋体" w:cs="宋体"/>
          <w:bCs/>
          <w:color w:val="auto"/>
          <w:kern w:val="2"/>
          <w:sz w:val="21"/>
          <w:szCs w:val="21"/>
          <w:highlight w:val="none"/>
        </w:rPr>
        <w:t>二、法定代表人身份证</w:t>
      </w:r>
      <w:bookmarkEnd w:id="225"/>
      <w:bookmarkEnd w:id="226"/>
      <w:r>
        <w:rPr>
          <w:rFonts w:hint="eastAsia" w:ascii="宋体" w:hAnsi="宋体" w:eastAsia="宋体" w:cs="宋体"/>
          <w:bCs/>
          <w:color w:val="auto"/>
          <w:kern w:val="2"/>
          <w:sz w:val="21"/>
          <w:szCs w:val="21"/>
          <w:highlight w:val="none"/>
        </w:rPr>
        <w:t>明</w:t>
      </w:r>
      <w:bookmarkEnd w:id="227"/>
      <w:bookmarkEnd w:id="228"/>
      <w:r>
        <w:rPr>
          <w:rFonts w:hint="eastAsia" w:ascii="宋体" w:hAnsi="宋体" w:eastAsia="宋体" w:cs="宋体"/>
          <w:bCs/>
          <w:color w:val="auto"/>
          <w:kern w:val="2"/>
          <w:sz w:val="21"/>
          <w:szCs w:val="21"/>
          <w:highlight w:val="none"/>
        </w:rPr>
        <w:t>及授权委托书</w:t>
      </w:r>
      <w:bookmarkEnd w:id="229"/>
      <w:bookmarkEnd w:id="230"/>
      <w:bookmarkEnd w:id="231"/>
      <w:bookmarkEnd w:id="232"/>
    </w:p>
    <w:p w14:paraId="70419CC9">
      <w:pPr>
        <w:spacing w:line="360" w:lineRule="auto"/>
        <w:jc w:val="center"/>
        <w:rPr>
          <w:rFonts w:hint="eastAsia" w:ascii="宋体" w:hAnsi="宋体" w:eastAsia="宋体" w:cs="宋体"/>
          <w:b/>
          <w:bCs/>
          <w:color w:val="auto"/>
          <w:sz w:val="21"/>
          <w:szCs w:val="21"/>
          <w:highlight w:val="none"/>
        </w:rPr>
      </w:pPr>
      <w:bookmarkStart w:id="233" w:name="_Toc10372_WPSOffice_Level2"/>
      <w:bookmarkStart w:id="234" w:name="_Toc22493_WPSOffice_Level2"/>
      <w:r>
        <w:rPr>
          <w:rFonts w:hint="eastAsia" w:ascii="宋体" w:hAnsi="宋体" w:eastAsia="宋体" w:cs="宋体"/>
          <w:b/>
          <w:bCs/>
          <w:color w:val="auto"/>
          <w:sz w:val="21"/>
          <w:szCs w:val="21"/>
          <w:highlight w:val="none"/>
        </w:rPr>
        <w:t>（1）法定代表人身份证明</w:t>
      </w:r>
    </w:p>
    <w:p w14:paraId="66AB746B">
      <w:pPr>
        <w:spacing w:line="360" w:lineRule="auto"/>
        <w:ind w:left="765"/>
        <w:rPr>
          <w:rFonts w:hint="eastAsia" w:ascii="宋体" w:hAnsi="宋体" w:eastAsia="宋体" w:cs="宋体"/>
          <w:color w:val="auto"/>
          <w:sz w:val="21"/>
          <w:szCs w:val="21"/>
          <w:highlight w:val="none"/>
        </w:rPr>
      </w:pPr>
    </w:p>
    <w:p w14:paraId="766F839C">
      <w:pPr>
        <w:tabs>
          <w:tab w:val="left" w:pos="556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名称：</w:t>
      </w:r>
      <w:r>
        <w:rPr>
          <w:rFonts w:hint="eastAsia" w:ascii="宋体" w:hAnsi="宋体" w:eastAsia="宋体" w:cs="宋体"/>
          <w:color w:val="auto"/>
          <w:kern w:val="0"/>
          <w:sz w:val="21"/>
          <w:szCs w:val="21"/>
          <w:highlight w:val="none"/>
          <w:u w:val="single"/>
        </w:rPr>
        <w:tab/>
      </w:r>
    </w:p>
    <w:p w14:paraId="6DD102C2">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7A0EFB93">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单位性质：</w:t>
      </w:r>
      <w:r>
        <w:rPr>
          <w:rFonts w:hint="eastAsia" w:ascii="宋体" w:hAnsi="宋体" w:eastAsia="宋体" w:cs="宋体"/>
          <w:color w:val="auto"/>
          <w:kern w:val="0"/>
          <w:sz w:val="21"/>
          <w:szCs w:val="21"/>
          <w:highlight w:val="none"/>
          <w:u w:val="single"/>
        </w:rPr>
        <w:tab/>
      </w:r>
    </w:p>
    <w:p w14:paraId="2A9BED42">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1BC8DDDE">
      <w:pPr>
        <w:tabs>
          <w:tab w:val="left" w:pos="5475"/>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地址：</w:t>
      </w:r>
      <w:r>
        <w:rPr>
          <w:rFonts w:hint="eastAsia" w:ascii="宋体" w:hAnsi="宋体" w:eastAsia="宋体" w:cs="宋体"/>
          <w:color w:val="auto"/>
          <w:kern w:val="0"/>
          <w:sz w:val="21"/>
          <w:szCs w:val="21"/>
          <w:highlight w:val="none"/>
          <w:u w:val="single"/>
        </w:rPr>
        <w:tab/>
      </w:r>
    </w:p>
    <w:p w14:paraId="4AF04CDD">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600173D7">
      <w:pPr>
        <w:tabs>
          <w:tab w:val="left" w:pos="2520"/>
          <w:tab w:val="left" w:pos="3836"/>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成立时间：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年</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月</w:t>
      </w:r>
      <w:r>
        <w:rPr>
          <w:rFonts w:hint="eastAsia" w:ascii="宋体" w:hAnsi="宋体" w:eastAsia="宋体" w:cs="宋体"/>
          <w:color w:val="auto"/>
          <w:kern w:val="0"/>
          <w:sz w:val="21"/>
          <w:szCs w:val="21"/>
          <w:highlight w:val="none"/>
        </w:rPr>
        <w:t>日</w:t>
      </w:r>
    </w:p>
    <w:p w14:paraId="3424D306">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246664F9">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姓名：</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性别</w:t>
      </w:r>
      <w:r>
        <w:rPr>
          <w:rFonts w:hint="eastAsia" w:ascii="宋体" w:hAnsi="宋体" w:eastAsia="宋体" w:cs="宋体"/>
          <w:color w:val="auto"/>
          <w:spacing w:val="-1"/>
          <w:kern w:val="0"/>
          <w:sz w:val="21"/>
          <w:szCs w:val="21"/>
          <w:highlight w:val="none"/>
        </w:rPr>
        <w:t>：</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年</w:t>
      </w:r>
      <w:r>
        <w:rPr>
          <w:rFonts w:hint="eastAsia" w:ascii="宋体" w:hAnsi="宋体" w:eastAsia="宋体" w:cs="宋体"/>
          <w:color w:val="auto"/>
          <w:kern w:val="0"/>
          <w:sz w:val="21"/>
          <w:szCs w:val="21"/>
          <w:highlight w:val="none"/>
        </w:rPr>
        <w:t>龄：</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职务：</w:t>
      </w:r>
      <w:r>
        <w:rPr>
          <w:rFonts w:hint="eastAsia" w:ascii="宋体" w:hAnsi="宋体" w:eastAsia="宋体" w:cs="宋体"/>
          <w:color w:val="auto"/>
          <w:kern w:val="0"/>
          <w:sz w:val="21"/>
          <w:szCs w:val="21"/>
          <w:highlight w:val="none"/>
          <w:u w:val="single"/>
        </w:rPr>
        <w:tab/>
      </w:r>
    </w:p>
    <w:p w14:paraId="723666CC">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4D0A331C">
      <w:pPr>
        <w:tabs>
          <w:tab w:val="left" w:pos="3360"/>
        </w:tabs>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名称）的法定代表人。</w:t>
      </w:r>
    </w:p>
    <w:p w14:paraId="2FE2909B">
      <w:pPr>
        <w:autoSpaceDE w:val="0"/>
        <w:autoSpaceDN w:val="0"/>
        <w:adjustRightInd w:val="0"/>
        <w:snapToGrid w:val="0"/>
        <w:spacing w:line="360" w:lineRule="auto"/>
        <w:ind w:firstLine="390" w:firstLineChars="186"/>
        <w:jc w:val="left"/>
        <w:rPr>
          <w:rFonts w:hint="eastAsia" w:ascii="宋体" w:hAnsi="宋体" w:eastAsia="宋体" w:cs="宋体"/>
          <w:color w:val="auto"/>
          <w:kern w:val="0"/>
          <w:sz w:val="21"/>
          <w:szCs w:val="21"/>
          <w:highlight w:val="none"/>
        </w:rPr>
      </w:pPr>
    </w:p>
    <w:p w14:paraId="4710F33C">
      <w:pPr>
        <w:autoSpaceDE w:val="0"/>
        <w:autoSpaceDN w:val="0"/>
        <w:adjustRightInd w:val="0"/>
        <w:snapToGrid w:val="0"/>
        <w:spacing w:line="360" w:lineRule="auto"/>
        <w:ind w:firstLine="810" w:firstLineChars="386"/>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特此证明。</w:t>
      </w:r>
    </w:p>
    <w:p w14:paraId="46341E58">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6A40A73E">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3F226A73">
      <w:pPr>
        <w:tabs>
          <w:tab w:val="left" w:pos="5460"/>
        </w:tabs>
        <w:autoSpaceDE w:val="0"/>
        <w:autoSpaceDN w:val="0"/>
        <w:adjustRightInd w:val="0"/>
        <w:snapToGrid w:val="0"/>
        <w:spacing w:line="360" w:lineRule="auto"/>
        <w:ind w:firstLine="2100"/>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ab/>
      </w:r>
      <w:r>
        <w:rPr>
          <w:rFonts w:hint="eastAsia" w:ascii="宋体" w:hAnsi="宋体" w:eastAsia="宋体" w:cs="宋体"/>
          <w:color w:val="auto"/>
          <w:spacing w:val="-1"/>
          <w:kern w:val="0"/>
          <w:sz w:val="21"/>
          <w:szCs w:val="21"/>
          <w:highlight w:val="none"/>
        </w:rPr>
        <w:t>（</w:t>
      </w:r>
      <w:r>
        <w:rPr>
          <w:rFonts w:hint="eastAsia" w:ascii="宋体" w:hAnsi="宋体" w:eastAsia="宋体" w:cs="宋体"/>
          <w:color w:val="auto"/>
          <w:kern w:val="0"/>
          <w:sz w:val="21"/>
          <w:szCs w:val="21"/>
          <w:highlight w:val="none"/>
        </w:rPr>
        <w:t>盖</w:t>
      </w:r>
      <w:r>
        <w:rPr>
          <w:rFonts w:hint="eastAsia" w:ascii="宋体" w:hAnsi="宋体" w:cs="宋体"/>
          <w:snapToGrid w:val="0"/>
          <w:color w:val="auto"/>
          <w:kern w:val="0"/>
          <w:sz w:val="21"/>
          <w:szCs w:val="21"/>
          <w:highlight w:val="none"/>
          <w:lang w:eastAsia="zh-CN"/>
        </w:rPr>
        <w:t>参选人</w:t>
      </w:r>
      <w:r>
        <w:rPr>
          <w:rFonts w:hint="eastAsia" w:ascii="宋体" w:hAnsi="宋体" w:eastAsia="宋体" w:cs="宋体"/>
          <w:snapToGrid w:val="0"/>
          <w:color w:val="auto"/>
          <w:kern w:val="0"/>
          <w:sz w:val="21"/>
          <w:szCs w:val="21"/>
          <w:highlight w:val="none"/>
        </w:rPr>
        <w:t>公章</w:t>
      </w:r>
      <w:r>
        <w:rPr>
          <w:rFonts w:hint="eastAsia" w:ascii="宋体" w:hAnsi="宋体" w:eastAsia="宋体" w:cs="宋体"/>
          <w:color w:val="auto"/>
          <w:kern w:val="0"/>
          <w:sz w:val="21"/>
          <w:szCs w:val="21"/>
          <w:highlight w:val="none"/>
        </w:rPr>
        <w:t>）</w:t>
      </w:r>
    </w:p>
    <w:p w14:paraId="036273A6">
      <w:pPr>
        <w:autoSpaceDE w:val="0"/>
        <w:autoSpaceDN w:val="0"/>
        <w:adjustRightInd w:val="0"/>
        <w:snapToGrid w:val="0"/>
        <w:spacing w:line="360" w:lineRule="auto"/>
        <w:jc w:val="left"/>
        <w:rPr>
          <w:rFonts w:hint="eastAsia" w:ascii="宋体" w:hAnsi="宋体" w:eastAsia="宋体" w:cs="宋体"/>
          <w:color w:val="auto"/>
          <w:kern w:val="0"/>
          <w:sz w:val="21"/>
          <w:szCs w:val="21"/>
          <w:highlight w:val="none"/>
        </w:rPr>
      </w:pPr>
    </w:p>
    <w:p w14:paraId="35BCACD7">
      <w:pPr>
        <w:tabs>
          <w:tab w:val="left" w:pos="4935"/>
          <w:tab w:val="left" w:pos="5460"/>
          <w:tab w:val="left" w:pos="6400"/>
        </w:tabs>
        <w:wordWrap w:val="0"/>
        <w:autoSpaceDE w:val="0"/>
        <w:autoSpaceDN w:val="0"/>
        <w:adjustRightInd w:val="0"/>
        <w:snapToGrid w:val="0"/>
        <w:spacing w:line="360" w:lineRule="auto"/>
        <w:jc w:val="right"/>
        <w:rPr>
          <w:rFonts w:hint="eastAsia" w:ascii="宋体" w:hAnsi="宋体" w:eastAsia="宋体" w:cs="宋体"/>
          <w:color w:val="auto"/>
          <w:kern w:val="0"/>
          <w:sz w:val="21"/>
          <w:szCs w:val="21"/>
          <w:highlight w:val="none"/>
        </w:rPr>
      </w:pPr>
      <w:r>
        <w:rPr>
          <w:rFonts w:hint="eastAsia" w:ascii="宋体" w:hAnsi="宋体" w:eastAsia="宋体" w:cs="宋体"/>
          <w:color w:val="auto"/>
          <w:spacing w:val="-1"/>
          <w:kern w:val="0"/>
          <w:sz w:val="21"/>
          <w:szCs w:val="21"/>
          <w:highlight w:val="none"/>
        </w:rPr>
        <w:t xml:space="preserve">年   </w:t>
      </w:r>
      <w:r>
        <w:rPr>
          <w:rFonts w:hint="eastAsia" w:ascii="宋体" w:hAnsi="宋体" w:eastAsia="宋体" w:cs="宋体"/>
          <w:color w:val="auto"/>
          <w:kern w:val="0"/>
          <w:sz w:val="21"/>
          <w:szCs w:val="21"/>
          <w:highlight w:val="none"/>
        </w:rPr>
        <w:t>月   日</w:t>
      </w:r>
    </w:p>
    <w:p w14:paraId="38EC388B">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 w:val="21"/>
          <w:szCs w:val="21"/>
          <w:highlight w:val="none"/>
        </w:rPr>
      </w:pPr>
    </w:p>
    <w:p w14:paraId="3CF4B20A">
      <w:pPr>
        <w:autoSpaceDE w:val="0"/>
        <w:autoSpaceDN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附：法定代表人身份证复印件正反面</w:t>
      </w:r>
    </w:p>
    <w:p w14:paraId="1B696B6E">
      <w:pPr>
        <w:pStyle w:val="9"/>
        <w:rPr>
          <w:rFonts w:hint="eastAsia" w:ascii="宋体" w:hAnsi="宋体" w:eastAsia="宋体" w:cs="宋体"/>
          <w:color w:val="auto"/>
          <w:sz w:val="21"/>
          <w:szCs w:val="21"/>
          <w:highlight w:val="none"/>
        </w:rPr>
      </w:pPr>
    </w:p>
    <w:p w14:paraId="45D4772A">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eastAsia="宋体" w:cs="宋体"/>
          <w:color w:val="auto"/>
          <w:kern w:val="0"/>
          <w:sz w:val="21"/>
          <w:szCs w:val="21"/>
          <w:highlight w:val="none"/>
        </w:rPr>
      </w:pPr>
    </w:p>
    <w:p w14:paraId="1CAB8281">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27E18E3C">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01FE9307">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09B0799B">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67AF3AE7">
      <w:pPr>
        <w:tabs>
          <w:tab w:val="left" w:pos="4935"/>
          <w:tab w:val="left" w:pos="5460"/>
          <w:tab w:val="left" w:pos="6400"/>
        </w:tabs>
        <w:autoSpaceDE w:val="0"/>
        <w:autoSpaceDN w:val="0"/>
        <w:adjustRightInd w:val="0"/>
        <w:snapToGrid w:val="0"/>
        <w:spacing w:line="360" w:lineRule="auto"/>
        <w:ind w:firstLine="3780"/>
        <w:jc w:val="left"/>
        <w:rPr>
          <w:rFonts w:ascii="宋体"/>
          <w:color w:val="auto"/>
          <w:kern w:val="0"/>
          <w:highlight w:val="none"/>
        </w:rPr>
      </w:pPr>
    </w:p>
    <w:p w14:paraId="0DF54EB5">
      <w:pPr>
        <w:autoSpaceDE/>
        <w:autoSpaceDN/>
        <w:adjustRightInd/>
        <w:snapToGrid/>
        <w:spacing w:line="240" w:lineRule="auto"/>
        <w:ind w:firstLine="0"/>
        <w:jc w:val="left"/>
        <w:rPr>
          <w:rFonts w:ascii="宋体"/>
          <w:color w:val="auto"/>
          <w:kern w:val="0"/>
          <w:highlight w:val="none"/>
        </w:rPr>
      </w:pPr>
      <w:r>
        <w:rPr>
          <w:rFonts w:ascii="宋体"/>
          <w:color w:val="auto"/>
          <w:kern w:val="0"/>
          <w:highlight w:val="none"/>
        </w:rPr>
        <w:br w:type="page"/>
      </w:r>
    </w:p>
    <w:p w14:paraId="2EDCAD25">
      <w:pPr>
        <w:pStyle w:val="9"/>
        <w:rPr>
          <w:sz w:val="21"/>
          <w:szCs w:val="21"/>
          <w:highlight w:val="none"/>
        </w:rPr>
      </w:pPr>
    </w:p>
    <w:p w14:paraId="0F71487F">
      <w:pPr>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（2）授权委托书</w:t>
      </w:r>
    </w:p>
    <w:p w14:paraId="356DE1EE">
      <w:pPr>
        <w:autoSpaceDE w:val="0"/>
        <w:autoSpaceDN w:val="0"/>
        <w:adjustRightInd w:val="0"/>
        <w:snapToGrid w:val="0"/>
        <w:spacing w:line="360" w:lineRule="auto"/>
        <w:jc w:val="left"/>
        <w:rPr>
          <w:rFonts w:ascii="宋体"/>
          <w:color w:val="auto"/>
          <w:kern w:val="0"/>
          <w:sz w:val="21"/>
          <w:szCs w:val="21"/>
          <w:highlight w:val="none"/>
        </w:rPr>
      </w:pPr>
    </w:p>
    <w:p w14:paraId="50371E55">
      <w:pPr>
        <w:tabs>
          <w:tab w:val="left" w:pos="1680"/>
          <w:tab w:val="left" w:pos="4425"/>
          <w:tab w:val="left" w:pos="445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本人</w:t>
      </w:r>
      <w:r>
        <w:rPr>
          <w:rFonts w:ascii="宋体"/>
          <w:color w:val="auto"/>
          <w:kern w:val="0"/>
          <w:sz w:val="21"/>
          <w:szCs w:val="21"/>
          <w:highlight w:val="none"/>
          <w:u w:val="single"/>
        </w:rPr>
        <w:tab/>
      </w:r>
      <w:r>
        <w:rPr>
          <w:rFonts w:hint="eastAsia" w:ascii="宋体" w:hAnsi="宋体" w:cs="宋体"/>
          <w:color w:val="auto"/>
          <w:kern w:val="0"/>
          <w:sz w:val="21"/>
          <w:szCs w:val="21"/>
          <w:highlight w:val="none"/>
        </w:rPr>
        <w:t>（姓名）系</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r>
        <w:rPr>
          <w:rFonts w:hint="eastAsia" w:ascii="宋体" w:hAnsi="宋体" w:cs="宋体"/>
          <w:color w:val="auto"/>
          <w:spacing w:val="-1"/>
          <w:kern w:val="0"/>
          <w:sz w:val="21"/>
          <w:szCs w:val="21"/>
          <w:highlight w:val="none"/>
          <w:lang w:eastAsia="zh-CN"/>
        </w:rPr>
        <w:t>参选人</w:t>
      </w:r>
      <w:r>
        <w:rPr>
          <w:rFonts w:hint="eastAsia" w:ascii="宋体" w:hAnsi="宋体" w:cs="宋体"/>
          <w:color w:val="auto"/>
          <w:kern w:val="0"/>
          <w:sz w:val="21"/>
          <w:szCs w:val="21"/>
          <w:highlight w:val="none"/>
        </w:rPr>
        <w:t>名称</w:t>
      </w:r>
      <w:r>
        <w:rPr>
          <w:rFonts w:hint="eastAsia" w:ascii="宋体" w:hAnsi="宋体" w:cs="宋体"/>
          <w:color w:val="auto"/>
          <w:spacing w:val="1"/>
          <w:kern w:val="0"/>
          <w:sz w:val="21"/>
          <w:szCs w:val="21"/>
          <w:highlight w:val="none"/>
        </w:rPr>
        <w:t>）</w:t>
      </w:r>
      <w:r>
        <w:rPr>
          <w:rFonts w:hint="eastAsia" w:ascii="宋体" w:hAnsi="宋体" w:cs="宋体"/>
          <w:color w:val="auto"/>
          <w:kern w:val="0"/>
          <w:sz w:val="21"/>
          <w:szCs w:val="21"/>
          <w:highlight w:val="none"/>
        </w:rPr>
        <w:t>的法定代</w:t>
      </w:r>
      <w:r>
        <w:rPr>
          <w:rFonts w:hint="eastAsia" w:ascii="宋体" w:hAnsi="宋体" w:cs="宋体"/>
          <w:color w:val="auto"/>
          <w:spacing w:val="1"/>
          <w:kern w:val="0"/>
          <w:sz w:val="21"/>
          <w:szCs w:val="21"/>
          <w:highlight w:val="none"/>
        </w:rPr>
        <w:t>表</w:t>
      </w:r>
      <w:r>
        <w:rPr>
          <w:rFonts w:hint="eastAsia" w:ascii="宋体" w:hAnsi="宋体" w:cs="宋体"/>
          <w:color w:val="auto"/>
          <w:kern w:val="0"/>
          <w:sz w:val="21"/>
          <w:szCs w:val="21"/>
          <w:highlight w:val="none"/>
        </w:rPr>
        <w:t>人，现委托</w:t>
      </w:r>
      <w:r>
        <w:rPr>
          <w:rFonts w:ascii="宋体"/>
          <w:color w:val="auto"/>
          <w:kern w:val="0"/>
          <w:sz w:val="21"/>
          <w:szCs w:val="21"/>
          <w:highlight w:val="none"/>
          <w:u w:val="single"/>
        </w:rPr>
        <w:tab/>
      </w:r>
      <w:r>
        <w:rPr>
          <w:rFonts w:hint="eastAsia" w:ascii="宋体" w:hAnsi="宋体" w:cs="宋体"/>
          <w:color w:val="auto"/>
          <w:kern w:val="0"/>
          <w:sz w:val="21"/>
          <w:szCs w:val="21"/>
          <w:highlight w:val="none"/>
        </w:rPr>
        <w:t>（姓名）电话：</w:t>
      </w:r>
      <w:r>
        <w:rPr>
          <w:rFonts w:ascii="宋体"/>
          <w:color w:val="auto"/>
          <w:kern w:val="0"/>
          <w:sz w:val="21"/>
          <w:szCs w:val="21"/>
          <w:highlight w:val="none"/>
          <w:u w:val="single"/>
        </w:rPr>
        <w:tab/>
      </w:r>
      <w:r>
        <w:rPr>
          <w:rFonts w:hint="eastAsia" w:ascii="宋体" w:hAnsi="宋体" w:cs="宋体"/>
          <w:color w:val="auto"/>
          <w:kern w:val="0"/>
          <w:sz w:val="21"/>
          <w:szCs w:val="21"/>
          <w:highlight w:val="none"/>
        </w:rPr>
        <w:t>为我方代理人。代理人根据授权，以我方名义签署、澄清、说明、补正、递交、撤回、修改</w:t>
      </w:r>
      <w:r>
        <w:rPr>
          <w:rFonts w:ascii="宋体"/>
          <w:color w:val="auto"/>
          <w:kern w:val="0"/>
          <w:sz w:val="21"/>
          <w:szCs w:val="21"/>
          <w:highlight w:val="none"/>
          <w:u w:val="single"/>
        </w:rPr>
        <w:tab/>
      </w:r>
      <w:r>
        <w:rPr>
          <w:rFonts w:hint="eastAsia" w:ascii="宋体" w:hAnsi="宋体" w:cs="宋体"/>
          <w:color w:val="auto"/>
          <w:kern w:val="0"/>
          <w:sz w:val="21"/>
          <w:szCs w:val="21"/>
          <w:highlight w:val="none"/>
        </w:rPr>
        <w:t>（项</w:t>
      </w:r>
      <w:r>
        <w:rPr>
          <w:rFonts w:hint="eastAsia" w:ascii="宋体" w:hAnsi="宋体" w:cs="宋体"/>
          <w:color w:val="auto"/>
          <w:spacing w:val="-1"/>
          <w:kern w:val="0"/>
          <w:sz w:val="21"/>
          <w:szCs w:val="21"/>
          <w:highlight w:val="none"/>
        </w:rPr>
        <w:t>目</w:t>
      </w:r>
      <w:r>
        <w:rPr>
          <w:rFonts w:hint="eastAsia" w:ascii="宋体" w:hAnsi="宋体" w:cs="宋体"/>
          <w:color w:val="auto"/>
          <w:kern w:val="0"/>
          <w:sz w:val="21"/>
          <w:szCs w:val="21"/>
          <w:highlight w:val="none"/>
        </w:rPr>
        <w:t>名称）投标文件、签订合同和处理有关事宜，其法律后果由我方承担。</w:t>
      </w:r>
    </w:p>
    <w:p w14:paraId="3200FF51">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委托</w:t>
      </w:r>
      <w:r>
        <w:rPr>
          <w:rFonts w:hint="eastAsia" w:ascii="宋体" w:hAnsi="宋体" w:cs="宋体"/>
          <w:color w:val="auto"/>
          <w:spacing w:val="-1"/>
          <w:kern w:val="0"/>
          <w:sz w:val="21"/>
          <w:szCs w:val="21"/>
          <w:highlight w:val="none"/>
        </w:rPr>
        <w:t>期</w:t>
      </w:r>
      <w:r>
        <w:rPr>
          <w:rFonts w:hint="eastAsia" w:ascii="宋体" w:hAnsi="宋体" w:cs="宋体"/>
          <w:color w:val="auto"/>
          <w:kern w:val="0"/>
          <w:sz w:val="21"/>
          <w:szCs w:val="21"/>
          <w:highlight w:val="none"/>
        </w:rPr>
        <w:t>限：</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p>
    <w:p w14:paraId="4783126B">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代理人无转委托权。</w:t>
      </w:r>
    </w:p>
    <w:p w14:paraId="1E3CAD23">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附：法定代表人身份证明。</w:t>
      </w:r>
    </w:p>
    <w:p w14:paraId="59A3BE9E">
      <w:pPr>
        <w:autoSpaceDE w:val="0"/>
        <w:autoSpaceDN w:val="0"/>
        <w:adjustRightInd w:val="0"/>
        <w:snapToGrid w:val="0"/>
        <w:spacing w:line="360" w:lineRule="auto"/>
        <w:jc w:val="left"/>
        <w:rPr>
          <w:rFonts w:ascii="宋体"/>
          <w:color w:val="auto"/>
          <w:kern w:val="0"/>
          <w:sz w:val="21"/>
          <w:szCs w:val="21"/>
          <w:highlight w:val="none"/>
        </w:rPr>
      </w:pPr>
    </w:p>
    <w:p w14:paraId="0E7F7FB9">
      <w:pPr>
        <w:tabs>
          <w:tab w:val="left" w:pos="4200"/>
          <w:tab w:val="left" w:pos="462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lang w:eastAsia="zh-CN"/>
        </w:rPr>
        <w:t>参选人</w:t>
      </w:r>
      <w:r>
        <w:rPr>
          <w:rFonts w:hint="eastAsia" w:ascii="宋体" w:hAnsi="宋体" w:cs="宋体"/>
          <w:color w:val="auto"/>
          <w:kern w:val="0"/>
          <w:sz w:val="21"/>
          <w:szCs w:val="21"/>
          <w:highlight w:val="none"/>
        </w:rPr>
        <w:t>：</w:t>
      </w:r>
      <w:r>
        <w:rPr>
          <w:rFonts w:ascii="宋体"/>
          <w:color w:val="auto"/>
          <w:kern w:val="0"/>
          <w:sz w:val="21"/>
          <w:szCs w:val="21"/>
          <w:highlight w:val="none"/>
          <w:u w:val="single"/>
        </w:rPr>
        <w:tab/>
      </w:r>
      <w:r>
        <w:rPr>
          <w:rFonts w:hint="eastAsia" w:ascii="宋体" w:hAnsi="宋体" w:cs="宋体"/>
          <w:color w:val="auto"/>
          <w:kern w:val="0"/>
          <w:sz w:val="21"/>
          <w:szCs w:val="21"/>
          <w:highlight w:val="none"/>
        </w:rPr>
        <w:t>（</w:t>
      </w:r>
      <w:r>
        <w:rPr>
          <w:rFonts w:hint="eastAsia" w:ascii="宋体" w:hAnsi="宋体" w:cs="宋体"/>
          <w:color w:val="auto"/>
          <w:spacing w:val="-1"/>
          <w:kern w:val="0"/>
          <w:sz w:val="21"/>
          <w:szCs w:val="21"/>
          <w:highlight w:val="none"/>
        </w:rPr>
        <w:t>盖</w:t>
      </w:r>
      <w:r>
        <w:rPr>
          <w:rFonts w:hint="eastAsia" w:ascii="宋体" w:hAnsi="宋体" w:cs="MingLiU"/>
          <w:snapToGrid w:val="0"/>
          <w:color w:val="auto"/>
          <w:kern w:val="0"/>
          <w:sz w:val="21"/>
          <w:szCs w:val="21"/>
          <w:highlight w:val="none"/>
          <w:lang w:eastAsia="zh-CN"/>
        </w:rPr>
        <w:t>参选人</w:t>
      </w:r>
      <w:r>
        <w:rPr>
          <w:rFonts w:hint="eastAsia" w:ascii="宋体" w:hAnsi="宋体" w:cs="MingLiU"/>
          <w:snapToGrid w:val="0"/>
          <w:color w:val="auto"/>
          <w:kern w:val="0"/>
          <w:sz w:val="21"/>
          <w:szCs w:val="21"/>
          <w:highlight w:val="none"/>
        </w:rPr>
        <w:t>公章</w:t>
      </w:r>
      <w:r>
        <w:rPr>
          <w:rFonts w:hint="eastAsia" w:ascii="宋体" w:hAnsi="宋体" w:cs="宋体"/>
          <w:color w:val="auto"/>
          <w:kern w:val="0"/>
          <w:sz w:val="21"/>
          <w:szCs w:val="21"/>
          <w:highlight w:val="none"/>
        </w:rPr>
        <w:t>）</w:t>
      </w:r>
    </w:p>
    <w:p w14:paraId="23FCCFCD">
      <w:pPr>
        <w:tabs>
          <w:tab w:val="left" w:pos="630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法定代表人：</w:t>
      </w:r>
      <w:r>
        <w:rPr>
          <w:rFonts w:ascii="宋体"/>
          <w:color w:val="auto"/>
          <w:kern w:val="0"/>
          <w:sz w:val="21"/>
          <w:szCs w:val="21"/>
          <w:highlight w:val="none"/>
          <w:u w:val="single"/>
        </w:rPr>
        <w:tab/>
      </w:r>
      <w:r>
        <w:rPr>
          <w:rFonts w:ascii="宋体"/>
          <w:color w:val="auto"/>
          <w:kern w:val="0"/>
          <w:sz w:val="21"/>
          <w:szCs w:val="21"/>
          <w:highlight w:val="none"/>
          <w:u w:val="single"/>
        </w:rPr>
        <w:tab/>
      </w:r>
      <w:r>
        <w:rPr>
          <w:rFonts w:hint="eastAsia" w:ascii="宋体" w:hAnsi="宋体" w:cs="宋体"/>
          <w:color w:val="auto"/>
          <w:kern w:val="0"/>
          <w:sz w:val="21"/>
          <w:szCs w:val="21"/>
          <w:highlight w:val="none"/>
        </w:rPr>
        <w:t>（签字或盖章）</w:t>
      </w:r>
    </w:p>
    <w:p w14:paraId="0B1244AB">
      <w:pPr>
        <w:tabs>
          <w:tab w:val="left" w:pos="526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身份证号码：</w:t>
      </w:r>
      <w:r>
        <w:rPr>
          <w:rFonts w:ascii="宋体"/>
          <w:color w:val="auto"/>
          <w:kern w:val="0"/>
          <w:sz w:val="21"/>
          <w:szCs w:val="21"/>
          <w:highlight w:val="none"/>
          <w:u w:val="single"/>
        </w:rPr>
        <w:tab/>
      </w:r>
    </w:p>
    <w:p w14:paraId="02C461C8">
      <w:pPr>
        <w:tabs>
          <w:tab w:val="left" w:pos="6720"/>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委托代理人：</w:t>
      </w:r>
      <w:r>
        <w:rPr>
          <w:rFonts w:ascii="宋体"/>
          <w:color w:val="auto"/>
          <w:kern w:val="0"/>
          <w:sz w:val="21"/>
          <w:szCs w:val="21"/>
          <w:highlight w:val="none"/>
          <w:u w:val="single"/>
        </w:rPr>
        <w:tab/>
      </w:r>
      <w:r>
        <w:rPr>
          <w:rFonts w:hint="eastAsia" w:ascii="宋体" w:hAnsi="宋体" w:cs="宋体"/>
          <w:color w:val="auto"/>
          <w:kern w:val="0"/>
          <w:sz w:val="21"/>
          <w:szCs w:val="21"/>
          <w:highlight w:val="none"/>
        </w:rPr>
        <w:t>（签</w:t>
      </w:r>
      <w:r>
        <w:rPr>
          <w:rFonts w:hint="eastAsia" w:ascii="宋体" w:hAnsi="宋体" w:cs="宋体"/>
          <w:color w:val="auto"/>
          <w:spacing w:val="-1"/>
          <w:kern w:val="0"/>
          <w:sz w:val="21"/>
          <w:szCs w:val="21"/>
          <w:highlight w:val="none"/>
        </w:rPr>
        <w:t>字</w:t>
      </w:r>
      <w:r>
        <w:rPr>
          <w:rFonts w:hint="eastAsia" w:ascii="宋体" w:hAnsi="宋体" w:cs="宋体"/>
          <w:color w:val="auto"/>
          <w:kern w:val="0"/>
          <w:sz w:val="21"/>
          <w:szCs w:val="21"/>
          <w:highlight w:val="none"/>
        </w:rPr>
        <w:t>）</w:t>
      </w:r>
    </w:p>
    <w:p w14:paraId="113BA851">
      <w:pPr>
        <w:tabs>
          <w:tab w:val="left" w:pos="6945"/>
        </w:tabs>
        <w:autoSpaceDE w:val="0"/>
        <w:autoSpaceDN w:val="0"/>
        <w:adjustRightInd w:val="0"/>
        <w:snapToGrid w:val="0"/>
        <w:spacing w:line="360" w:lineRule="auto"/>
        <w:ind w:firstLine="1890" w:firstLineChars="900"/>
        <w:jc w:val="left"/>
        <w:rPr>
          <w:rFonts w:ascii="宋体"/>
          <w:color w:val="auto"/>
          <w:kern w:val="0"/>
          <w:sz w:val="21"/>
          <w:szCs w:val="21"/>
          <w:highlight w:val="none"/>
        </w:rPr>
      </w:pPr>
      <w:r>
        <w:rPr>
          <w:rFonts w:hint="eastAsia" w:ascii="宋体" w:hAnsi="宋体" w:cs="宋体"/>
          <w:color w:val="auto"/>
          <w:kern w:val="0"/>
          <w:sz w:val="21"/>
          <w:szCs w:val="21"/>
          <w:highlight w:val="none"/>
        </w:rPr>
        <w:t>身份证号码：</w:t>
      </w:r>
      <w:r>
        <w:rPr>
          <w:rFonts w:ascii="宋体"/>
          <w:color w:val="auto"/>
          <w:kern w:val="0"/>
          <w:sz w:val="21"/>
          <w:szCs w:val="21"/>
          <w:highlight w:val="none"/>
          <w:u w:val="single"/>
        </w:rPr>
        <w:tab/>
      </w:r>
    </w:p>
    <w:p w14:paraId="5EC8ECBA">
      <w:pPr>
        <w:autoSpaceDE w:val="0"/>
        <w:autoSpaceDN w:val="0"/>
        <w:adjustRightInd w:val="0"/>
        <w:snapToGrid w:val="0"/>
        <w:spacing w:line="360" w:lineRule="auto"/>
        <w:jc w:val="left"/>
        <w:rPr>
          <w:rFonts w:ascii="宋体"/>
          <w:color w:val="auto"/>
          <w:kern w:val="0"/>
          <w:sz w:val="21"/>
          <w:szCs w:val="21"/>
          <w:highlight w:val="none"/>
        </w:rPr>
      </w:pPr>
    </w:p>
    <w:p w14:paraId="4F6BB0D8">
      <w:pPr>
        <w:tabs>
          <w:tab w:val="left" w:pos="4005"/>
          <w:tab w:val="left" w:pos="4100"/>
          <w:tab w:val="left" w:pos="5040"/>
        </w:tabs>
        <w:autoSpaceDE w:val="0"/>
        <w:autoSpaceDN w:val="0"/>
        <w:adjustRightInd w:val="0"/>
        <w:snapToGrid w:val="0"/>
        <w:spacing w:line="360" w:lineRule="auto"/>
        <w:ind w:firstLine="3780"/>
        <w:jc w:val="left"/>
        <w:rPr>
          <w:rFonts w:ascii="宋体"/>
          <w:color w:val="auto"/>
          <w:kern w:val="0"/>
          <w:sz w:val="21"/>
          <w:szCs w:val="21"/>
          <w:highlight w:val="none"/>
        </w:rPr>
      </w:pPr>
      <w:r>
        <w:rPr>
          <w:rFonts w:ascii="宋体"/>
          <w:color w:val="auto"/>
          <w:kern w:val="0"/>
          <w:sz w:val="21"/>
          <w:szCs w:val="21"/>
          <w:highlight w:val="none"/>
          <w:u w:val="single"/>
        </w:rPr>
        <w:tab/>
      </w:r>
      <w:r>
        <w:rPr>
          <w:rFonts w:hint="eastAsia" w:ascii="宋体" w:hAnsi="宋体" w:cs="宋体"/>
          <w:color w:val="auto"/>
          <w:kern w:val="0"/>
          <w:sz w:val="21"/>
          <w:szCs w:val="21"/>
          <w:highlight w:val="none"/>
        </w:rPr>
        <w:t>年</w:t>
      </w:r>
      <w:r>
        <w:rPr>
          <w:rFonts w:ascii="宋体"/>
          <w:color w:val="auto"/>
          <w:kern w:val="0"/>
          <w:sz w:val="21"/>
          <w:szCs w:val="21"/>
          <w:highlight w:val="none"/>
          <w:u w:val="single"/>
        </w:rPr>
        <w:tab/>
      </w:r>
      <w:r>
        <w:rPr>
          <w:rFonts w:hint="eastAsia" w:ascii="宋体" w:hAnsi="宋体" w:cs="宋体"/>
          <w:color w:val="auto"/>
          <w:kern w:val="0"/>
          <w:sz w:val="21"/>
          <w:szCs w:val="21"/>
          <w:highlight w:val="none"/>
        </w:rPr>
        <w:t xml:space="preserve">月  </w:t>
      </w:r>
      <w:r>
        <w:rPr>
          <w:rFonts w:ascii="宋体"/>
          <w:color w:val="auto"/>
          <w:kern w:val="0"/>
          <w:sz w:val="21"/>
          <w:szCs w:val="21"/>
          <w:highlight w:val="none"/>
          <w:u w:val="single"/>
        </w:rPr>
        <w:tab/>
      </w:r>
      <w:r>
        <w:rPr>
          <w:rFonts w:hint="eastAsia" w:ascii="宋体" w:hAnsi="宋体" w:cs="宋体"/>
          <w:color w:val="auto"/>
          <w:kern w:val="0"/>
          <w:sz w:val="21"/>
          <w:szCs w:val="21"/>
          <w:highlight w:val="none"/>
        </w:rPr>
        <w:t>日</w:t>
      </w:r>
    </w:p>
    <w:p w14:paraId="41292E39">
      <w:pPr>
        <w:autoSpaceDE w:val="0"/>
        <w:autoSpaceDN w:val="0"/>
        <w:adjustRightInd w:val="0"/>
        <w:snapToGrid w:val="0"/>
        <w:spacing w:line="360" w:lineRule="auto"/>
        <w:jc w:val="left"/>
        <w:rPr>
          <w:rFonts w:ascii="宋体"/>
          <w:color w:val="auto"/>
          <w:kern w:val="0"/>
          <w:highlight w:val="none"/>
        </w:rPr>
      </w:pPr>
    </w:p>
    <w:tbl>
      <w:tblPr>
        <w:tblStyle w:val="22"/>
        <w:tblW w:w="852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D7E5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4261" w:type="dxa"/>
            <w:noWrap w:val="0"/>
            <w:vAlign w:val="top"/>
          </w:tcPr>
          <w:p w14:paraId="7F9AE667">
            <w:pPr>
              <w:spacing w:line="360" w:lineRule="auto"/>
              <w:jc w:val="center"/>
              <w:rPr>
                <w:rFonts w:ascii="宋体"/>
                <w:color w:val="auto"/>
                <w:highlight w:val="none"/>
              </w:rPr>
            </w:pPr>
            <w:r>
              <w:rPr>
                <w:rFonts w:hint="eastAsia" w:ascii="宋体" w:hAnsi="宋体" w:cs="宋体"/>
                <w:color w:val="auto"/>
                <w:highlight w:val="none"/>
              </w:rPr>
              <w:t>法定代表人身份证</w:t>
            </w:r>
          </w:p>
          <w:p w14:paraId="524DB868">
            <w:pPr>
              <w:spacing w:line="360" w:lineRule="auto"/>
              <w:jc w:val="center"/>
              <w:rPr>
                <w:rFonts w:ascii="宋体"/>
                <w:color w:val="auto"/>
                <w:highlight w:val="none"/>
              </w:rPr>
            </w:pPr>
          </w:p>
          <w:p w14:paraId="6B1790E4">
            <w:pPr>
              <w:spacing w:line="360" w:lineRule="auto"/>
              <w:jc w:val="center"/>
              <w:rPr>
                <w:rFonts w:ascii="宋体"/>
                <w:color w:val="auto"/>
                <w:highlight w:val="none"/>
              </w:rPr>
            </w:pPr>
            <w:r>
              <w:rPr>
                <w:rFonts w:hint="eastAsia" w:ascii="宋体" w:hAnsi="宋体" w:cs="宋体"/>
                <w:color w:val="auto"/>
                <w:highlight w:val="none"/>
              </w:rPr>
              <w:t>正反面</w:t>
            </w:r>
          </w:p>
          <w:p w14:paraId="52D1C726">
            <w:pPr>
              <w:spacing w:line="360" w:lineRule="auto"/>
              <w:jc w:val="center"/>
              <w:rPr>
                <w:rFonts w:ascii="宋体"/>
                <w:color w:val="auto"/>
                <w:highlight w:val="none"/>
              </w:rPr>
            </w:pPr>
          </w:p>
          <w:p w14:paraId="08EDC24B">
            <w:pPr>
              <w:spacing w:line="360" w:lineRule="auto"/>
              <w:jc w:val="center"/>
              <w:rPr>
                <w:rFonts w:ascii="宋体"/>
                <w:color w:val="auto"/>
                <w:highlight w:val="none"/>
              </w:rPr>
            </w:pPr>
          </w:p>
        </w:tc>
        <w:tc>
          <w:tcPr>
            <w:tcW w:w="4261" w:type="dxa"/>
            <w:noWrap w:val="0"/>
            <w:vAlign w:val="top"/>
          </w:tcPr>
          <w:p w14:paraId="7A8C140B">
            <w:pPr>
              <w:spacing w:line="360" w:lineRule="auto"/>
              <w:jc w:val="center"/>
              <w:rPr>
                <w:rFonts w:ascii="宋体"/>
                <w:color w:val="auto"/>
                <w:highlight w:val="none"/>
              </w:rPr>
            </w:pPr>
            <w:r>
              <w:rPr>
                <w:rFonts w:hint="eastAsia" w:ascii="宋体" w:hAnsi="宋体" w:cs="宋体"/>
                <w:color w:val="auto"/>
                <w:highlight w:val="none"/>
              </w:rPr>
              <w:t>委托代理人身份证</w:t>
            </w:r>
          </w:p>
          <w:p w14:paraId="0816D4F6">
            <w:pPr>
              <w:spacing w:line="360" w:lineRule="auto"/>
              <w:jc w:val="center"/>
              <w:rPr>
                <w:rFonts w:ascii="宋体"/>
                <w:color w:val="auto"/>
                <w:highlight w:val="none"/>
              </w:rPr>
            </w:pPr>
          </w:p>
          <w:p w14:paraId="0CD73280">
            <w:pPr>
              <w:spacing w:line="360" w:lineRule="auto"/>
              <w:jc w:val="center"/>
              <w:rPr>
                <w:rFonts w:ascii="宋体"/>
                <w:color w:val="auto"/>
                <w:highlight w:val="none"/>
              </w:rPr>
            </w:pPr>
            <w:r>
              <w:rPr>
                <w:rFonts w:hint="eastAsia" w:ascii="宋体" w:hAnsi="宋体" w:cs="宋体"/>
                <w:color w:val="auto"/>
                <w:highlight w:val="none"/>
              </w:rPr>
              <w:t>正反面</w:t>
            </w:r>
          </w:p>
          <w:p w14:paraId="5F8BB575">
            <w:pPr>
              <w:spacing w:line="360" w:lineRule="auto"/>
              <w:jc w:val="center"/>
              <w:rPr>
                <w:rFonts w:ascii="宋体"/>
                <w:color w:val="auto"/>
                <w:highlight w:val="none"/>
              </w:rPr>
            </w:pPr>
          </w:p>
          <w:p w14:paraId="718118D1">
            <w:pPr>
              <w:spacing w:line="360" w:lineRule="auto"/>
              <w:jc w:val="center"/>
              <w:rPr>
                <w:rFonts w:ascii="宋体"/>
                <w:color w:val="auto"/>
                <w:highlight w:val="none"/>
              </w:rPr>
            </w:pPr>
          </w:p>
        </w:tc>
      </w:tr>
    </w:tbl>
    <w:p w14:paraId="1BE6FE07">
      <w:pPr>
        <w:pStyle w:val="46"/>
        <w:spacing w:line="360" w:lineRule="auto"/>
        <w:jc w:val="center"/>
        <w:rPr>
          <w:rFonts w:hint="eastAsia" w:hAnsi="宋体" w:cs="黑体"/>
          <w:b/>
          <w:bCs/>
          <w:color w:val="auto"/>
          <w:sz w:val="28"/>
          <w:szCs w:val="28"/>
          <w:highlight w:val="none"/>
        </w:rPr>
      </w:pPr>
    </w:p>
    <w:p w14:paraId="7ED10639">
      <w:pPr>
        <w:pStyle w:val="46"/>
        <w:spacing w:line="360" w:lineRule="auto"/>
        <w:jc w:val="both"/>
        <w:rPr>
          <w:rFonts w:hAnsi="宋体" w:cs="黑体"/>
          <w:b/>
          <w:bCs/>
          <w:color w:val="auto"/>
          <w:sz w:val="28"/>
          <w:szCs w:val="28"/>
          <w:highlight w:val="none"/>
        </w:rPr>
      </w:pPr>
      <w:r>
        <w:rPr>
          <w:rFonts w:hint="eastAsia" w:hAnsi="宋体" w:cs="黑体"/>
          <w:b/>
          <w:bCs/>
          <w:color w:val="auto"/>
          <w:sz w:val="28"/>
          <w:szCs w:val="28"/>
          <w:highlight w:val="none"/>
        </w:rPr>
        <w:br w:type="page"/>
      </w:r>
    </w:p>
    <w:p w14:paraId="31B6798C">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bCs/>
          <w:color w:val="auto"/>
          <w:kern w:val="0"/>
          <w:sz w:val="24"/>
          <w:szCs w:val="24"/>
          <w:highlight w:val="none"/>
        </w:rPr>
      </w:pPr>
    </w:p>
    <w:p w14:paraId="3CD73F28">
      <w:pPr>
        <w:spacing w:line="360" w:lineRule="auto"/>
        <w:jc w:val="center"/>
        <w:rPr>
          <w:rFonts w:ascii="宋体" w:hAnsi="宋体" w:cs="宋体"/>
          <w:b/>
          <w:bCs/>
          <w:color w:val="auto"/>
          <w:highlight w:val="none"/>
        </w:rPr>
      </w:pPr>
      <w:r>
        <w:rPr>
          <w:rFonts w:hint="eastAsia" w:ascii="宋体" w:hAnsi="宋体" w:cs="宋体"/>
          <w:b/>
          <w:bCs/>
          <w:color w:val="auto"/>
          <w:highlight w:val="none"/>
        </w:rPr>
        <w:t>（3）分公司投标授权书</w:t>
      </w:r>
    </w:p>
    <w:p w14:paraId="7B548F53">
      <w:pPr>
        <w:widowControl/>
        <w:shd w:val="clear" w:color="auto" w:fill="FFFFFF"/>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（总公司授权分公司）</w:t>
      </w:r>
    </w:p>
    <w:p w14:paraId="2183D075">
      <w:pPr>
        <w:widowControl/>
        <w:shd w:val="clear" w:color="auto" w:fill="FFFFFF"/>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w:t>
      </w:r>
    </w:p>
    <w:p w14:paraId="315E5CA3">
      <w:pPr>
        <w:widowControl/>
        <w:shd w:val="clear" w:color="auto" w:fill="FFFFFF"/>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重庆通邑卫士智慧生活服务有限公司：</w:t>
      </w:r>
    </w:p>
    <w:p w14:paraId="1EDA136F">
      <w:pPr>
        <w:widowControl/>
        <w:shd w:val="clear" w:color="auto" w:fill="FFFFFF"/>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w:t>
      </w:r>
    </w:p>
    <w:p w14:paraId="20638742">
      <w:pPr>
        <w:widowControl/>
        <w:shd w:val="clear" w:color="auto" w:fill="FFFFFF"/>
        <w:spacing w:line="360" w:lineRule="auto"/>
        <w:ind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（总公司全称）法定代表人，现授权委托我方分公司</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（分公司名称）参加贵</w:t>
      </w:r>
      <w:r>
        <w:rPr>
          <w:rFonts w:hint="eastAsia" w:ascii="宋体" w:hAnsi="宋体" w:cs="宋体"/>
          <w:color w:val="auto"/>
          <w:sz w:val="24"/>
          <w:szCs w:val="24"/>
          <w:highlight w:val="none"/>
          <w:lang w:eastAsia="zh-CN"/>
        </w:rPr>
        <w:t>处公</w:t>
      </w:r>
      <w:r>
        <w:rPr>
          <w:rFonts w:hint="eastAsia" w:ascii="宋体" w:hAnsi="宋体" w:cs="宋体"/>
          <w:color w:val="auto"/>
          <w:sz w:val="24"/>
          <w:szCs w:val="24"/>
          <w:highlight w:val="none"/>
        </w:rPr>
        <w:t>司组织的</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项目（括号内填写招标编号及项目）招标活动，代表我公司全权办理针对上述项目的</w:t>
      </w:r>
    </w:p>
    <w:p w14:paraId="7660DE04">
      <w:pPr>
        <w:widowControl/>
        <w:shd w:val="clear" w:color="auto" w:fill="FFFFFF"/>
        <w:spacing w:line="360" w:lineRule="auto"/>
        <w:jc w:val="left"/>
        <w:rPr>
          <w:rFonts w:ascii="宋体" w:hAnsi="宋体" w:cs="宋体"/>
          <w:color w:val="auto"/>
          <w:sz w:val="24"/>
          <w:szCs w:val="24"/>
          <w:highlight w:val="none"/>
        </w:rPr>
      </w:pPr>
      <w:r>
        <w:rPr>
          <w:rFonts w:hint="eastAsia" w:ascii="宋体" w:hAnsi="宋体" w:cs="宋体"/>
          <w:b/>
          <w:color w:val="auto"/>
          <w:sz w:val="24"/>
          <w:szCs w:val="24"/>
          <w:highlight w:val="none"/>
        </w:rPr>
        <w:t>(1.以分公司名义投标 2.以分公司名义签订合同 3.负责项目实施)</w:t>
      </w:r>
      <w:r>
        <w:rPr>
          <w:rFonts w:hint="eastAsia" w:ascii="宋体" w:hAnsi="宋体" w:cs="宋体"/>
          <w:color w:val="auto"/>
          <w:sz w:val="24"/>
          <w:szCs w:val="24"/>
          <w:highlight w:val="none"/>
        </w:rPr>
        <w:t>等涉及的一切事宜。以上行为，与我公司享有同等效力，我公司均予以承认，由此所产生的一切法律后果和法律责任，均由本公司承担。同时宣布承诺如下：</w:t>
      </w:r>
    </w:p>
    <w:p w14:paraId="1C39B608">
      <w:pPr>
        <w:widowControl/>
        <w:shd w:val="clear" w:color="auto" w:fill="FFFFFF"/>
        <w:spacing w:line="360" w:lineRule="auto"/>
        <w:ind w:left="1200" w:hanging="720"/>
        <w:jc w:val="left"/>
        <w:rPr>
          <w:rFonts w:ascii="宋体" w:hAnsi="宋体" w:cs="宋体"/>
          <w:color w:val="auto"/>
          <w:sz w:val="24"/>
          <w:szCs w:val="24"/>
          <w:highlight w:val="none"/>
        </w:rPr>
      </w:pPr>
      <w:r>
        <w:rPr>
          <w:rFonts w:hint="eastAsia" w:ascii="宋体" w:hAnsi="宋体" w:cs="宋体"/>
          <w:color w:val="auto"/>
          <w:sz w:val="24"/>
          <w:szCs w:val="24"/>
          <w:highlight w:val="none"/>
        </w:rPr>
        <w:t>（1）我公司已详细阅读全部招标文件（含补充修改文件），并理解其实质性内容，同意承担招标文件规定的全部义务和相关责任。</w:t>
      </w:r>
    </w:p>
    <w:p w14:paraId="5FB28FD3">
      <w:pPr>
        <w:widowControl/>
        <w:shd w:val="clear" w:color="auto" w:fill="FFFFFF"/>
        <w:spacing w:line="360" w:lineRule="auto"/>
        <w:ind w:left="1200" w:hanging="720"/>
        <w:jc w:val="left"/>
        <w:rPr>
          <w:rFonts w:ascii="宋体" w:hAnsi="宋体" w:cs="宋体"/>
          <w:color w:val="auto"/>
          <w:sz w:val="24"/>
          <w:szCs w:val="24"/>
          <w:highlight w:val="none"/>
        </w:rPr>
      </w:pPr>
      <w:r>
        <w:rPr>
          <w:rFonts w:hint="eastAsia" w:ascii="宋体" w:hAnsi="宋体" w:cs="宋体"/>
          <w:color w:val="auto"/>
          <w:sz w:val="24"/>
          <w:szCs w:val="24"/>
          <w:highlight w:val="none"/>
        </w:rPr>
        <w:t>（2）我公司同意提供招标人可能要求的与其投标有关的一切数据或资料。</w:t>
      </w:r>
    </w:p>
    <w:p w14:paraId="3624FEC7">
      <w:pPr>
        <w:widowControl/>
        <w:shd w:val="clear" w:color="auto" w:fill="FFFFFF"/>
        <w:spacing w:line="360" w:lineRule="auto"/>
        <w:ind w:left="1200" w:hanging="720"/>
        <w:jc w:val="left"/>
        <w:rPr>
          <w:rFonts w:ascii="宋体" w:hAnsi="宋体" w:cs="宋体"/>
          <w:color w:val="auto"/>
          <w:sz w:val="24"/>
          <w:szCs w:val="24"/>
          <w:highlight w:val="none"/>
        </w:rPr>
      </w:pPr>
      <w:r>
        <w:rPr>
          <w:rFonts w:hint="eastAsia" w:ascii="宋体" w:hAnsi="宋体" w:cs="宋体"/>
          <w:color w:val="auto"/>
          <w:sz w:val="24"/>
          <w:szCs w:val="24"/>
          <w:highlight w:val="none"/>
        </w:rPr>
        <w:t>（3）我公司所提交的一切投标资料均为合法且真实有效。</w:t>
      </w:r>
    </w:p>
    <w:p w14:paraId="479946CA">
      <w:pPr>
        <w:widowControl/>
        <w:shd w:val="clear" w:color="auto" w:fill="FFFFFF"/>
        <w:tabs>
          <w:tab w:val="left" w:pos="6903"/>
        </w:tabs>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w:t>
      </w:r>
      <w:r>
        <w:rPr>
          <w:rFonts w:hint="eastAsia" w:ascii="宋体" w:hAnsi="宋体" w:cs="宋体"/>
          <w:color w:val="auto"/>
          <w:sz w:val="24"/>
          <w:szCs w:val="24"/>
          <w:highlight w:val="none"/>
        </w:rPr>
        <w:tab/>
      </w:r>
    </w:p>
    <w:p w14:paraId="6BC9F761">
      <w:pPr>
        <w:widowControl/>
        <w:shd w:val="clear" w:color="auto" w:fill="FFFFFF"/>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法定代表人签字或签章：</w:t>
      </w:r>
    </w:p>
    <w:p w14:paraId="76C99975">
      <w:pPr>
        <w:widowControl/>
        <w:shd w:val="clear" w:color="auto" w:fill="FFFFFF"/>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w:t>
      </w:r>
    </w:p>
    <w:p w14:paraId="163DFEE5">
      <w:pPr>
        <w:widowControl/>
        <w:shd w:val="clear" w:color="auto" w:fill="FFFFFF"/>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授权人（公章）</w:t>
      </w:r>
      <w:r>
        <w:rPr>
          <w:rFonts w:hint="eastAsia" w:ascii="宋体" w:hAnsi="宋体" w:cs="宋体"/>
          <w:color w:val="auto"/>
          <w:sz w:val="24"/>
          <w:szCs w:val="24"/>
          <w:highlight w:val="none"/>
          <w:lang w:val="en-US" w:eastAsia="zh-CN"/>
        </w:rPr>
        <w:t xml:space="preserve"> </w:t>
      </w:r>
    </w:p>
    <w:p w14:paraId="00AB934B">
      <w:pPr>
        <w:widowControl/>
        <w:shd w:val="clear" w:color="auto" w:fill="FFFFFF"/>
        <w:spacing w:line="360" w:lineRule="auto"/>
        <w:ind w:firstLine="6600" w:firstLineChars="2750"/>
        <w:jc w:val="left"/>
        <w:rPr>
          <w:rFonts w:ascii="宋体" w:hAnsi="宋体" w:cs="宋体"/>
          <w:color w:val="auto"/>
          <w:sz w:val="24"/>
          <w:szCs w:val="24"/>
          <w:highlight w:val="none"/>
        </w:rPr>
      </w:pPr>
      <w:r>
        <w:rPr>
          <w:rFonts w:hint="eastAsia" w:ascii="宋体" w:hAnsi="宋体" w:cs="宋体"/>
          <w:color w:val="auto"/>
          <w:sz w:val="24"/>
          <w:szCs w:val="24"/>
          <w:highlight w:val="none"/>
        </w:rPr>
        <w:t> 日期：</w:t>
      </w:r>
    </w:p>
    <w:p w14:paraId="72A9DE90">
      <w:pPr>
        <w:widowControl/>
        <w:shd w:val="clear" w:color="auto" w:fill="FFFFFF"/>
        <w:spacing w:line="360" w:lineRule="auto"/>
        <w:jc w:val="left"/>
        <w:rPr>
          <w:rFonts w:ascii="宋体" w:hAnsi="宋体" w:cs="宋体"/>
          <w:color w:val="auto"/>
          <w:sz w:val="24"/>
          <w:szCs w:val="24"/>
          <w:highlight w:val="none"/>
        </w:rPr>
      </w:pPr>
    </w:p>
    <w:p w14:paraId="396047DF">
      <w:pPr>
        <w:widowControl/>
        <w:shd w:val="clear" w:color="auto" w:fill="FFFFFF"/>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 xml:space="preserve"> </w:t>
      </w:r>
    </w:p>
    <w:p w14:paraId="439F1B9E">
      <w:pPr>
        <w:widowControl/>
        <w:shd w:val="clear" w:color="auto" w:fill="FFFFFF"/>
        <w:spacing w:line="360" w:lineRule="auto"/>
        <w:jc w:val="left"/>
        <w:rPr>
          <w:rFonts w:ascii="宋体" w:hAnsi="宋体" w:cs="宋体"/>
          <w:color w:val="auto"/>
          <w:sz w:val="24"/>
          <w:szCs w:val="24"/>
          <w:highlight w:val="none"/>
        </w:rPr>
      </w:pPr>
      <w:r>
        <w:rPr>
          <w:rFonts w:hint="eastAsia" w:ascii="宋体" w:hAnsi="宋体" w:cs="宋体"/>
          <w:b/>
          <w:bCs/>
          <w:color w:val="auto"/>
          <w:sz w:val="24"/>
          <w:szCs w:val="24"/>
          <w:highlight w:val="none"/>
        </w:rPr>
        <w:t>附：</w:t>
      </w:r>
    </w:p>
    <w:p w14:paraId="7AA0F767">
      <w:pPr>
        <w:widowControl/>
        <w:shd w:val="clear" w:color="auto" w:fill="FFFFFF"/>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法定代表人身份证复印件正反面、委托代理人身份证复印件正反面及分公司营业执照</w:t>
      </w:r>
    </w:p>
    <w:p w14:paraId="16EEC516">
      <w:pPr>
        <w:widowControl/>
        <w:shd w:val="clear" w:color="auto" w:fill="FFFFFF"/>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传真：</w:t>
      </w:r>
    </w:p>
    <w:p w14:paraId="74A274FC">
      <w:pPr>
        <w:widowControl/>
        <w:shd w:val="clear" w:color="auto" w:fill="FFFFFF"/>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电话：</w:t>
      </w:r>
    </w:p>
    <w:p w14:paraId="555B17C1">
      <w:pPr>
        <w:widowControl/>
        <w:shd w:val="clear" w:color="auto" w:fill="FFFFFF"/>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详细通讯地址：</w:t>
      </w:r>
    </w:p>
    <w:p w14:paraId="1D272240">
      <w:pPr>
        <w:widowControl/>
        <w:shd w:val="clear" w:color="auto" w:fill="FFFFFF"/>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邮政编码：</w:t>
      </w:r>
    </w:p>
    <w:p w14:paraId="03DCF14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p>
    <w:p w14:paraId="2F0EAF47">
      <w:pPr>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（4）分公司投标负责人授权书</w:t>
      </w:r>
    </w:p>
    <w:p w14:paraId="5FC9791E">
      <w:pPr>
        <w:widowControl/>
        <w:shd w:val="clear" w:color="auto" w:fill="FFFFFF"/>
        <w:spacing w:line="360" w:lineRule="auto"/>
        <w:jc w:val="center"/>
        <w:rPr>
          <w:rFonts w:ascii="宋体" w:hAnsi="宋体" w:cs="宋体"/>
          <w:color w:val="auto"/>
          <w:sz w:val="21"/>
          <w:szCs w:val="21"/>
          <w:highlight w:val="none"/>
        </w:rPr>
      </w:pPr>
      <w:r>
        <w:rPr>
          <w:color w:val="auto"/>
          <w:sz w:val="21"/>
          <w:szCs w:val="21"/>
          <w:highlight w:val="none"/>
        </w:rPr>
        <w:t> </w:t>
      </w:r>
    </w:p>
    <w:p w14:paraId="486A9FB4">
      <w:pPr>
        <w:tabs>
          <w:tab w:val="left" w:pos="1680"/>
          <w:tab w:val="left" w:pos="4425"/>
          <w:tab w:val="left" w:pos="4455"/>
          <w:tab w:val="left" w:pos="8000"/>
        </w:tabs>
        <w:autoSpaceDE w:val="0"/>
        <w:autoSpaceDN w:val="0"/>
        <w:adjustRightInd w:val="0"/>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重庆通邑卫士智慧生活服务有限公司：</w:t>
      </w:r>
    </w:p>
    <w:p w14:paraId="57404D0C">
      <w:pPr>
        <w:widowControl/>
        <w:shd w:val="clear" w:color="auto" w:fill="FFFFFF"/>
        <w:spacing w:line="360" w:lineRule="auto"/>
        <w:jc w:val="left"/>
        <w:rPr>
          <w:rFonts w:ascii="宋体" w:hAnsi="宋体" w:cs="宋体"/>
          <w:color w:val="auto"/>
          <w:sz w:val="21"/>
          <w:szCs w:val="21"/>
          <w:highlight w:val="none"/>
        </w:rPr>
      </w:pPr>
    </w:p>
    <w:p w14:paraId="3FEF6295">
      <w:pPr>
        <w:tabs>
          <w:tab w:val="left" w:pos="1680"/>
          <w:tab w:val="left" w:pos="4425"/>
          <w:tab w:val="left" w:pos="445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sz w:val="21"/>
          <w:szCs w:val="21"/>
          <w:highlight w:val="none"/>
        </w:rPr>
        <w:t>本人</w:t>
      </w:r>
      <w:r>
        <w:rPr>
          <w:rFonts w:hint="eastAsia"/>
          <w:color w:val="auto"/>
          <w:sz w:val="21"/>
          <w:szCs w:val="21"/>
          <w:highlight w:val="none"/>
          <w:u w:val="single"/>
          <w:lang w:val="en-US" w:eastAsia="zh-CN"/>
        </w:rPr>
        <w:t xml:space="preserve">         </w:t>
      </w:r>
      <w:r>
        <w:rPr>
          <w:rFonts w:hint="eastAsia" w:ascii="宋体" w:hAnsi="宋体" w:cs="宋体"/>
          <w:color w:val="auto"/>
          <w:sz w:val="21"/>
          <w:szCs w:val="21"/>
          <w:highlight w:val="none"/>
        </w:rPr>
        <w:t>（姓名）系</w:t>
      </w:r>
      <w:r>
        <w:rPr>
          <w:rFonts w:hint="eastAsia"/>
          <w:color w:val="auto"/>
          <w:sz w:val="21"/>
          <w:szCs w:val="21"/>
          <w:highlight w:val="none"/>
          <w:u w:val="single"/>
          <w:lang w:val="en-US" w:eastAsia="zh-CN"/>
        </w:rPr>
        <w:t xml:space="preserve">          </w:t>
      </w:r>
      <w:r>
        <w:rPr>
          <w:rFonts w:hint="eastAsia" w:ascii="宋体" w:hAnsi="宋体" w:cs="宋体"/>
          <w:color w:val="auto"/>
          <w:sz w:val="21"/>
          <w:szCs w:val="21"/>
          <w:highlight w:val="none"/>
        </w:rPr>
        <w:t>（分公司全称）负责人，现授权委托</w:t>
      </w:r>
      <w:r>
        <w:rPr>
          <w:rFonts w:hint="eastAsia"/>
          <w:color w:val="auto"/>
          <w:sz w:val="21"/>
          <w:szCs w:val="21"/>
          <w:highlight w:val="none"/>
          <w:u w:val="single"/>
          <w:lang w:val="en-US" w:eastAsia="zh-CN"/>
        </w:rPr>
        <w:t xml:space="preserve">         </w:t>
      </w:r>
      <w:r>
        <w:rPr>
          <w:rFonts w:hint="eastAsia" w:ascii="宋体" w:hAnsi="宋体" w:cs="宋体"/>
          <w:color w:val="auto"/>
          <w:sz w:val="21"/>
          <w:szCs w:val="21"/>
          <w:highlight w:val="none"/>
        </w:rPr>
        <w:t>（姓名、职务，被授权人必须是授权单位人员）为全权代表。</w:t>
      </w:r>
      <w:r>
        <w:rPr>
          <w:rFonts w:hint="eastAsia" w:ascii="宋体" w:hAnsi="宋体" w:cs="宋体"/>
          <w:color w:val="auto"/>
          <w:kern w:val="0"/>
          <w:sz w:val="21"/>
          <w:szCs w:val="21"/>
          <w:highlight w:val="none"/>
        </w:rPr>
        <w:t>代理人根据授权，以我方名义签署、澄清、说明、补正、递交、撤回、修改</w:t>
      </w:r>
      <w:r>
        <w:rPr>
          <w:rFonts w:ascii="宋体"/>
          <w:color w:val="auto"/>
          <w:kern w:val="0"/>
          <w:sz w:val="21"/>
          <w:szCs w:val="21"/>
          <w:highlight w:val="none"/>
          <w:u w:val="single"/>
        </w:rPr>
        <w:tab/>
      </w:r>
      <w:r>
        <w:rPr>
          <w:rFonts w:hint="eastAsia" w:ascii="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（项</w:t>
      </w:r>
      <w:r>
        <w:rPr>
          <w:rFonts w:hint="eastAsia" w:ascii="宋体" w:hAnsi="宋体" w:cs="宋体"/>
          <w:color w:val="auto"/>
          <w:spacing w:val="-1"/>
          <w:kern w:val="0"/>
          <w:sz w:val="21"/>
          <w:szCs w:val="21"/>
          <w:highlight w:val="none"/>
        </w:rPr>
        <w:t>目</w:t>
      </w:r>
      <w:r>
        <w:rPr>
          <w:rFonts w:hint="eastAsia" w:ascii="宋体" w:hAnsi="宋体" w:cs="宋体"/>
          <w:color w:val="auto"/>
          <w:kern w:val="0"/>
          <w:sz w:val="21"/>
          <w:szCs w:val="21"/>
          <w:highlight w:val="none"/>
        </w:rPr>
        <w:t>名称）投标文件、签订合同和处理有关事宜，其法律后果由我方承担。</w:t>
      </w:r>
    </w:p>
    <w:p w14:paraId="1C080DA0">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委托</w:t>
      </w:r>
      <w:r>
        <w:rPr>
          <w:rFonts w:hint="eastAsia" w:ascii="宋体" w:hAnsi="宋体" w:cs="宋体"/>
          <w:color w:val="auto"/>
          <w:spacing w:val="-1"/>
          <w:kern w:val="0"/>
          <w:sz w:val="21"/>
          <w:szCs w:val="21"/>
          <w:highlight w:val="none"/>
        </w:rPr>
        <w:t>期</w:t>
      </w:r>
      <w:r>
        <w:rPr>
          <w:rFonts w:hint="eastAsia" w:ascii="宋体" w:hAnsi="宋体" w:cs="宋体"/>
          <w:color w:val="auto"/>
          <w:kern w:val="0"/>
          <w:sz w:val="21"/>
          <w:szCs w:val="21"/>
          <w:highlight w:val="none"/>
        </w:rPr>
        <w:t>限：</w:t>
      </w:r>
      <w:r>
        <w:rPr>
          <w:rFonts w:ascii="宋体"/>
          <w:color w:val="auto"/>
          <w:kern w:val="0"/>
          <w:sz w:val="21"/>
          <w:szCs w:val="21"/>
          <w:highlight w:val="none"/>
          <w:u w:val="single"/>
        </w:rPr>
        <w:tab/>
      </w:r>
      <w:r>
        <w:rPr>
          <w:rFonts w:hint="eastAsia" w:ascii="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rPr>
        <w:t>。</w:t>
      </w:r>
    </w:p>
    <w:p w14:paraId="5BC8F50F">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代理人无转委托权。</w:t>
      </w:r>
    </w:p>
    <w:p w14:paraId="1D2F1405">
      <w:pPr>
        <w:tabs>
          <w:tab w:val="left" w:pos="1680"/>
          <w:tab w:val="left" w:pos="4215"/>
          <w:tab w:val="left" w:pos="4305"/>
          <w:tab w:val="left" w:pos="8000"/>
        </w:tabs>
        <w:autoSpaceDE w:val="0"/>
        <w:autoSpaceDN w:val="0"/>
        <w:adjustRightInd w:val="0"/>
        <w:snapToGrid w:val="0"/>
        <w:spacing w:line="360" w:lineRule="auto"/>
        <w:ind w:firstLine="420"/>
        <w:rPr>
          <w:rFonts w:ascii="宋体"/>
          <w:color w:val="auto"/>
          <w:kern w:val="0"/>
          <w:sz w:val="21"/>
          <w:szCs w:val="21"/>
          <w:highlight w:val="none"/>
        </w:rPr>
      </w:pPr>
      <w:r>
        <w:rPr>
          <w:rFonts w:hint="eastAsia" w:ascii="宋体" w:hAnsi="宋体" w:cs="宋体"/>
          <w:color w:val="auto"/>
          <w:kern w:val="0"/>
          <w:sz w:val="21"/>
          <w:szCs w:val="21"/>
          <w:highlight w:val="none"/>
        </w:rPr>
        <w:t>附：分公司负责人身份证明。</w:t>
      </w:r>
    </w:p>
    <w:p w14:paraId="4EE9F542">
      <w:pPr>
        <w:widowControl/>
        <w:shd w:val="clear" w:color="auto" w:fill="FFFFFF"/>
        <w:spacing w:line="360" w:lineRule="auto"/>
        <w:ind w:left="1200" w:hanging="720"/>
        <w:jc w:val="left"/>
        <w:rPr>
          <w:rFonts w:ascii="宋体" w:hAnsi="宋体" w:cs="宋体"/>
          <w:color w:val="auto"/>
          <w:sz w:val="21"/>
          <w:szCs w:val="21"/>
          <w:highlight w:val="none"/>
        </w:rPr>
      </w:pPr>
    </w:p>
    <w:p w14:paraId="5F63C7E7">
      <w:pPr>
        <w:widowControl/>
        <w:shd w:val="clear" w:color="auto" w:fill="FFFFFF"/>
        <w:spacing w:line="360" w:lineRule="auto"/>
        <w:ind w:firstLine="600"/>
        <w:jc w:val="left"/>
        <w:rPr>
          <w:rFonts w:ascii="宋体" w:hAnsi="宋体" w:cs="宋体"/>
          <w:color w:val="auto"/>
          <w:sz w:val="21"/>
          <w:szCs w:val="21"/>
          <w:highlight w:val="none"/>
        </w:rPr>
      </w:pPr>
    </w:p>
    <w:p w14:paraId="7DBFB116">
      <w:pPr>
        <w:widowControl/>
        <w:shd w:val="clear" w:color="auto" w:fill="FFFFFF"/>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 </w:t>
      </w:r>
    </w:p>
    <w:p w14:paraId="58072D1E">
      <w:pPr>
        <w:widowControl/>
        <w:shd w:val="clear" w:color="auto" w:fill="FFFFFF"/>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负责人签字：</w:t>
      </w:r>
    </w:p>
    <w:p w14:paraId="77347168">
      <w:pPr>
        <w:widowControl/>
        <w:shd w:val="clear" w:color="auto" w:fill="FFFFFF"/>
        <w:spacing w:line="360" w:lineRule="auto"/>
        <w:jc w:val="left"/>
        <w:rPr>
          <w:color w:val="auto"/>
          <w:sz w:val="21"/>
          <w:szCs w:val="21"/>
          <w:highlight w:val="none"/>
        </w:rPr>
      </w:pPr>
    </w:p>
    <w:p w14:paraId="3BB3EFBB">
      <w:pPr>
        <w:widowControl/>
        <w:shd w:val="clear" w:color="auto" w:fill="FFFFFF"/>
        <w:spacing w:line="360" w:lineRule="auto"/>
        <w:jc w:val="left"/>
        <w:rPr>
          <w:color w:val="auto"/>
          <w:sz w:val="21"/>
          <w:szCs w:val="21"/>
          <w:highlight w:val="none"/>
        </w:rPr>
      </w:pPr>
    </w:p>
    <w:p w14:paraId="601FD140">
      <w:pPr>
        <w:widowControl/>
        <w:shd w:val="clear" w:color="auto" w:fill="FFFFFF"/>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分公司（盖章）                            </w:t>
      </w:r>
    </w:p>
    <w:p w14:paraId="4944E537">
      <w:pPr>
        <w:widowControl/>
        <w:shd w:val="clear" w:color="auto" w:fill="FFFFFF"/>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                                                       日期：</w:t>
      </w:r>
    </w:p>
    <w:p w14:paraId="49B30372">
      <w:pPr>
        <w:widowControl/>
        <w:shd w:val="clear" w:color="auto" w:fill="FFFFFF"/>
        <w:spacing w:line="360" w:lineRule="auto"/>
        <w:jc w:val="left"/>
        <w:rPr>
          <w:color w:val="auto"/>
          <w:sz w:val="21"/>
          <w:szCs w:val="21"/>
          <w:highlight w:val="none"/>
        </w:rPr>
      </w:pPr>
    </w:p>
    <w:p w14:paraId="6945512C">
      <w:pPr>
        <w:widowControl/>
        <w:shd w:val="clear" w:color="auto" w:fill="FFFFFF"/>
        <w:spacing w:line="360" w:lineRule="auto"/>
        <w:jc w:val="left"/>
        <w:rPr>
          <w:color w:val="auto"/>
          <w:sz w:val="21"/>
          <w:szCs w:val="21"/>
          <w:highlight w:val="none"/>
        </w:rPr>
      </w:pPr>
    </w:p>
    <w:p w14:paraId="5D76CE9F">
      <w:pPr>
        <w:widowControl/>
        <w:shd w:val="clear" w:color="auto" w:fill="FFFFFF"/>
        <w:spacing w:line="360" w:lineRule="auto"/>
        <w:jc w:val="left"/>
        <w:rPr>
          <w:color w:val="auto"/>
          <w:sz w:val="21"/>
          <w:szCs w:val="21"/>
          <w:highlight w:val="none"/>
        </w:rPr>
      </w:pPr>
    </w:p>
    <w:p w14:paraId="75497303">
      <w:pPr>
        <w:widowControl/>
        <w:shd w:val="clear" w:color="auto" w:fill="FFFFFF"/>
        <w:spacing w:line="360" w:lineRule="auto"/>
        <w:jc w:val="left"/>
        <w:rPr>
          <w:rFonts w:ascii="宋体" w:hAnsi="宋体" w:cs="宋体"/>
          <w:color w:val="auto"/>
          <w:sz w:val="21"/>
          <w:szCs w:val="21"/>
          <w:highlight w:val="none"/>
        </w:rPr>
      </w:pPr>
      <w:r>
        <w:rPr>
          <w:rFonts w:hint="eastAsia" w:ascii="宋体" w:hAnsi="宋体" w:cs="宋体"/>
          <w:b/>
          <w:bCs/>
          <w:color w:val="auto"/>
          <w:sz w:val="21"/>
          <w:szCs w:val="21"/>
          <w:highlight w:val="none"/>
        </w:rPr>
        <w:t>附：</w:t>
      </w:r>
    </w:p>
    <w:tbl>
      <w:tblPr>
        <w:tblStyle w:val="22"/>
        <w:tblW w:w="4394" w:type="dxa"/>
        <w:tblInd w:w="3369" w:type="dxa"/>
        <w:shd w:val="clear" w:color="auto" w:fill="FEFEFE"/>
        <w:tblLayout w:type="fixed"/>
        <w:tblCellMar>
          <w:top w:w="0" w:type="dxa"/>
          <w:left w:w="0" w:type="dxa"/>
          <w:bottom w:w="0" w:type="dxa"/>
          <w:right w:w="0" w:type="dxa"/>
        </w:tblCellMar>
      </w:tblPr>
      <w:tblGrid>
        <w:gridCol w:w="4394"/>
      </w:tblGrid>
      <w:tr w14:paraId="5FD20687">
        <w:tblPrEx>
          <w:shd w:val="clear" w:color="auto" w:fill="FEFEFE"/>
          <w:tblCellMar>
            <w:top w:w="0" w:type="dxa"/>
            <w:left w:w="0" w:type="dxa"/>
            <w:bottom w:w="0" w:type="dxa"/>
            <w:right w:w="0" w:type="dxa"/>
          </w:tblCellMar>
        </w:tblPrEx>
        <w:trPr>
          <w:trHeight w:val="2020" w:hRule="atLeast"/>
        </w:trPr>
        <w:tc>
          <w:tcPr>
            <w:tcW w:w="4394" w:type="dxa"/>
            <w:tcBorders>
              <w:top w:val="single" w:color="000000" w:sz="8" w:space="0"/>
              <w:left w:val="single" w:color="000000" w:sz="8" w:space="0"/>
              <w:bottom w:val="single" w:color="000000" w:sz="8" w:space="0"/>
              <w:right w:val="single" w:color="000000" w:sz="8" w:space="0"/>
            </w:tcBorders>
            <w:shd w:val="clear" w:color="auto" w:fill="FEFEFE"/>
            <w:noWrap w:val="0"/>
            <w:tcMar>
              <w:top w:w="0" w:type="dxa"/>
              <w:left w:w="108" w:type="dxa"/>
              <w:bottom w:w="0" w:type="dxa"/>
              <w:right w:w="108" w:type="dxa"/>
            </w:tcMar>
            <w:vAlign w:val="top"/>
          </w:tcPr>
          <w:p w14:paraId="38FC9632">
            <w:pPr>
              <w:widowControl/>
              <w:spacing w:line="360" w:lineRule="auto"/>
              <w:jc w:val="left"/>
              <w:rPr>
                <w:rFonts w:ascii="Verdana" w:hAnsi="Verdana" w:cs="宋体"/>
                <w:color w:val="auto"/>
                <w:sz w:val="21"/>
                <w:szCs w:val="21"/>
                <w:highlight w:val="none"/>
              </w:rPr>
            </w:pPr>
            <w:r>
              <w:rPr>
                <w:rFonts w:hint="eastAsia" w:ascii="宋体" w:hAnsi="宋体" w:cs="宋体"/>
                <w:b/>
                <w:bCs/>
                <w:color w:val="auto"/>
                <w:sz w:val="21"/>
                <w:szCs w:val="21"/>
                <w:highlight w:val="none"/>
              </w:rPr>
              <w:t> </w:t>
            </w:r>
          </w:p>
          <w:p w14:paraId="696D8849">
            <w:pPr>
              <w:widowControl/>
              <w:spacing w:line="360" w:lineRule="auto"/>
              <w:ind w:firstLine="361"/>
              <w:jc w:val="left"/>
              <w:rPr>
                <w:rFonts w:ascii="Verdana" w:hAnsi="Verdana" w:cs="宋体"/>
                <w:color w:val="auto"/>
                <w:sz w:val="21"/>
                <w:szCs w:val="21"/>
                <w:highlight w:val="none"/>
              </w:rPr>
            </w:pPr>
            <w:r>
              <w:rPr>
                <w:rFonts w:hint="eastAsia" w:ascii="宋体" w:hAnsi="宋体" w:cs="宋体"/>
                <w:b/>
                <w:bCs/>
                <w:color w:val="auto"/>
                <w:sz w:val="21"/>
                <w:szCs w:val="21"/>
                <w:highlight w:val="none"/>
              </w:rPr>
              <w:t>全权代表身份证复印件</w:t>
            </w:r>
            <w:r>
              <w:rPr>
                <w:rFonts w:hint="eastAsia" w:ascii="宋体" w:hAnsi="宋体" w:cs="宋体"/>
                <w:b/>
                <w:bCs/>
                <w:color w:val="auto"/>
                <w:sz w:val="21"/>
                <w:szCs w:val="21"/>
                <w:highlight w:val="none"/>
                <w:lang w:eastAsia="zh-CN"/>
              </w:rPr>
              <w:t>粘贴</w:t>
            </w:r>
            <w:r>
              <w:rPr>
                <w:rFonts w:hint="eastAsia" w:ascii="宋体" w:hAnsi="宋体" w:cs="宋体"/>
                <w:b/>
                <w:bCs/>
                <w:color w:val="auto"/>
                <w:sz w:val="21"/>
                <w:szCs w:val="21"/>
                <w:highlight w:val="none"/>
              </w:rPr>
              <w:t>处</w:t>
            </w:r>
          </w:p>
        </w:tc>
      </w:tr>
    </w:tbl>
    <w:p w14:paraId="08DCFD7F">
      <w:pPr>
        <w:widowControl/>
        <w:shd w:val="clear" w:color="auto" w:fill="FFFFFF"/>
        <w:spacing w:line="360" w:lineRule="auto"/>
        <w:jc w:val="left"/>
        <w:rPr>
          <w:rFonts w:ascii="宋体" w:hAnsi="宋体" w:cs="宋体"/>
          <w:color w:val="auto"/>
          <w:sz w:val="21"/>
          <w:szCs w:val="21"/>
          <w:highlight w:val="none"/>
        </w:rPr>
      </w:pPr>
    </w:p>
    <w:p w14:paraId="7DCCF4C2">
      <w:pPr>
        <w:widowControl/>
        <w:shd w:val="clear" w:color="auto" w:fill="FFFFFF"/>
        <w:spacing w:line="360" w:lineRule="auto"/>
        <w:jc w:val="left"/>
        <w:rPr>
          <w:rFonts w:ascii="宋体" w:hAnsi="宋体" w:cs="宋体"/>
          <w:color w:val="auto"/>
          <w:sz w:val="21"/>
          <w:szCs w:val="21"/>
          <w:highlight w:val="none"/>
        </w:rPr>
      </w:pPr>
    </w:p>
    <w:p w14:paraId="7A223E9B">
      <w:pPr>
        <w:widowControl/>
        <w:shd w:val="clear" w:color="auto" w:fill="FFFFFF"/>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全权代表姓名：      </w:t>
      </w:r>
    </w:p>
    <w:p w14:paraId="73E56CA5">
      <w:pPr>
        <w:widowControl/>
        <w:shd w:val="clear" w:color="auto" w:fill="FFFFFF"/>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职务：                          </w:t>
      </w:r>
    </w:p>
    <w:p w14:paraId="29283405">
      <w:pPr>
        <w:widowControl/>
        <w:shd w:val="clear" w:color="auto" w:fill="FFFFFF"/>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522D4771">
      <w:pPr>
        <w:widowControl/>
        <w:shd w:val="clear" w:color="auto" w:fill="FFFFFF"/>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电话：</w:t>
      </w:r>
    </w:p>
    <w:p w14:paraId="1F4E7025">
      <w:pPr>
        <w:widowControl/>
        <w:shd w:val="clear" w:color="auto" w:fill="FFFFFF"/>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详细通讯地址：</w:t>
      </w:r>
    </w:p>
    <w:p w14:paraId="6BE209D1">
      <w:pPr>
        <w:widowControl/>
        <w:shd w:val="clear" w:color="auto" w:fill="FFFFFF"/>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邮政编码：</w:t>
      </w:r>
    </w:p>
    <w:p w14:paraId="190FA723">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p>
    <w:p w14:paraId="2453958B">
      <w:pPr>
        <w:tabs>
          <w:tab w:val="left" w:pos="5760"/>
        </w:tabs>
        <w:autoSpaceDE w:val="0"/>
        <w:autoSpaceDN w:val="0"/>
        <w:adjustRightInd w:val="0"/>
        <w:snapToGrid w:val="0"/>
        <w:spacing w:line="360" w:lineRule="auto"/>
        <w:ind w:right="11"/>
        <w:rPr>
          <w:rFonts w:ascii="宋体" w:hAnsi="宋体" w:cs="宋体"/>
          <w:color w:val="auto"/>
          <w:kern w:val="0"/>
          <w:highlight w:val="none"/>
        </w:rPr>
      </w:pPr>
      <w:r>
        <w:rPr>
          <w:rFonts w:hint="eastAsia" w:ascii="宋体" w:hAnsi="宋体" w:cs="宋体"/>
          <w:color w:val="auto"/>
          <w:kern w:val="0"/>
          <w:highlight w:val="none"/>
        </w:rPr>
        <w:t>注：</w:t>
      </w:r>
      <w:r>
        <w:rPr>
          <w:rFonts w:ascii="宋体" w:hAnsi="宋体" w:cs="宋体"/>
          <w:color w:val="auto"/>
          <w:kern w:val="0"/>
          <w:highlight w:val="none"/>
        </w:rPr>
        <w:t>1</w:t>
      </w:r>
      <w:r>
        <w:rPr>
          <w:rFonts w:hint="eastAsia" w:ascii="宋体" w:hAnsi="宋体" w:cs="宋体"/>
          <w:color w:val="auto"/>
          <w:kern w:val="0"/>
          <w:highlight w:val="none"/>
        </w:rPr>
        <w:t>、法定代表人参加投标活动并签署文件的不需要授权委托书，只需提供法定代表人身份证明；非法定代表人参加投标活动及签署文件的除提供法定代表人身份证明外还须提供授权委托书。手持一份原件到开标现场。</w:t>
      </w:r>
    </w:p>
    <w:p w14:paraId="098524F4">
      <w:pPr>
        <w:tabs>
          <w:tab w:val="left" w:pos="5760"/>
        </w:tabs>
        <w:autoSpaceDE w:val="0"/>
        <w:autoSpaceDN w:val="0"/>
        <w:adjustRightInd w:val="0"/>
        <w:snapToGrid w:val="0"/>
        <w:spacing w:line="360" w:lineRule="auto"/>
        <w:ind w:right="11"/>
        <w:rPr>
          <w:rFonts w:ascii="宋体" w:hAnsi="宋体" w:cs="宋体"/>
          <w:color w:val="auto"/>
          <w:kern w:val="0"/>
          <w:highlight w:val="none"/>
        </w:rPr>
      </w:pPr>
      <w:r>
        <w:rPr>
          <w:rFonts w:hint="eastAsia" w:ascii="宋体" w:hAnsi="宋体" w:cs="宋体"/>
          <w:color w:val="auto"/>
          <w:kern w:val="0"/>
          <w:highlight w:val="none"/>
        </w:rPr>
        <w:t>2、总公司投标按上述授权格式（1）.（2）提供，分公司投标按上述授权格式（1）.（3）.（4）提供。</w:t>
      </w:r>
    </w:p>
    <w:p w14:paraId="576C99D3">
      <w:pPr>
        <w:tabs>
          <w:tab w:val="left" w:pos="5760"/>
        </w:tabs>
        <w:autoSpaceDE w:val="0"/>
        <w:autoSpaceDN w:val="0"/>
        <w:adjustRightInd w:val="0"/>
        <w:snapToGrid w:val="0"/>
        <w:spacing w:line="360" w:lineRule="auto"/>
        <w:ind w:right="11"/>
        <w:rPr>
          <w:rFonts w:ascii="宋体" w:hAnsi="宋体" w:cs="宋体"/>
          <w:color w:val="auto"/>
          <w:kern w:val="0"/>
          <w:highlight w:val="none"/>
        </w:rPr>
      </w:pPr>
      <w:r>
        <w:rPr>
          <w:rFonts w:hint="eastAsia" w:ascii="宋体" w:hAnsi="宋体" w:cs="宋体"/>
          <w:color w:val="auto"/>
          <w:kern w:val="0"/>
          <w:highlight w:val="none"/>
        </w:rPr>
        <w:t>3、法定代表人身份证明及授权委托书原件装入投标文件一并递交。</w:t>
      </w:r>
    </w:p>
    <w:bookmarkEnd w:id="233"/>
    <w:bookmarkEnd w:id="234"/>
    <w:p w14:paraId="25755BC4">
      <w:pPr>
        <w:tabs>
          <w:tab w:val="left" w:pos="5760"/>
        </w:tabs>
        <w:autoSpaceDE w:val="0"/>
        <w:autoSpaceDN w:val="0"/>
        <w:adjustRightInd w:val="0"/>
        <w:spacing w:line="360" w:lineRule="auto"/>
        <w:ind w:left="735" w:right="11" w:hanging="735" w:hangingChars="350"/>
        <w:rPr>
          <w:rFonts w:hint="eastAsia" w:ascii="宋体" w:hAnsi="宋体" w:eastAsia="宋体" w:cs="宋体"/>
          <w:color w:val="auto"/>
          <w:sz w:val="21"/>
          <w:szCs w:val="21"/>
          <w:highlight w:val="none"/>
        </w:rPr>
      </w:pPr>
      <w:bookmarkStart w:id="235" w:name="_Toc9874"/>
      <w:bookmarkStart w:id="236" w:name="_Toc9408"/>
    </w:p>
    <w:p w14:paraId="27583472">
      <w:pPr>
        <w:tabs>
          <w:tab w:val="left" w:pos="5760"/>
        </w:tabs>
        <w:autoSpaceDE w:val="0"/>
        <w:autoSpaceDN w:val="0"/>
        <w:adjustRightInd w:val="0"/>
        <w:spacing w:line="360" w:lineRule="auto"/>
        <w:ind w:left="715" w:leftChars="200" w:right="11" w:hanging="315" w:hanging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bookmarkEnd w:id="235"/>
    <w:bookmarkEnd w:id="236"/>
    <w:p w14:paraId="65FB4E4B">
      <w:pPr>
        <w:spacing w:line="1" w:lineRule="exact"/>
        <w:rPr>
          <w:rFonts w:hint="eastAsia" w:ascii="宋体" w:hAnsi="宋体" w:eastAsia="宋体" w:cs="宋体"/>
          <w:color w:val="auto"/>
          <w:sz w:val="21"/>
          <w:szCs w:val="21"/>
          <w:highlight w:val="none"/>
        </w:rPr>
      </w:pPr>
      <w:bookmarkStart w:id="237" w:name="page76"/>
      <w:bookmarkEnd w:id="237"/>
      <w:bookmarkStart w:id="238" w:name="第08章投标文件格式05"/>
      <w:bookmarkEnd w:id="238"/>
    </w:p>
    <w:p w14:paraId="38B7F33E">
      <w:pPr>
        <w:pStyle w:val="5"/>
        <w:numPr>
          <w:ilvl w:val="0"/>
          <w:numId w:val="12"/>
        </w:numPr>
        <w:spacing w:line="416" w:lineRule="auto"/>
        <w:jc w:val="center"/>
        <w:rPr>
          <w:rFonts w:hint="eastAsia" w:ascii="宋体" w:hAnsi="宋体" w:eastAsia="宋体" w:cs="宋体"/>
          <w:bCs/>
          <w:color w:val="auto"/>
          <w:kern w:val="2"/>
          <w:sz w:val="32"/>
          <w:szCs w:val="32"/>
          <w:highlight w:val="none"/>
          <w:lang w:val="en-US" w:eastAsia="zh-CN"/>
        </w:rPr>
      </w:pPr>
      <w:bookmarkStart w:id="239" w:name="page77"/>
      <w:bookmarkEnd w:id="239"/>
      <w:bookmarkStart w:id="240" w:name="_Toc13398"/>
      <w:bookmarkStart w:id="241" w:name="_Toc30892_WPSOffice_Level1"/>
      <w:bookmarkStart w:id="242" w:name="_Toc23747"/>
      <w:bookmarkStart w:id="243" w:name="_Toc14745"/>
      <w:bookmarkStart w:id="244" w:name="_Toc21582"/>
      <w:bookmarkStart w:id="245" w:name="_Toc29366"/>
      <w:bookmarkStart w:id="246" w:name="_Toc15735_WPSOffice_Level1"/>
      <w:bookmarkStart w:id="247" w:name="_Toc25428"/>
      <w:r>
        <w:rPr>
          <w:rFonts w:hint="eastAsia" w:ascii="宋体" w:hAnsi="宋体" w:eastAsia="宋体" w:cs="宋体"/>
          <w:bCs/>
          <w:color w:val="auto"/>
          <w:kern w:val="2"/>
          <w:sz w:val="32"/>
          <w:szCs w:val="32"/>
          <w:highlight w:val="none"/>
          <w:lang w:val="en-US" w:eastAsia="zh-CN"/>
        </w:rPr>
        <w:t>资格审查资料</w:t>
      </w:r>
    </w:p>
    <w:p w14:paraId="7446BF93">
      <w:pPr>
        <w:spacing w:line="600" w:lineRule="exact"/>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1、营业执照复印件</w:t>
      </w:r>
    </w:p>
    <w:p w14:paraId="0E04F1E0">
      <w:pPr>
        <w:spacing w:line="600" w:lineRule="exact"/>
        <w:jc w:val="left"/>
        <w:rPr>
          <w:rFonts w:hint="eastAsia" w:ascii="宋体" w:hAnsi="宋体" w:eastAsia="宋体" w:cs="宋体"/>
          <w:color w:val="000000"/>
          <w:sz w:val="32"/>
          <w:szCs w:val="32"/>
          <w:highlight w:val="none"/>
          <w:lang w:val="en-US" w:eastAsia="zh-CN"/>
        </w:rPr>
      </w:pPr>
      <w:r>
        <w:rPr>
          <w:rFonts w:hint="eastAsia" w:ascii="宋体" w:hAnsi="宋体" w:eastAsia="宋体" w:cs="宋体"/>
          <w:color w:val="000000"/>
          <w:sz w:val="32"/>
          <w:szCs w:val="32"/>
          <w:highlight w:val="none"/>
        </w:rPr>
        <w:t>2、</w:t>
      </w:r>
      <w:r>
        <w:rPr>
          <w:rFonts w:hint="eastAsia" w:ascii="宋体" w:hAnsi="宋体" w:eastAsia="宋体" w:cs="宋体"/>
          <w:color w:val="000000"/>
          <w:sz w:val="32"/>
          <w:szCs w:val="32"/>
          <w:highlight w:val="none"/>
          <w:lang w:val="en-US" w:eastAsia="zh-CN"/>
        </w:rPr>
        <w:t>参选人基本情况表</w:t>
      </w:r>
    </w:p>
    <w:p w14:paraId="05458027">
      <w:pPr>
        <w:spacing w:line="600" w:lineRule="exact"/>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3、承诺函</w:t>
      </w:r>
    </w:p>
    <w:p w14:paraId="4F2C4A06">
      <w:pPr>
        <w:spacing w:line="600" w:lineRule="exact"/>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rPr>
        <w:t>4</w:t>
      </w:r>
      <w:r>
        <w:rPr>
          <w:rFonts w:hint="eastAsia" w:ascii="宋体" w:hAnsi="宋体" w:eastAsia="宋体" w:cs="宋体"/>
          <w:color w:val="000000"/>
          <w:sz w:val="32"/>
          <w:szCs w:val="32"/>
          <w:highlight w:val="none"/>
        </w:rPr>
        <w:t>、信用信息报告</w:t>
      </w:r>
    </w:p>
    <w:p w14:paraId="3218188A">
      <w:pPr>
        <w:spacing w:line="600" w:lineRule="exact"/>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rPr>
        <w:t>5</w:t>
      </w:r>
      <w:r>
        <w:rPr>
          <w:rFonts w:hint="eastAsia" w:ascii="宋体" w:hAnsi="宋体" w:eastAsia="宋体" w:cs="宋体"/>
          <w:color w:val="000000"/>
          <w:sz w:val="32"/>
          <w:szCs w:val="32"/>
          <w:highlight w:val="none"/>
        </w:rPr>
        <w:t>、比选保证金缴纳凭证</w:t>
      </w:r>
    </w:p>
    <w:p w14:paraId="59EE81D4">
      <w:pPr>
        <w:spacing w:line="600" w:lineRule="exact"/>
        <w:jc w:val="left"/>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lang w:val="en-US" w:eastAsia="zh-CN"/>
        </w:rPr>
        <w:t>6</w:t>
      </w:r>
      <w:r>
        <w:rPr>
          <w:rFonts w:hint="eastAsia" w:ascii="宋体" w:hAnsi="宋体" w:eastAsia="宋体" w:cs="宋体"/>
          <w:color w:val="000000"/>
          <w:sz w:val="32"/>
          <w:szCs w:val="32"/>
          <w:highlight w:val="none"/>
        </w:rPr>
        <w:t>、</w:t>
      </w:r>
      <w:r>
        <w:rPr>
          <w:rFonts w:hint="eastAsia" w:ascii="宋体" w:hAnsi="宋体" w:cs="宋体"/>
          <w:color w:val="000000"/>
          <w:sz w:val="32"/>
          <w:szCs w:val="32"/>
          <w:highlight w:val="none"/>
          <w:lang w:eastAsia="zh-CN"/>
        </w:rPr>
        <w:t>参选人</w:t>
      </w:r>
      <w:r>
        <w:rPr>
          <w:rFonts w:hint="eastAsia" w:ascii="宋体" w:hAnsi="宋体" w:eastAsia="宋体" w:cs="宋体"/>
          <w:color w:val="000000"/>
          <w:sz w:val="32"/>
          <w:szCs w:val="32"/>
          <w:highlight w:val="none"/>
        </w:rPr>
        <w:t>关联关系单位披露表</w:t>
      </w:r>
    </w:p>
    <w:p w14:paraId="3EEE53A2">
      <w:pPr>
        <w:spacing w:line="600" w:lineRule="exact"/>
        <w:jc w:val="left"/>
        <w:rPr>
          <w:rFonts w:hint="eastAsia" w:ascii="宋体" w:hAnsi="宋体" w:eastAsia="宋体" w:cs="宋体"/>
          <w:color w:val="000000"/>
          <w:sz w:val="32"/>
          <w:szCs w:val="32"/>
          <w:highlight w:val="none"/>
        </w:rPr>
      </w:pPr>
      <w:r>
        <w:rPr>
          <w:rFonts w:hint="eastAsia" w:ascii="宋体" w:hAnsi="宋体" w:cs="宋体"/>
          <w:color w:val="000000"/>
          <w:sz w:val="32"/>
          <w:szCs w:val="32"/>
          <w:highlight w:val="none"/>
          <w:lang w:val="en-US" w:eastAsia="zh-CN"/>
        </w:rPr>
        <w:t>7</w:t>
      </w:r>
      <w:r>
        <w:rPr>
          <w:rFonts w:hint="eastAsia" w:ascii="宋体" w:hAnsi="宋体" w:eastAsia="宋体" w:cs="宋体"/>
          <w:color w:val="000000"/>
          <w:sz w:val="32"/>
          <w:szCs w:val="32"/>
          <w:highlight w:val="none"/>
        </w:rPr>
        <w:t>、需要添加的其他资料</w:t>
      </w:r>
    </w:p>
    <w:p w14:paraId="464FC7B4">
      <w:pPr>
        <w:widowControl w:val="0"/>
        <w:numPr>
          <w:ilvl w:val="0"/>
          <w:numId w:val="0"/>
        </w:numPr>
        <w:jc w:val="both"/>
        <w:rPr>
          <w:rFonts w:hint="eastAsia" w:ascii="宋体" w:hAnsi="宋体" w:eastAsia="宋体" w:cs="宋体"/>
          <w:highlight w:val="none"/>
          <w:lang w:val="en-US"/>
        </w:rPr>
      </w:pPr>
    </w:p>
    <w:p w14:paraId="781F0E67">
      <w:pPr>
        <w:widowControl w:val="0"/>
        <w:numPr>
          <w:ilvl w:val="0"/>
          <w:numId w:val="0"/>
        </w:numPr>
        <w:jc w:val="both"/>
        <w:rPr>
          <w:rFonts w:hint="eastAsia" w:ascii="宋体" w:hAnsi="宋体" w:eastAsia="宋体" w:cs="宋体"/>
          <w:highlight w:val="none"/>
          <w:lang w:val="en-US"/>
        </w:rPr>
      </w:pPr>
    </w:p>
    <w:p w14:paraId="04C00A93">
      <w:pPr>
        <w:widowControl w:val="0"/>
        <w:numPr>
          <w:ilvl w:val="0"/>
          <w:numId w:val="0"/>
        </w:numPr>
        <w:jc w:val="both"/>
        <w:rPr>
          <w:rFonts w:hint="eastAsia" w:ascii="宋体" w:hAnsi="宋体" w:eastAsia="宋体" w:cs="宋体"/>
          <w:highlight w:val="none"/>
          <w:lang w:val="en-US"/>
        </w:rPr>
      </w:pPr>
    </w:p>
    <w:p w14:paraId="4D9E2FA2">
      <w:pPr>
        <w:widowControl w:val="0"/>
        <w:numPr>
          <w:ilvl w:val="0"/>
          <w:numId w:val="0"/>
        </w:numPr>
        <w:jc w:val="both"/>
        <w:rPr>
          <w:rFonts w:hint="eastAsia" w:ascii="宋体" w:hAnsi="宋体" w:eastAsia="宋体" w:cs="宋体"/>
          <w:highlight w:val="none"/>
          <w:lang w:val="en-US"/>
        </w:rPr>
      </w:pPr>
    </w:p>
    <w:p w14:paraId="0993F756">
      <w:pPr>
        <w:widowControl w:val="0"/>
        <w:numPr>
          <w:ilvl w:val="0"/>
          <w:numId w:val="0"/>
        </w:numPr>
        <w:jc w:val="both"/>
        <w:rPr>
          <w:rFonts w:hint="eastAsia" w:ascii="宋体" w:hAnsi="宋体" w:eastAsia="宋体" w:cs="宋体"/>
          <w:highlight w:val="none"/>
          <w:lang w:val="en-US"/>
        </w:rPr>
      </w:pPr>
    </w:p>
    <w:p w14:paraId="7C7D10D2">
      <w:pPr>
        <w:widowControl w:val="0"/>
        <w:numPr>
          <w:ilvl w:val="0"/>
          <w:numId w:val="0"/>
        </w:numPr>
        <w:jc w:val="both"/>
        <w:rPr>
          <w:rFonts w:hint="eastAsia" w:ascii="宋体" w:hAnsi="宋体" w:eastAsia="宋体" w:cs="宋体"/>
          <w:highlight w:val="none"/>
          <w:lang w:val="en-US"/>
        </w:rPr>
      </w:pPr>
    </w:p>
    <w:p w14:paraId="7941A301">
      <w:pPr>
        <w:widowControl w:val="0"/>
        <w:numPr>
          <w:ilvl w:val="0"/>
          <w:numId w:val="0"/>
        </w:numPr>
        <w:jc w:val="both"/>
        <w:rPr>
          <w:rFonts w:hint="eastAsia" w:ascii="宋体" w:hAnsi="宋体" w:eastAsia="宋体" w:cs="宋体"/>
          <w:highlight w:val="none"/>
          <w:lang w:val="en-US"/>
        </w:rPr>
      </w:pPr>
      <w:r>
        <w:rPr>
          <w:rFonts w:hint="eastAsia" w:ascii="宋体" w:hAnsi="宋体" w:eastAsia="宋体" w:cs="宋体"/>
          <w:highlight w:val="none"/>
          <w:lang w:val="en-US"/>
        </w:rPr>
        <w:br w:type="page"/>
      </w:r>
    </w:p>
    <w:p w14:paraId="68007180">
      <w:pPr>
        <w:widowControl w:val="0"/>
        <w:numPr>
          <w:ilvl w:val="0"/>
          <w:numId w:val="0"/>
        </w:numPr>
        <w:jc w:val="both"/>
        <w:rPr>
          <w:rFonts w:hint="eastAsia" w:ascii="宋体" w:hAnsi="宋体" w:eastAsia="宋体" w:cs="宋体"/>
          <w:highlight w:val="none"/>
          <w:lang w:val="en-US"/>
        </w:rPr>
      </w:pPr>
    </w:p>
    <w:p w14:paraId="42B6BB15">
      <w:pP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1、营业执照复印件</w:t>
      </w:r>
    </w:p>
    <w:p w14:paraId="0E694661">
      <w:pPr>
        <w:spacing w:line="360" w:lineRule="auto"/>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格式自拟</w:t>
      </w:r>
    </w:p>
    <w:p w14:paraId="596019B7">
      <w:pPr>
        <w:widowControl w:val="0"/>
        <w:numPr>
          <w:ilvl w:val="0"/>
          <w:numId w:val="0"/>
        </w:numPr>
        <w:jc w:val="both"/>
        <w:rPr>
          <w:rFonts w:hint="eastAsia" w:ascii="宋体" w:hAnsi="宋体" w:eastAsia="宋体" w:cs="宋体"/>
          <w:highlight w:val="none"/>
          <w:lang w:val="en-US"/>
        </w:rPr>
      </w:pPr>
    </w:p>
    <w:p w14:paraId="46BE7453">
      <w:pPr>
        <w:widowControl w:val="0"/>
        <w:numPr>
          <w:ilvl w:val="0"/>
          <w:numId w:val="0"/>
        </w:numPr>
        <w:jc w:val="both"/>
        <w:rPr>
          <w:rFonts w:hint="eastAsia" w:ascii="宋体" w:hAnsi="宋体" w:eastAsia="宋体" w:cs="宋体"/>
          <w:highlight w:val="none"/>
          <w:lang w:val="en-US"/>
        </w:rPr>
      </w:pPr>
    </w:p>
    <w:p w14:paraId="1430630A">
      <w:pPr>
        <w:widowControl w:val="0"/>
        <w:numPr>
          <w:ilvl w:val="0"/>
          <w:numId w:val="0"/>
        </w:numPr>
        <w:jc w:val="both"/>
        <w:rPr>
          <w:rFonts w:hint="eastAsia" w:ascii="宋体" w:hAnsi="宋体" w:eastAsia="宋体" w:cs="宋体"/>
          <w:highlight w:val="none"/>
          <w:lang w:val="en-US"/>
        </w:rPr>
      </w:pPr>
    </w:p>
    <w:p w14:paraId="60C064DA">
      <w:pPr>
        <w:widowControl w:val="0"/>
        <w:numPr>
          <w:ilvl w:val="0"/>
          <w:numId w:val="0"/>
        </w:numPr>
        <w:jc w:val="both"/>
        <w:rPr>
          <w:rFonts w:hint="eastAsia" w:ascii="宋体" w:hAnsi="宋体" w:eastAsia="宋体" w:cs="宋体"/>
          <w:highlight w:val="none"/>
          <w:lang w:val="en-US"/>
        </w:rPr>
      </w:pPr>
    </w:p>
    <w:p w14:paraId="360E2993">
      <w:pPr>
        <w:spacing w:line="360" w:lineRule="auto"/>
        <w:rPr>
          <w:rFonts w:hint="eastAsia"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rPr>
        <w:br w:type="page"/>
      </w:r>
      <w:r>
        <w:rPr>
          <w:rFonts w:hint="eastAsia" w:ascii="宋体" w:hAnsi="宋体" w:eastAsia="宋体" w:cs="宋体"/>
          <w:b/>
          <w:bCs/>
          <w:color w:val="000000"/>
          <w:sz w:val="32"/>
          <w:szCs w:val="32"/>
          <w:highlight w:val="none"/>
        </w:rPr>
        <w:t>2、</w:t>
      </w:r>
      <w:r>
        <w:rPr>
          <w:rFonts w:hint="eastAsia" w:ascii="宋体" w:hAnsi="宋体" w:eastAsia="宋体" w:cs="宋体"/>
          <w:b/>
          <w:bCs/>
          <w:color w:val="000000"/>
          <w:sz w:val="32"/>
          <w:szCs w:val="32"/>
          <w:highlight w:val="none"/>
          <w:lang w:val="en-US" w:eastAsia="zh-CN"/>
        </w:rPr>
        <w:t>参选人基本情况表</w:t>
      </w:r>
    </w:p>
    <w:tbl>
      <w:tblPr>
        <w:tblStyle w:val="183"/>
        <w:tblW w:w="9319"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941"/>
        <w:gridCol w:w="2427"/>
        <w:gridCol w:w="1348"/>
        <w:gridCol w:w="1168"/>
        <w:gridCol w:w="1292"/>
      </w:tblGrid>
      <w:tr w14:paraId="18145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1A93C62A">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val="en-US" w:eastAsia="zh-CN"/>
              </w:rPr>
              <w:t>参选</w:t>
            </w:r>
            <w:r>
              <w:rPr>
                <w:rFonts w:hint="eastAsia" w:ascii="宋体" w:hAnsi="宋体" w:eastAsia="宋体" w:cs="宋体"/>
                <w:color w:val="000000"/>
                <w:kern w:val="0"/>
                <w:sz w:val="22"/>
                <w:szCs w:val="22"/>
                <w:highlight w:val="none"/>
                <w:lang w:eastAsia="en-US"/>
              </w:rPr>
              <w:t>人名称</w:t>
            </w:r>
          </w:p>
        </w:tc>
        <w:tc>
          <w:tcPr>
            <w:tcW w:w="7176" w:type="dxa"/>
            <w:gridSpan w:val="5"/>
            <w:noWrap w:val="0"/>
            <w:vAlign w:val="center"/>
          </w:tcPr>
          <w:p w14:paraId="1A5EC30E">
            <w:pPr>
              <w:autoSpaceDE w:val="0"/>
              <w:autoSpaceDN w:val="0"/>
              <w:jc w:val="center"/>
              <w:rPr>
                <w:rFonts w:hint="eastAsia" w:ascii="宋体" w:hAnsi="宋体" w:eastAsia="宋体" w:cs="宋体"/>
                <w:color w:val="000000"/>
                <w:kern w:val="0"/>
                <w:sz w:val="20"/>
                <w:szCs w:val="22"/>
                <w:highlight w:val="none"/>
                <w:lang w:eastAsia="en-US"/>
              </w:rPr>
            </w:pPr>
          </w:p>
        </w:tc>
      </w:tr>
      <w:tr w14:paraId="64CB4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54FB2A4D">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注册地址</w:t>
            </w:r>
          </w:p>
        </w:tc>
        <w:tc>
          <w:tcPr>
            <w:tcW w:w="3368" w:type="dxa"/>
            <w:gridSpan w:val="2"/>
            <w:noWrap w:val="0"/>
            <w:vAlign w:val="center"/>
          </w:tcPr>
          <w:p w14:paraId="60799F3B">
            <w:pPr>
              <w:autoSpaceDE w:val="0"/>
              <w:autoSpaceDN w:val="0"/>
              <w:jc w:val="center"/>
              <w:rPr>
                <w:rFonts w:hint="eastAsia" w:ascii="宋体" w:hAnsi="宋体" w:eastAsia="宋体" w:cs="宋体"/>
                <w:color w:val="000000"/>
                <w:kern w:val="0"/>
                <w:sz w:val="20"/>
                <w:szCs w:val="22"/>
                <w:highlight w:val="none"/>
                <w:lang w:eastAsia="en-US"/>
              </w:rPr>
            </w:pPr>
          </w:p>
        </w:tc>
        <w:tc>
          <w:tcPr>
            <w:tcW w:w="1348" w:type="dxa"/>
            <w:noWrap w:val="0"/>
            <w:vAlign w:val="center"/>
          </w:tcPr>
          <w:p w14:paraId="301ECBC4">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邮政编码</w:t>
            </w:r>
          </w:p>
        </w:tc>
        <w:tc>
          <w:tcPr>
            <w:tcW w:w="2460" w:type="dxa"/>
            <w:gridSpan w:val="2"/>
            <w:noWrap w:val="0"/>
            <w:vAlign w:val="center"/>
          </w:tcPr>
          <w:p w14:paraId="5575A2BA">
            <w:pPr>
              <w:autoSpaceDE w:val="0"/>
              <w:autoSpaceDN w:val="0"/>
              <w:jc w:val="center"/>
              <w:rPr>
                <w:rFonts w:hint="eastAsia" w:ascii="宋体" w:hAnsi="宋体" w:eastAsia="宋体" w:cs="宋体"/>
                <w:color w:val="000000"/>
                <w:kern w:val="0"/>
                <w:sz w:val="20"/>
                <w:szCs w:val="22"/>
                <w:highlight w:val="none"/>
                <w:lang w:eastAsia="en-US"/>
              </w:rPr>
            </w:pPr>
          </w:p>
        </w:tc>
      </w:tr>
      <w:tr w14:paraId="25269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vMerge w:val="restart"/>
            <w:noWrap w:val="0"/>
            <w:vAlign w:val="center"/>
          </w:tcPr>
          <w:p w14:paraId="27CCBD21">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联系方式</w:t>
            </w:r>
          </w:p>
        </w:tc>
        <w:tc>
          <w:tcPr>
            <w:tcW w:w="941" w:type="dxa"/>
            <w:noWrap w:val="0"/>
            <w:vAlign w:val="center"/>
          </w:tcPr>
          <w:p w14:paraId="431B4A8F">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联系人</w:t>
            </w:r>
          </w:p>
        </w:tc>
        <w:tc>
          <w:tcPr>
            <w:tcW w:w="2427" w:type="dxa"/>
            <w:noWrap w:val="0"/>
            <w:vAlign w:val="center"/>
          </w:tcPr>
          <w:p w14:paraId="25596BFE">
            <w:pPr>
              <w:autoSpaceDE w:val="0"/>
              <w:autoSpaceDN w:val="0"/>
              <w:jc w:val="center"/>
              <w:rPr>
                <w:rFonts w:hint="eastAsia" w:ascii="宋体" w:hAnsi="宋体" w:eastAsia="宋体" w:cs="宋体"/>
                <w:color w:val="000000"/>
                <w:kern w:val="0"/>
                <w:sz w:val="20"/>
                <w:szCs w:val="22"/>
                <w:highlight w:val="none"/>
                <w:lang w:eastAsia="en-US"/>
              </w:rPr>
            </w:pPr>
          </w:p>
        </w:tc>
        <w:tc>
          <w:tcPr>
            <w:tcW w:w="1348" w:type="dxa"/>
            <w:noWrap w:val="0"/>
            <w:vAlign w:val="center"/>
          </w:tcPr>
          <w:p w14:paraId="37E434CB">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电 话</w:t>
            </w:r>
          </w:p>
        </w:tc>
        <w:tc>
          <w:tcPr>
            <w:tcW w:w="2460" w:type="dxa"/>
            <w:gridSpan w:val="2"/>
            <w:noWrap w:val="0"/>
            <w:vAlign w:val="center"/>
          </w:tcPr>
          <w:p w14:paraId="54B9930F">
            <w:pPr>
              <w:autoSpaceDE w:val="0"/>
              <w:autoSpaceDN w:val="0"/>
              <w:jc w:val="center"/>
              <w:rPr>
                <w:rFonts w:hint="eastAsia" w:ascii="宋体" w:hAnsi="宋体" w:eastAsia="宋体" w:cs="宋体"/>
                <w:color w:val="000000"/>
                <w:kern w:val="0"/>
                <w:sz w:val="20"/>
                <w:szCs w:val="22"/>
                <w:highlight w:val="none"/>
                <w:lang w:eastAsia="en-US"/>
              </w:rPr>
            </w:pPr>
          </w:p>
        </w:tc>
      </w:tr>
      <w:tr w14:paraId="5B36F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vMerge w:val="continue"/>
            <w:tcBorders>
              <w:top w:val="nil"/>
            </w:tcBorders>
            <w:noWrap w:val="0"/>
            <w:vAlign w:val="center"/>
          </w:tcPr>
          <w:p w14:paraId="32E14A79">
            <w:pPr>
              <w:autoSpaceDE w:val="0"/>
              <w:autoSpaceDN w:val="0"/>
              <w:jc w:val="center"/>
              <w:rPr>
                <w:rFonts w:hint="eastAsia" w:ascii="宋体" w:hAnsi="宋体" w:eastAsia="宋体" w:cs="宋体"/>
                <w:color w:val="000000"/>
                <w:kern w:val="0"/>
                <w:sz w:val="2"/>
                <w:szCs w:val="2"/>
                <w:highlight w:val="none"/>
                <w:lang w:eastAsia="en-US"/>
              </w:rPr>
            </w:pPr>
          </w:p>
        </w:tc>
        <w:tc>
          <w:tcPr>
            <w:tcW w:w="941" w:type="dxa"/>
            <w:noWrap w:val="0"/>
            <w:vAlign w:val="center"/>
          </w:tcPr>
          <w:p w14:paraId="784D80E0">
            <w:pPr>
              <w:tabs>
                <w:tab w:val="left" w:pos="432"/>
              </w:tabs>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传</w:t>
            </w:r>
            <w:r>
              <w:rPr>
                <w:rFonts w:hint="eastAsia" w:ascii="宋体" w:hAnsi="宋体" w:eastAsia="宋体" w:cs="宋体"/>
                <w:color w:val="000000"/>
                <w:kern w:val="0"/>
                <w:sz w:val="22"/>
                <w:szCs w:val="22"/>
                <w:highlight w:val="none"/>
                <w:lang w:eastAsia="en-US"/>
              </w:rPr>
              <w:tab/>
            </w:r>
            <w:r>
              <w:rPr>
                <w:rFonts w:hint="eastAsia" w:ascii="宋体" w:hAnsi="宋体" w:eastAsia="宋体" w:cs="宋体"/>
                <w:color w:val="000000"/>
                <w:kern w:val="0"/>
                <w:sz w:val="22"/>
                <w:szCs w:val="22"/>
                <w:highlight w:val="none"/>
                <w:lang w:eastAsia="en-US"/>
              </w:rPr>
              <w:t>真</w:t>
            </w:r>
          </w:p>
        </w:tc>
        <w:tc>
          <w:tcPr>
            <w:tcW w:w="2427" w:type="dxa"/>
            <w:noWrap w:val="0"/>
            <w:vAlign w:val="center"/>
          </w:tcPr>
          <w:p w14:paraId="5FE190C0">
            <w:pPr>
              <w:autoSpaceDE w:val="0"/>
              <w:autoSpaceDN w:val="0"/>
              <w:jc w:val="center"/>
              <w:rPr>
                <w:rFonts w:hint="eastAsia" w:ascii="宋体" w:hAnsi="宋体" w:eastAsia="宋体" w:cs="宋体"/>
                <w:color w:val="000000"/>
                <w:kern w:val="0"/>
                <w:sz w:val="20"/>
                <w:szCs w:val="22"/>
                <w:highlight w:val="none"/>
                <w:lang w:eastAsia="en-US"/>
              </w:rPr>
            </w:pPr>
          </w:p>
        </w:tc>
        <w:tc>
          <w:tcPr>
            <w:tcW w:w="1348" w:type="dxa"/>
            <w:noWrap w:val="0"/>
            <w:vAlign w:val="center"/>
          </w:tcPr>
          <w:p w14:paraId="2B9DC181">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网 址</w:t>
            </w:r>
          </w:p>
        </w:tc>
        <w:tc>
          <w:tcPr>
            <w:tcW w:w="2460" w:type="dxa"/>
            <w:gridSpan w:val="2"/>
            <w:noWrap w:val="0"/>
            <w:vAlign w:val="center"/>
          </w:tcPr>
          <w:p w14:paraId="3080BD3D">
            <w:pPr>
              <w:autoSpaceDE w:val="0"/>
              <w:autoSpaceDN w:val="0"/>
              <w:jc w:val="center"/>
              <w:rPr>
                <w:rFonts w:hint="eastAsia" w:ascii="宋体" w:hAnsi="宋体" w:eastAsia="宋体" w:cs="宋体"/>
                <w:color w:val="000000"/>
                <w:kern w:val="0"/>
                <w:sz w:val="20"/>
                <w:szCs w:val="22"/>
                <w:highlight w:val="none"/>
                <w:lang w:eastAsia="en-US"/>
              </w:rPr>
            </w:pPr>
          </w:p>
        </w:tc>
      </w:tr>
      <w:tr w14:paraId="5B0A1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1628281D">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法定代表人</w:t>
            </w:r>
          </w:p>
        </w:tc>
        <w:tc>
          <w:tcPr>
            <w:tcW w:w="941" w:type="dxa"/>
            <w:noWrap w:val="0"/>
            <w:vAlign w:val="center"/>
          </w:tcPr>
          <w:p w14:paraId="69FA4C32">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姓名</w:t>
            </w:r>
          </w:p>
        </w:tc>
        <w:tc>
          <w:tcPr>
            <w:tcW w:w="2427" w:type="dxa"/>
            <w:noWrap w:val="0"/>
            <w:vAlign w:val="center"/>
          </w:tcPr>
          <w:p w14:paraId="1C488AE2">
            <w:pPr>
              <w:autoSpaceDE w:val="0"/>
              <w:autoSpaceDN w:val="0"/>
              <w:jc w:val="center"/>
              <w:rPr>
                <w:rFonts w:hint="eastAsia" w:ascii="宋体" w:hAnsi="宋体" w:eastAsia="宋体" w:cs="宋体"/>
                <w:color w:val="000000"/>
                <w:kern w:val="0"/>
                <w:sz w:val="22"/>
                <w:szCs w:val="22"/>
                <w:highlight w:val="none"/>
                <w:lang w:eastAsia="en-US"/>
              </w:rPr>
            </w:pPr>
          </w:p>
        </w:tc>
        <w:tc>
          <w:tcPr>
            <w:tcW w:w="1348" w:type="dxa"/>
            <w:noWrap w:val="0"/>
            <w:vAlign w:val="center"/>
          </w:tcPr>
          <w:p w14:paraId="411A2F77">
            <w:pPr>
              <w:autoSpaceDE w:val="0"/>
              <w:autoSpaceDN w:val="0"/>
              <w:jc w:val="center"/>
              <w:rPr>
                <w:rFonts w:hint="eastAsia" w:ascii="宋体" w:hAnsi="宋体" w:eastAsia="宋体" w:cs="宋体"/>
                <w:color w:val="000000"/>
                <w:kern w:val="0"/>
                <w:sz w:val="20"/>
                <w:szCs w:val="22"/>
                <w:highlight w:val="none"/>
                <w:lang w:eastAsia="en-US"/>
              </w:rPr>
            </w:pPr>
          </w:p>
        </w:tc>
        <w:tc>
          <w:tcPr>
            <w:tcW w:w="1168" w:type="dxa"/>
            <w:noWrap w:val="0"/>
            <w:vAlign w:val="center"/>
          </w:tcPr>
          <w:p w14:paraId="4673A0FB">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电话</w:t>
            </w:r>
          </w:p>
        </w:tc>
        <w:tc>
          <w:tcPr>
            <w:tcW w:w="1292" w:type="dxa"/>
            <w:noWrap w:val="0"/>
            <w:vAlign w:val="center"/>
          </w:tcPr>
          <w:p w14:paraId="7AAD6F75">
            <w:pPr>
              <w:autoSpaceDE w:val="0"/>
              <w:autoSpaceDN w:val="0"/>
              <w:jc w:val="center"/>
              <w:rPr>
                <w:rFonts w:hint="eastAsia" w:ascii="宋体" w:hAnsi="宋体" w:eastAsia="宋体" w:cs="宋体"/>
                <w:color w:val="000000"/>
                <w:kern w:val="0"/>
                <w:sz w:val="20"/>
                <w:szCs w:val="22"/>
                <w:highlight w:val="none"/>
                <w:lang w:eastAsia="en-US"/>
              </w:rPr>
            </w:pPr>
          </w:p>
        </w:tc>
      </w:tr>
      <w:tr w14:paraId="50F5D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143" w:type="dxa"/>
            <w:noWrap w:val="0"/>
            <w:vAlign w:val="center"/>
          </w:tcPr>
          <w:p w14:paraId="50F543B0">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企业资质证书</w:t>
            </w:r>
          </w:p>
        </w:tc>
        <w:tc>
          <w:tcPr>
            <w:tcW w:w="7176" w:type="dxa"/>
            <w:gridSpan w:val="5"/>
            <w:noWrap w:val="0"/>
            <w:vAlign w:val="center"/>
          </w:tcPr>
          <w:p w14:paraId="432552D5">
            <w:pPr>
              <w:tabs>
                <w:tab w:val="left" w:pos="3790"/>
                <w:tab w:val="left" w:pos="5050"/>
              </w:tabs>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 xml:space="preserve">类型：                </w:t>
            </w:r>
            <w:r>
              <w:rPr>
                <w:rFonts w:hint="eastAsia" w:ascii="宋体" w:hAnsi="宋体" w:eastAsia="宋体" w:cs="宋体"/>
                <w:color w:val="000000"/>
                <w:spacing w:val="-3"/>
                <w:kern w:val="0"/>
                <w:sz w:val="22"/>
                <w:szCs w:val="22"/>
                <w:highlight w:val="none"/>
                <w:lang w:eastAsia="en-US"/>
              </w:rPr>
              <w:t>等</w:t>
            </w:r>
            <w:r>
              <w:rPr>
                <w:rFonts w:hint="eastAsia" w:ascii="宋体" w:hAnsi="宋体" w:eastAsia="宋体" w:cs="宋体"/>
                <w:color w:val="000000"/>
                <w:kern w:val="0"/>
                <w:sz w:val="22"/>
                <w:szCs w:val="22"/>
                <w:highlight w:val="none"/>
                <w:lang w:eastAsia="en-US"/>
              </w:rPr>
              <w:t>级：</w:t>
            </w:r>
            <w:r>
              <w:rPr>
                <w:rFonts w:hint="eastAsia" w:ascii="宋体" w:hAnsi="宋体" w:eastAsia="宋体" w:cs="宋体"/>
                <w:color w:val="000000"/>
                <w:kern w:val="0"/>
                <w:sz w:val="22"/>
                <w:szCs w:val="22"/>
                <w:highlight w:val="none"/>
                <w:lang w:eastAsia="en-US"/>
              </w:rPr>
              <w:tab/>
            </w:r>
            <w:r>
              <w:rPr>
                <w:rFonts w:hint="eastAsia" w:ascii="宋体" w:hAnsi="宋体" w:eastAsia="宋体" w:cs="宋体"/>
                <w:color w:val="000000"/>
                <w:spacing w:val="-3"/>
                <w:kern w:val="0"/>
                <w:sz w:val="22"/>
                <w:szCs w:val="22"/>
                <w:highlight w:val="none"/>
                <w:lang w:eastAsia="en-US"/>
              </w:rPr>
              <w:t>证</w:t>
            </w:r>
            <w:r>
              <w:rPr>
                <w:rFonts w:hint="eastAsia" w:ascii="宋体" w:hAnsi="宋体" w:eastAsia="宋体" w:cs="宋体"/>
                <w:color w:val="000000"/>
                <w:kern w:val="0"/>
                <w:sz w:val="22"/>
                <w:szCs w:val="22"/>
                <w:highlight w:val="none"/>
                <w:lang w:eastAsia="en-US"/>
              </w:rPr>
              <w:t>书</w:t>
            </w:r>
            <w:r>
              <w:rPr>
                <w:rFonts w:hint="eastAsia" w:ascii="宋体" w:hAnsi="宋体" w:eastAsia="宋体" w:cs="宋体"/>
                <w:color w:val="000000"/>
                <w:spacing w:val="-3"/>
                <w:kern w:val="0"/>
                <w:sz w:val="22"/>
                <w:szCs w:val="22"/>
                <w:highlight w:val="none"/>
                <w:lang w:eastAsia="en-US"/>
              </w:rPr>
              <w:t>号</w:t>
            </w:r>
            <w:r>
              <w:rPr>
                <w:rFonts w:hint="eastAsia" w:ascii="宋体" w:hAnsi="宋体" w:eastAsia="宋体" w:cs="宋体"/>
                <w:color w:val="000000"/>
                <w:kern w:val="0"/>
                <w:sz w:val="22"/>
                <w:szCs w:val="22"/>
                <w:highlight w:val="none"/>
                <w:lang w:eastAsia="en-US"/>
              </w:rPr>
              <w:t>：</w:t>
            </w:r>
          </w:p>
        </w:tc>
      </w:tr>
      <w:tr w14:paraId="5BF8B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72ABB666">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sz w:val="22"/>
                <w:szCs w:val="22"/>
                <w:highlight w:val="none"/>
                <w:lang w:eastAsia="en-US"/>
              </w:rPr>
              <w:t>统一社会信用代码</w:t>
            </w:r>
          </w:p>
        </w:tc>
        <w:tc>
          <w:tcPr>
            <w:tcW w:w="7176" w:type="dxa"/>
            <w:gridSpan w:val="5"/>
            <w:noWrap w:val="0"/>
            <w:vAlign w:val="center"/>
          </w:tcPr>
          <w:p w14:paraId="2F8EB78D">
            <w:pPr>
              <w:autoSpaceDE w:val="0"/>
              <w:autoSpaceDN w:val="0"/>
              <w:jc w:val="center"/>
              <w:rPr>
                <w:rFonts w:hint="eastAsia" w:ascii="宋体" w:hAnsi="宋体" w:eastAsia="宋体" w:cs="宋体"/>
                <w:color w:val="000000"/>
                <w:kern w:val="0"/>
                <w:sz w:val="22"/>
                <w:szCs w:val="22"/>
                <w:highlight w:val="none"/>
                <w:lang w:eastAsia="en-US"/>
              </w:rPr>
            </w:pPr>
          </w:p>
        </w:tc>
      </w:tr>
      <w:tr w14:paraId="0717F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3D397744">
            <w:pPr>
              <w:autoSpaceDE w:val="0"/>
              <w:autoSpaceDN w:val="0"/>
              <w:jc w:val="center"/>
              <w:rPr>
                <w:rFonts w:hint="eastAsia" w:ascii="宋体" w:hAnsi="宋体" w:eastAsia="宋体" w:cs="宋体"/>
                <w:color w:val="000000"/>
                <w:sz w:val="22"/>
                <w:szCs w:val="22"/>
                <w:highlight w:val="none"/>
                <w:lang w:eastAsia="en-US"/>
              </w:rPr>
            </w:pPr>
            <w:r>
              <w:rPr>
                <w:rFonts w:hint="eastAsia" w:ascii="宋体" w:hAnsi="宋体" w:eastAsia="宋体" w:cs="宋体"/>
                <w:color w:val="000000"/>
                <w:kern w:val="0"/>
                <w:sz w:val="22"/>
                <w:szCs w:val="22"/>
                <w:highlight w:val="none"/>
                <w:lang w:eastAsia="en-US"/>
              </w:rPr>
              <w:t>注册资本</w:t>
            </w:r>
          </w:p>
        </w:tc>
        <w:tc>
          <w:tcPr>
            <w:tcW w:w="7176" w:type="dxa"/>
            <w:gridSpan w:val="5"/>
            <w:noWrap w:val="0"/>
            <w:vAlign w:val="center"/>
          </w:tcPr>
          <w:p w14:paraId="18F6E9C8">
            <w:pPr>
              <w:autoSpaceDE w:val="0"/>
              <w:autoSpaceDN w:val="0"/>
              <w:jc w:val="center"/>
              <w:rPr>
                <w:rFonts w:hint="eastAsia" w:ascii="宋体" w:hAnsi="宋体" w:eastAsia="宋体" w:cs="宋体"/>
                <w:color w:val="000000"/>
                <w:kern w:val="0"/>
                <w:sz w:val="22"/>
                <w:szCs w:val="22"/>
                <w:highlight w:val="none"/>
                <w:lang w:eastAsia="en-US"/>
              </w:rPr>
            </w:pPr>
          </w:p>
        </w:tc>
      </w:tr>
      <w:tr w14:paraId="31CB1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0C8AA077">
            <w:pPr>
              <w:autoSpaceDE w:val="0"/>
              <w:autoSpaceDN w:val="0"/>
              <w:jc w:val="center"/>
              <w:rPr>
                <w:rFonts w:hint="eastAsia" w:ascii="宋体" w:hAnsi="宋体" w:eastAsia="宋体" w:cs="宋体"/>
                <w:color w:val="000000"/>
                <w:sz w:val="22"/>
                <w:szCs w:val="22"/>
                <w:highlight w:val="none"/>
                <w:lang w:eastAsia="en-US"/>
              </w:rPr>
            </w:pPr>
            <w:r>
              <w:rPr>
                <w:rFonts w:hint="eastAsia" w:ascii="宋体" w:hAnsi="宋体" w:eastAsia="宋体" w:cs="宋体"/>
                <w:color w:val="000000"/>
                <w:kern w:val="0"/>
                <w:sz w:val="22"/>
                <w:szCs w:val="22"/>
                <w:highlight w:val="none"/>
                <w:lang w:eastAsia="en-US"/>
              </w:rPr>
              <w:t>成立日期</w:t>
            </w:r>
          </w:p>
        </w:tc>
        <w:tc>
          <w:tcPr>
            <w:tcW w:w="7176" w:type="dxa"/>
            <w:gridSpan w:val="5"/>
            <w:noWrap w:val="0"/>
            <w:vAlign w:val="center"/>
          </w:tcPr>
          <w:p w14:paraId="65A6349C">
            <w:pPr>
              <w:autoSpaceDE w:val="0"/>
              <w:autoSpaceDN w:val="0"/>
              <w:jc w:val="center"/>
              <w:rPr>
                <w:rFonts w:hint="eastAsia" w:ascii="宋体" w:hAnsi="宋体" w:eastAsia="宋体" w:cs="宋体"/>
                <w:color w:val="000000"/>
                <w:kern w:val="0"/>
                <w:sz w:val="22"/>
                <w:szCs w:val="22"/>
                <w:highlight w:val="none"/>
                <w:lang w:eastAsia="en-US"/>
              </w:rPr>
            </w:pPr>
          </w:p>
        </w:tc>
      </w:tr>
      <w:tr w14:paraId="0D712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60088BEB">
            <w:pPr>
              <w:autoSpaceDE w:val="0"/>
              <w:autoSpaceDN w:val="0"/>
              <w:jc w:val="center"/>
              <w:rPr>
                <w:rFonts w:hint="eastAsia" w:ascii="宋体" w:hAnsi="宋体" w:eastAsia="宋体" w:cs="宋体"/>
                <w:color w:val="000000"/>
                <w:sz w:val="22"/>
                <w:szCs w:val="22"/>
                <w:highlight w:val="none"/>
                <w:lang w:eastAsia="en-US"/>
              </w:rPr>
            </w:pPr>
            <w:r>
              <w:rPr>
                <w:rFonts w:hint="eastAsia" w:ascii="宋体" w:hAnsi="宋体" w:eastAsia="宋体" w:cs="宋体"/>
                <w:color w:val="000000"/>
                <w:kern w:val="0"/>
                <w:sz w:val="22"/>
                <w:szCs w:val="22"/>
                <w:highlight w:val="none"/>
                <w:lang w:eastAsia="en-US"/>
              </w:rPr>
              <w:t>基本账户开户银行</w:t>
            </w:r>
          </w:p>
        </w:tc>
        <w:tc>
          <w:tcPr>
            <w:tcW w:w="7176" w:type="dxa"/>
            <w:gridSpan w:val="5"/>
            <w:noWrap w:val="0"/>
            <w:vAlign w:val="center"/>
          </w:tcPr>
          <w:p w14:paraId="60D02447">
            <w:pPr>
              <w:autoSpaceDE w:val="0"/>
              <w:autoSpaceDN w:val="0"/>
              <w:jc w:val="center"/>
              <w:rPr>
                <w:rFonts w:hint="eastAsia" w:ascii="宋体" w:hAnsi="宋体" w:eastAsia="宋体" w:cs="宋体"/>
                <w:color w:val="000000"/>
                <w:kern w:val="0"/>
                <w:sz w:val="22"/>
                <w:szCs w:val="22"/>
                <w:highlight w:val="none"/>
                <w:lang w:eastAsia="en-US"/>
              </w:rPr>
            </w:pPr>
          </w:p>
        </w:tc>
      </w:tr>
      <w:tr w14:paraId="09BF0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143" w:type="dxa"/>
            <w:noWrap w:val="0"/>
            <w:vAlign w:val="center"/>
          </w:tcPr>
          <w:p w14:paraId="2086F72F">
            <w:pPr>
              <w:autoSpaceDE w:val="0"/>
              <w:autoSpaceDN w:val="0"/>
              <w:jc w:val="center"/>
              <w:rPr>
                <w:rFonts w:hint="eastAsia" w:ascii="宋体" w:hAnsi="宋体" w:eastAsia="宋体" w:cs="宋体"/>
                <w:color w:val="000000"/>
                <w:sz w:val="22"/>
                <w:szCs w:val="22"/>
                <w:highlight w:val="none"/>
                <w:lang w:eastAsia="en-US"/>
              </w:rPr>
            </w:pPr>
            <w:r>
              <w:rPr>
                <w:rFonts w:hint="eastAsia" w:ascii="宋体" w:hAnsi="宋体" w:eastAsia="宋体" w:cs="宋体"/>
                <w:color w:val="000000"/>
                <w:kern w:val="0"/>
                <w:sz w:val="22"/>
                <w:szCs w:val="22"/>
                <w:highlight w:val="none"/>
                <w:lang w:eastAsia="en-US"/>
              </w:rPr>
              <w:t>基本账户银行账号</w:t>
            </w:r>
          </w:p>
        </w:tc>
        <w:tc>
          <w:tcPr>
            <w:tcW w:w="7176" w:type="dxa"/>
            <w:gridSpan w:val="5"/>
            <w:noWrap w:val="0"/>
            <w:vAlign w:val="center"/>
          </w:tcPr>
          <w:p w14:paraId="16BB0394">
            <w:pPr>
              <w:autoSpaceDE w:val="0"/>
              <w:autoSpaceDN w:val="0"/>
              <w:jc w:val="center"/>
              <w:rPr>
                <w:rFonts w:hint="eastAsia" w:ascii="宋体" w:hAnsi="宋体" w:eastAsia="宋体" w:cs="宋体"/>
                <w:color w:val="000000"/>
                <w:kern w:val="0"/>
                <w:sz w:val="22"/>
                <w:szCs w:val="22"/>
                <w:highlight w:val="none"/>
                <w:lang w:eastAsia="en-US"/>
              </w:rPr>
            </w:pPr>
          </w:p>
        </w:tc>
      </w:tr>
      <w:tr w14:paraId="4D1F6F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7" w:hRule="atLeast"/>
        </w:trPr>
        <w:tc>
          <w:tcPr>
            <w:tcW w:w="2143" w:type="dxa"/>
            <w:noWrap w:val="0"/>
            <w:vAlign w:val="center"/>
          </w:tcPr>
          <w:p w14:paraId="723296ED">
            <w:pPr>
              <w:autoSpaceDE w:val="0"/>
              <w:autoSpaceDN w:val="0"/>
              <w:jc w:val="center"/>
              <w:rPr>
                <w:rFonts w:hint="eastAsia" w:ascii="宋体" w:hAnsi="宋体" w:eastAsia="宋体" w:cs="宋体"/>
                <w:color w:val="000000"/>
                <w:sz w:val="22"/>
                <w:szCs w:val="22"/>
                <w:highlight w:val="none"/>
                <w:lang w:eastAsia="en-US"/>
              </w:rPr>
            </w:pPr>
            <w:r>
              <w:rPr>
                <w:rFonts w:hint="eastAsia" w:ascii="宋体" w:hAnsi="宋体" w:eastAsia="宋体" w:cs="宋体"/>
                <w:color w:val="000000"/>
                <w:kern w:val="0"/>
                <w:sz w:val="22"/>
                <w:szCs w:val="22"/>
                <w:highlight w:val="none"/>
                <w:lang w:eastAsia="en-US"/>
              </w:rPr>
              <w:t>经营范围</w:t>
            </w:r>
          </w:p>
        </w:tc>
        <w:tc>
          <w:tcPr>
            <w:tcW w:w="7176" w:type="dxa"/>
            <w:gridSpan w:val="5"/>
            <w:noWrap w:val="0"/>
            <w:vAlign w:val="center"/>
          </w:tcPr>
          <w:p w14:paraId="58D669C0">
            <w:pPr>
              <w:autoSpaceDE w:val="0"/>
              <w:autoSpaceDN w:val="0"/>
              <w:jc w:val="center"/>
              <w:rPr>
                <w:rFonts w:hint="eastAsia" w:ascii="宋体" w:hAnsi="宋体" w:eastAsia="宋体" w:cs="宋体"/>
                <w:color w:val="000000"/>
                <w:kern w:val="0"/>
                <w:sz w:val="22"/>
                <w:szCs w:val="22"/>
                <w:highlight w:val="none"/>
                <w:lang w:eastAsia="en-US"/>
              </w:rPr>
            </w:pPr>
          </w:p>
        </w:tc>
      </w:tr>
      <w:tr w14:paraId="41355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143" w:type="dxa"/>
            <w:noWrap w:val="0"/>
            <w:vAlign w:val="center"/>
          </w:tcPr>
          <w:p w14:paraId="19A8E5B6">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员工总人数</w:t>
            </w:r>
          </w:p>
        </w:tc>
        <w:tc>
          <w:tcPr>
            <w:tcW w:w="7176" w:type="dxa"/>
            <w:gridSpan w:val="5"/>
            <w:noWrap w:val="0"/>
            <w:vAlign w:val="center"/>
          </w:tcPr>
          <w:p w14:paraId="3CE22241">
            <w:pPr>
              <w:autoSpaceDE w:val="0"/>
              <w:autoSpaceDN w:val="0"/>
              <w:jc w:val="center"/>
              <w:rPr>
                <w:rFonts w:hint="eastAsia" w:ascii="宋体" w:hAnsi="宋体" w:eastAsia="宋体" w:cs="宋体"/>
                <w:color w:val="000000"/>
                <w:kern w:val="0"/>
                <w:sz w:val="20"/>
                <w:szCs w:val="22"/>
                <w:highlight w:val="none"/>
                <w:lang w:eastAsia="en-US"/>
              </w:rPr>
            </w:pPr>
          </w:p>
        </w:tc>
      </w:tr>
      <w:tr w14:paraId="7BE8F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43" w:type="dxa"/>
            <w:noWrap w:val="0"/>
            <w:vAlign w:val="center"/>
          </w:tcPr>
          <w:p w14:paraId="3017B5DA">
            <w:pPr>
              <w:autoSpaceDE w:val="0"/>
              <w:autoSpaceDN w:val="0"/>
              <w:jc w:val="center"/>
              <w:rPr>
                <w:rFonts w:hint="eastAsia" w:ascii="宋体" w:hAnsi="宋体" w:eastAsia="宋体" w:cs="宋体"/>
                <w:color w:val="000000"/>
                <w:kern w:val="0"/>
                <w:sz w:val="22"/>
                <w:szCs w:val="22"/>
                <w:highlight w:val="none"/>
                <w:lang w:eastAsia="en-US"/>
              </w:rPr>
            </w:pPr>
            <w:r>
              <w:rPr>
                <w:rFonts w:hint="eastAsia" w:ascii="宋体" w:hAnsi="宋体" w:eastAsia="宋体" w:cs="宋体"/>
                <w:color w:val="000000"/>
                <w:kern w:val="0"/>
                <w:sz w:val="22"/>
                <w:szCs w:val="22"/>
                <w:highlight w:val="none"/>
                <w:lang w:eastAsia="en-US"/>
              </w:rPr>
              <w:t>备注</w:t>
            </w:r>
          </w:p>
        </w:tc>
        <w:tc>
          <w:tcPr>
            <w:tcW w:w="7176" w:type="dxa"/>
            <w:gridSpan w:val="5"/>
            <w:noWrap w:val="0"/>
            <w:vAlign w:val="center"/>
          </w:tcPr>
          <w:p w14:paraId="4F36FF62">
            <w:pPr>
              <w:autoSpaceDE w:val="0"/>
              <w:autoSpaceDN w:val="0"/>
              <w:jc w:val="center"/>
              <w:rPr>
                <w:rFonts w:hint="eastAsia" w:ascii="宋体" w:hAnsi="宋体" w:eastAsia="宋体" w:cs="宋体"/>
                <w:color w:val="000000"/>
                <w:kern w:val="0"/>
                <w:sz w:val="20"/>
                <w:szCs w:val="22"/>
                <w:highlight w:val="none"/>
                <w:lang w:eastAsia="en-US"/>
              </w:rPr>
            </w:pPr>
          </w:p>
        </w:tc>
      </w:tr>
    </w:tbl>
    <w:p w14:paraId="1A8F53C7">
      <w:pPr>
        <w:spacing w:line="360" w:lineRule="auto"/>
        <w:rPr>
          <w:rFonts w:hint="eastAsia" w:ascii="宋体" w:hAnsi="宋体" w:eastAsia="宋体" w:cs="宋体"/>
          <w:color w:val="000000"/>
          <w:highlight w:val="none"/>
        </w:rPr>
      </w:pPr>
    </w:p>
    <w:p w14:paraId="40B47D5B">
      <w:pPr>
        <w:widowControl w:val="0"/>
        <w:numPr>
          <w:ilvl w:val="0"/>
          <w:numId w:val="0"/>
        </w:numPr>
        <w:jc w:val="both"/>
        <w:rPr>
          <w:rFonts w:hint="eastAsia" w:ascii="宋体" w:hAnsi="宋体" w:eastAsia="宋体" w:cs="宋体"/>
          <w:highlight w:val="none"/>
          <w:lang w:val="en-US"/>
        </w:rPr>
      </w:pPr>
    </w:p>
    <w:p w14:paraId="3D37BAC2">
      <w:pPr>
        <w:widowControl w:val="0"/>
        <w:numPr>
          <w:ilvl w:val="0"/>
          <w:numId w:val="0"/>
        </w:numPr>
        <w:jc w:val="both"/>
        <w:rPr>
          <w:rFonts w:hint="eastAsia" w:ascii="宋体" w:hAnsi="宋体" w:eastAsia="宋体" w:cs="宋体"/>
          <w:highlight w:val="none"/>
          <w:lang w:val="en-US"/>
        </w:rPr>
      </w:pPr>
      <w:r>
        <w:rPr>
          <w:rFonts w:hint="eastAsia" w:ascii="宋体" w:hAnsi="宋体" w:eastAsia="宋体" w:cs="宋体"/>
          <w:color w:val="auto"/>
          <w:sz w:val="21"/>
          <w:szCs w:val="21"/>
          <w:highlight w:val="none"/>
        </w:rPr>
        <w:t>如果</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人须知前附表第1.4.1项对</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材料制造商的</w:t>
      </w:r>
      <w:r>
        <w:rPr>
          <w:rFonts w:hint="eastAsia" w:ascii="宋体" w:hAnsi="宋体" w:eastAsia="宋体" w:cs="宋体"/>
          <w:color w:val="auto"/>
          <w:kern w:val="2"/>
          <w:szCs w:val="22"/>
          <w:highlight w:val="none"/>
        </w:rPr>
        <w:t>资质</w:t>
      </w:r>
      <w:r>
        <w:rPr>
          <w:rFonts w:hint="eastAsia" w:ascii="宋体" w:hAnsi="宋体" w:eastAsia="宋体" w:cs="宋体"/>
          <w:color w:val="auto"/>
          <w:sz w:val="21"/>
          <w:szCs w:val="21"/>
          <w:highlight w:val="none"/>
        </w:rPr>
        <w:t>提出了要求，</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人应根据</w:t>
      </w:r>
      <w:r>
        <w:rPr>
          <w:rFonts w:hint="eastAsia" w:ascii="宋体" w:hAnsi="宋体" w:eastAsia="宋体" w:cs="宋体"/>
          <w:color w:val="auto"/>
          <w:sz w:val="21"/>
          <w:szCs w:val="21"/>
          <w:highlight w:val="none"/>
          <w:lang w:eastAsia="zh-CN"/>
        </w:rPr>
        <w:t>参选</w:t>
      </w:r>
      <w:r>
        <w:rPr>
          <w:rFonts w:hint="eastAsia" w:ascii="宋体" w:hAnsi="宋体" w:eastAsia="宋体" w:cs="宋体"/>
          <w:color w:val="auto"/>
          <w:sz w:val="21"/>
          <w:szCs w:val="21"/>
          <w:highlight w:val="none"/>
        </w:rPr>
        <w:t>人须知前附表第1.4.1项的要求在本表后附相关资质证书复印件</w:t>
      </w:r>
    </w:p>
    <w:p w14:paraId="234851EA">
      <w:pPr>
        <w:widowControl w:val="0"/>
        <w:numPr>
          <w:ilvl w:val="0"/>
          <w:numId w:val="0"/>
        </w:numPr>
        <w:jc w:val="both"/>
        <w:rPr>
          <w:rFonts w:hint="eastAsia" w:ascii="宋体" w:hAnsi="宋体" w:eastAsia="宋体" w:cs="宋体"/>
          <w:highlight w:val="none"/>
          <w:lang w:val="en-US"/>
        </w:rPr>
      </w:pPr>
    </w:p>
    <w:p w14:paraId="1CE8B002">
      <w:pP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br w:type="page"/>
      </w:r>
      <w:r>
        <w:rPr>
          <w:rFonts w:hint="eastAsia" w:ascii="宋体" w:hAnsi="宋体" w:eastAsia="宋体" w:cs="宋体"/>
          <w:b/>
          <w:bCs/>
          <w:color w:val="000000"/>
          <w:sz w:val="32"/>
          <w:szCs w:val="32"/>
          <w:highlight w:val="none"/>
        </w:rPr>
        <w:t>3、承诺函</w:t>
      </w:r>
      <w:r>
        <w:rPr>
          <w:rFonts w:hint="eastAsia" w:ascii="宋体" w:hAnsi="宋体" w:eastAsia="宋体" w:cs="宋体"/>
          <w:color w:val="000000"/>
          <w:sz w:val="32"/>
          <w:szCs w:val="32"/>
          <w:highlight w:val="none"/>
        </w:rPr>
        <w:t>（本页文字格式和内容不得删减和添加）</w:t>
      </w:r>
    </w:p>
    <w:p w14:paraId="25552B89">
      <w:pPr>
        <w:rPr>
          <w:rFonts w:hint="eastAsia" w:ascii="宋体" w:hAnsi="宋体" w:eastAsia="宋体" w:cs="宋体"/>
          <w:color w:val="000000"/>
          <w:highlight w:val="none"/>
        </w:rPr>
      </w:pPr>
    </w:p>
    <w:p w14:paraId="571D4C2F">
      <w:pPr>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承  诺  函</w:t>
      </w:r>
    </w:p>
    <w:p w14:paraId="3D1BBE51">
      <w:pPr>
        <w:rPr>
          <w:rFonts w:hint="eastAsia" w:ascii="宋体" w:hAnsi="宋体" w:eastAsia="宋体" w:cs="宋体"/>
          <w:color w:val="000000"/>
          <w:szCs w:val="28"/>
          <w:highlight w:val="none"/>
        </w:rPr>
      </w:pPr>
    </w:p>
    <w:p w14:paraId="5F50312B">
      <w:pPr>
        <w:spacing w:line="360" w:lineRule="auto"/>
        <w:rPr>
          <w:rFonts w:hint="eastAsia" w:ascii="方正仿宋_GBK" w:hAnsi="方正仿宋_GBK" w:eastAsia="方正仿宋_GBK" w:cs="方正仿宋_GBK"/>
          <w:sz w:val="28"/>
          <w:szCs w:val="28"/>
          <w:highlight w:val="none"/>
          <w:lang w:eastAsia="zh-CN"/>
        </w:rPr>
      </w:pPr>
      <w:bookmarkStart w:id="248" w:name="_Toc16136"/>
      <w:bookmarkStart w:id="249" w:name="_Toc15977"/>
      <w:r>
        <w:rPr>
          <w:rFonts w:hint="eastAsia" w:ascii="方正仿宋_GBK" w:hAnsi="方正仿宋_GBK" w:eastAsia="方正仿宋_GBK" w:cs="方正仿宋_GBK"/>
          <w:sz w:val="28"/>
          <w:szCs w:val="28"/>
          <w:highlight w:val="none"/>
        </w:rPr>
        <w:t>致：</w:t>
      </w:r>
      <w:r>
        <w:rPr>
          <w:rFonts w:hint="eastAsia" w:ascii="方正仿宋_GBK" w:hAnsi="方正仿宋_GBK" w:eastAsia="方正仿宋_GBK" w:cs="方正仿宋_GBK"/>
          <w:sz w:val="28"/>
          <w:szCs w:val="28"/>
          <w:highlight w:val="none"/>
          <w:lang w:eastAsia="zh-CN"/>
        </w:rPr>
        <w:t>重庆通邑卫士智慧生活服务有限公司</w:t>
      </w:r>
    </w:p>
    <w:p w14:paraId="2C79EB52">
      <w:pPr>
        <w:spacing w:line="360" w:lineRule="auto"/>
        <w:rPr>
          <w:rFonts w:hint="eastAsia" w:ascii="方正仿宋_GBK" w:hAnsi="方正仿宋_GBK" w:eastAsia="方正仿宋_GBK" w:cs="方正仿宋_GBK"/>
          <w:sz w:val="28"/>
          <w:szCs w:val="28"/>
          <w:highlight w:val="none"/>
        </w:rPr>
      </w:pPr>
    </w:p>
    <w:p w14:paraId="36C41E7E">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根据比选</w:t>
      </w:r>
      <w:r>
        <w:rPr>
          <w:rFonts w:hint="eastAsia" w:ascii="方正仿宋_GBK" w:hAnsi="方正仿宋_GBK" w:eastAsia="方正仿宋_GBK" w:cs="方正仿宋_GBK"/>
          <w:sz w:val="28"/>
          <w:szCs w:val="28"/>
          <w:highlight w:val="none"/>
          <w:lang w:val="en-US" w:eastAsia="zh-CN"/>
        </w:rPr>
        <w:t>文件</w:t>
      </w:r>
      <w:r>
        <w:rPr>
          <w:rFonts w:hint="eastAsia" w:ascii="方正仿宋_GBK" w:hAnsi="方正仿宋_GBK" w:eastAsia="方正仿宋_GBK" w:cs="方正仿宋_GBK"/>
          <w:sz w:val="28"/>
          <w:szCs w:val="28"/>
          <w:highlight w:val="none"/>
        </w:rPr>
        <w:t>要求，</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u w:val="single"/>
          <w:lang w:val="en-US" w:eastAsia="zh-CN"/>
        </w:rPr>
        <w:t>参选</w:t>
      </w:r>
      <w:r>
        <w:rPr>
          <w:rFonts w:hint="eastAsia" w:ascii="方正仿宋_GBK" w:hAnsi="方正仿宋_GBK" w:eastAsia="方正仿宋_GBK" w:cs="方正仿宋_GBK"/>
          <w:sz w:val="28"/>
          <w:szCs w:val="28"/>
          <w:highlight w:val="none"/>
          <w:u w:val="single"/>
        </w:rPr>
        <w:t xml:space="preserve">人公司名称） </w:t>
      </w:r>
      <w:r>
        <w:rPr>
          <w:rFonts w:hint="eastAsia" w:ascii="方正仿宋_GBK" w:hAnsi="方正仿宋_GBK" w:eastAsia="方正仿宋_GBK" w:cs="方正仿宋_GBK"/>
          <w:sz w:val="28"/>
          <w:szCs w:val="28"/>
          <w:highlight w:val="none"/>
        </w:rPr>
        <w:t>郑重承诺：我司具有独立承担民事责任的能力、具有良好的商业信誉和健全的财务会计制度</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rPr>
        <w:t>具有履行合同所必需的设备和专业技术能力</w:t>
      </w:r>
      <w:r>
        <w:rPr>
          <w:rFonts w:hint="eastAsia" w:ascii="方正仿宋_GBK" w:hAnsi="方正仿宋_GBK" w:eastAsia="方正仿宋_GBK" w:cs="方正仿宋_GBK"/>
          <w:sz w:val="28"/>
          <w:szCs w:val="28"/>
          <w:highlight w:val="none"/>
          <w:lang w:eastAsia="zh-CN"/>
        </w:rPr>
        <w:t>，具</w:t>
      </w:r>
      <w:r>
        <w:rPr>
          <w:rFonts w:hint="eastAsia" w:ascii="方正仿宋_GBK" w:hAnsi="方正仿宋_GBK" w:eastAsia="方正仿宋_GBK" w:cs="方正仿宋_GBK"/>
          <w:sz w:val="28"/>
          <w:szCs w:val="28"/>
          <w:highlight w:val="none"/>
        </w:rPr>
        <w:t>有依法缴纳税收和社会保障资金的良好记录</w:t>
      </w:r>
      <w:r>
        <w:rPr>
          <w:rFonts w:hint="eastAsia" w:ascii="方正仿宋_GBK" w:hAnsi="方正仿宋_GBK" w:eastAsia="方正仿宋_GBK" w:cs="方正仿宋_GBK"/>
          <w:sz w:val="28"/>
          <w:szCs w:val="28"/>
          <w:highlight w:val="none"/>
          <w:lang w:eastAsia="zh-CN"/>
        </w:rPr>
        <w:t>；</w:t>
      </w:r>
      <w:r>
        <w:rPr>
          <w:rFonts w:hint="eastAsia" w:ascii="方正仿宋_GBK" w:hAnsi="方正仿宋_GBK" w:eastAsia="方正仿宋_GBK" w:cs="方正仿宋_GBK"/>
          <w:sz w:val="28"/>
          <w:szCs w:val="28"/>
          <w:highlight w:val="none"/>
          <w:lang w:val="en-US" w:eastAsia="zh-CN"/>
        </w:rPr>
        <w:t>向贵司委派的保洁人员</w:t>
      </w:r>
      <w:r>
        <w:rPr>
          <w:rFonts w:hint="eastAsia" w:ascii="方正仿宋_GBK" w:hAnsi="方正仿宋_GBK" w:eastAsia="方正仿宋_GBK" w:cs="方正仿宋_GBK"/>
          <w:sz w:val="28"/>
          <w:szCs w:val="28"/>
          <w:highlight w:val="none"/>
        </w:rPr>
        <w:t>无曾被收容教育、强制隔离戒毒、行政拘留，以及无曾因故意犯罪被刑事处罚等不良记录，</w:t>
      </w:r>
      <w:r>
        <w:rPr>
          <w:rFonts w:hint="eastAsia" w:ascii="方正仿宋_GBK" w:hAnsi="方正仿宋_GBK" w:eastAsia="方正仿宋_GBK" w:cs="方正仿宋_GBK"/>
          <w:sz w:val="28"/>
          <w:szCs w:val="28"/>
          <w:highlight w:val="none"/>
          <w:lang w:val="en-US" w:eastAsia="zh-CN"/>
        </w:rPr>
        <w:t>保洁人员</w:t>
      </w:r>
      <w:r>
        <w:rPr>
          <w:rFonts w:hint="eastAsia" w:ascii="方正仿宋_GBK" w:hAnsi="方正仿宋_GBK" w:eastAsia="方正仿宋_GBK" w:cs="方正仿宋_GBK"/>
          <w:sz w:val="28"/>
          <w:szCs w:val="28"/>
          <w:highlight w:val="none"/>
        </w:rPr>
        <w:t>入职</w:t>
      </w:r>
      <w:r>
        <w:rPr>
          <w:rFonts w:hint="eastAsia" w:ascii="方正仿宋_GBK" w:hAnsi="方正仿宋_GBK" w:eastAsia="方正仿宋_GBK" w:cs="方正仿宋_GBK"/>
          <w:sz w:val="28"/>
          <w:szCs w:val="28"/>
          <w:highlight w:val="none"/>
          <w:lang w:val="en-US" w:eastAsia="zh-CN"/>
        </w:rPr>
        <w:t>均承诺出</w:t>
      </w:r>
      <w:r>
        <w:rPr>
          <w:rFonts w:hint="eastAsia" w:ascii="方正仿宋_GBK" w:hAnsi="方正仿宋_GBK" w:eastAsia="方正仿宋_GBK" w:cs="方正仿宋_GBK"/>
          <w:sz w:val="28"/>
          <w:szCs w:val="28"/>
          <w:highlight w:val="none"/>
        </w:rPr>
        <w:t>具无犯罪记录证明</w:t>
      </w:r>
      <w:r>
        <w:rPr>
          <w:rFonts w:hint="eastAsia" w:ascii="方正仿宋_GBK" w:hAnsi="方正仿宋_GBK" w:eastAsia="方正仿宋_GBK" w:cs="方正仿宋_GBK"/>
          <w:sz w:val="28"/>
          <w:szCs w:val="28"/>
          <w:highlight w:val="none"/>
          <w:lang w:val="en-US" w:eastAsia="zh-CN"/>
        </w:rPr>
        <w:t>；</w:t>
      </w:r>
      <w:r>
        <w:rPr>
          <w:rFonts w:hint="eastAsia" w:ascii="方正仿宋_GBK" w:hAnsi="方正仿宋_GBK" w:eastAsia="方正仿宋_GBK" w:cs="方正仿宋_GBK"/>
          <w:sz w:val="28"/>
          <w:szCs w:val="28"/>
          <w:highlight w:val="none"/>
        </w:rPr>
        <w:t>参加本次招标前</w:t>
      </w:r>
      <w:r>
        <w:rPr>
          <w:rFonts w:hint="eastAsia" w:ascii="方正仿宋_GBK" w:hAnsi="方正仿宋_GBK" w:eastAsia="方正仿宋_GBK" w:cs="方正仿宋_GBK"/>
          <w:sz w:val="28"/>
          <w:szCs w:val="28"/>
          <w:highlight w:val="none"/>
          <w:lang w:eastAsia="zh-CN"/>
        </w:rPr>
        <w:t>两</w:t>
      </w:r>
      <w:r>
        <w:rPr>
          <w:rFonts w:hint="eastAsia" w:ascii="方正仿宋_GBK" w:hAnsi="方正仿宋_GBK" w:eastAsia="方正仿宋_GBK" w:cs="方正仿宋_GBK"/>
          <w:sz w:val="28"/>
          <w:szCs w:val="28"/>
          <w:highlight w:val="none"/>
        </w:rPr>
        <w:t>年内，在经营活动中没有重大违法行为。</w:t>
      </w:r>
    </w:p>
    <w:p w14:paraId="02B92987">
      <w:pPr>
        <w:spacing w:line="360" w:lineRule="auto"/>
        <w:ind w:firstLine="560" w:firstLineChars="200"/>
        <w:rPr>
          <w:rFonts w:hint="eastAsia" w:ascii="宋体" w:hAnsi="宋体" w:eastAsia="宋体" w:cs="宋体"/>
          <w:color w:val="000000"/>
          <w:sz w:val="21"/>
          <w:szCs w:val="21"/>
          <w:highlight w:val="none"/>
        </w:rPr>
      </w:pPr>
      <w:r>
        <w:rPr>
          <w:rFonts w:hint="eastAsia" w:ascii="方正仿宋_GBK" w:hAnsi="方正仿宋_GBK" w:eastAsia="方正仿宋_GBK" w:cs="方正仿宋_GBK"/>
          <w:sz w:val="28"/>
          <w:szCs w:val="28"/>
          <w:highlight w:val="none"/>
        </w:rPr>
        <w:t>特此承诺。</w:t>
      </w:r>
      <w:bookmarkEnd w:id="248"/>
      <w:bookmarkEnd w:id="249"/>
    </w:p>
    <w:p w14:paraId="7A956EC4">
      <w:pPr>
        <w:ind w:firstLine="560"/>
        <w:rPr>
          <w:rFonts w:hint="eastAsia" w:ascii="宋体" w:hAnsi="宋体" w:eastAsia="宋体" w:cs="宋体"/>
          <w:color w:val="000000"/>
          <w:szCs w:val="28"/>
          <w:highlight w:val="none"/>
        </w:rPr>
      </w:pPr>
    </w:p>
    <w:p w14:paraId="12C1DBD7">
      <w:pPr>
        <w:ind w:firstLine="560"/>
        <w:rPr>
          <w:rFonts w:hint="eastAsia" w:ascii="宋体" w:hAnsi="宋体" w:eastAsia="宋体" w:cs="宋体"/>
          <w:color w:val="000000"/>
          <w:szCs w:val="28"/>
          <w:highlight w:val="none"/>
        </w:rPr>
      </w:pPr>
    </w:p>
    <w:p w14:paraId="4B6B3B7F">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bCs/>
          <w:color w:val="000000"/>
          <w:kern w:val="0"/>
          <w:sz w:val="28"/>
          <w:szCs w:val="28"/>
          <w:highlight w:val="none"/>
          <w:lang w:val="en-US" w:eastAsia="zh-CN"/>
        </w:rPr>
        <w:t>参选人</w:t>
      </w:r>
      <w:r>
        <w:rPr>
          <w:rFonts w:hint="eastAsia" w:ascii="宋体" w:hAnsi="宋体" w:eastAsia="宋体" w:cs="宋体"/>
          <w:bCs/>
          <w:color w:val="000000"/>
          <w:kern w:val="0"/>
          <w:sz w:val="28"/>
          <w:szCs w:val="28"/>
          <w:highlight w:val="none"/>
        </w:rPr>
        <w:t>（盖章）：</w:t>
      </w:r>
      <w:r>
        <w:rPr>
          <w:rFonts w:hint="eastAsia" w:ascii="宋体" w:hAnsi="宋体" w:eastAsia="宋体" w:cs="宋体"/>
          <w:bCs/>
          <w:color w:val="000000"/>
          <w:kern w:val="0"/>
          <w:sz w:val="28"/>
          <w:szCs w:val="28"/>
          <w:highlight w:val="none"/>
          <w:u w:val="single"/>
        </w:rPr>
        <w:t xml:space="preserve">                    </w:t>
      </w:r>
      <w:r>
        <w:rPr>
          <w:rFonts w:hint="eastAsia" w:ascii="宋体" w:hAnsi="宋体" w:eastAsia="宋体" w:cs="宋体"/>
          <w:color w:val="000000"/>
          <w:sz w:val="28"/>
          <w:szCs w:val="28"/>
          <w:highlight w:val="none"/>
        </w:rPr>
        <w:t xml:space="preserve">                                                             </w:t>
      </w:r>
    </w:p>
    <w:p w14:paraId="22374763">
      <w:pPr>
        <w:spacing w:line="360" w:lineRule="auto"/>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 xml:space="preserve">                                        年  月   日</w:t>
      </w:r>
    </w:p>
    <w:p w14:paraId="4A690AE5">
      <w:pPr>
        <w:spacing w:line="240" w:lineRule="auto"/>
        <w:jc w:val="left"/>
        <w:rPr>
          <w:rFonts w:hint="eastAsia" w:ascii="宋体" w:hAnsi="宋体" w:eastAsia="宋体" w:cs="宋体"/>
          <w:b/>
          <w:bCs/>
          <w:color w:val="000000"/>
          <w:sz w:val="32"/>
          <w:szCs w:val="32"/>
          <w:highlight w:val="none"/>
          <w:lang w:val="en-US" w:eastAsia="zh-CN"/>
        </w:rPr>
      </w:pPr>
      <w:r>
        <w:rPr>
          <w:rFonts w:hint="eastAsia" w:ascii="宋体" w:hAnsi="宋体" w:eastAsia="宋体" w:cs="宋体"/>
          <w:b/>
          <w:bCs/>
          <w:color w:val="000000"/>
          <w:sz w:val="32"/>
          <w:szCs w:val="32"/>
          <w:highlight w:val="none"/>
          <w:lang w:val="en-US" w:eastAsia="zh-CN"/>
        </w:rPr>
        <w:br w:type="page"/>
      </w:r>
    </w:p>
    <w:p w14:paraId="5D03F548">
      <w:pPr>
        <w:spacing w:line="240" w:lineRule="auto"/>
        <w:jc w:val="left"/>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4</w:t>
      </w:r>
      <w:r>
        <w:rPr>
          <w:rFonts w:hint="eastAsia" w:ascii="宋体" w:hAnsi="宋体" w:eastAsia="宋体" w:cs="宋体"/>
          <w:b/>
          <w:bCs/>
          <w:color w:val="000000"/>
          <w:sz w:val="32"/>
          <w:szCs w:val="32"/>
          <w:highlight w:val="none"/>
        </w:rPr>
        <w:t>、信用信息报告。</w:t>
      </w:r>
    </w:p>
    <w:p w14:paraId="193823D0">
      <w:pPr>
        <w:spacing w:line="240" w:lineRule="auto"/>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lang w:val="en-US" w:eastAsia="zh-CN"/>
        </w:rPr>
        <w:t>5</w:t>
      </w:r>
      <w:r>
        <w:rPr>
          <w:rFonts w:hint="eastAsia" w:ascii="宋体" w:hAnsi="宋体" w:eastAsia="宋体" w:cs="宋体"/>
          <w:b/>
          <w:bCs/>
          <w:color w:val="000000"/>
          <w:sz w:val="32"/>
          <w:szCs w:val="32"/>
          <w:highlight w:val="none"/>
        </w:rPr>
        <w:t>、</w:t>
      </w:r>
      <w:r>
        <w:rPr>
          <w:rFonts w:hint="eastAsia" w:ascii="宋体" w:hAnsi="宋体" w:eastAsia="宋体" w:cs="宋体"/>
          <w:b/>
          <w:bCs/>
          <w:color w:val="000000"/>
          <w:sz w:val="32"/>
          <w:szCs w:val="32"/>
          <w:highlight w:val="none"/>
          <w:lang w:val="en-US" w:eastAsia="zh-CN"/>
        </w:rPr>
        <w:t>参选</w:t>
      </w:r>
      <w:r>
        <w:rPr>
          <w:rFonts w:hint="eastAsia" w:ascii="宋体" w:hAnsi="宋体" w:eastAsia="宋体" w:cs="宋体"/>
          <w:b/>
          <w:bCs/>
          <w:color w:val="000000"/>
          <w:sz w:val="32"/>
          <w:szCs w:val="32"/>
          <w:highlight w:val="none"/>
        </w:rPr>
        <w:t>保证金缴纳凭证（提供汇款凭证的复印件，加盖公章）。</w:t>
      </w:r>
    </w:p>
    <w:p w14:paraId="3C5169A7">
      <w:pPr>
        <w:widowControl w:val="0"/>
        <w:numPr>
          <w:ilvl w:val="0"/>
          <w:numId w:val="0"/>
        </w:numPr>
        <w:jc w:val="both"/>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color w:val="000000"/>
          <w:sz w:val="32"/>
          <w:szCs w:val="32"/>
          <w:highlight w:val="none"/>
          <w:lang w:val="en-US" w:eastAsia="zh-CN"/>
        </w:rPr>
        <w:br w:type="page"/>
      </w:r>
    </w:p>
    <w:p w14:paraId="470871CD">
      <w:pPr>
        <w:widowControl w:val="0"/>
        <w:numPr>
          <w:ilvl w:val="0"/>
          <w:numId w:val="0"/>
        </w:numPr>
        <w:jc w:val="both"/>
        <w:rPr>
          <w:rFonts w:hint="eastAsia" w:ascii="宋体" w:hAnsi="宋体" w:eastAsia="宋体" w:cs="宋体"/>
          <w:b w:val="0"/>
          <w:bCs/>
          <w:color w:val="auto"/>
          <w:sz w:val="21"/>
          <w:szCs w:val="21"/>
          <w:highlight w:val="none"/>
          <w:lang w:val="en-US" w:eastAsia="zh-CN"/>
        </w:rPr>
      </w:pPr>
    </w:p>
    <w:p w14:paraId="0C64F487">
      <w:pPr>
        <w:spacing w:line="400" w:lineRule="exact"/>
        <w:jc w:val="left"/>
        <w:rPr>
          <w:rFonts w:hint="eastAsia" w:ascii="宋体" w:hAnsi="宋体" w:eastAsia="宋体" w:cs="宋体"/>
          <w:bCs/>
          <w:color w:val="000000"/>
          <w:kern w:val="0"/>
          <w:sz w:val="28"/>
          <w:szCs w:val="28"/>
          <w:highlight w:val="none"/>
        </w:rPr>
      </w:pPr>
      <w:r>
        <w:rPr>
          <w:rFonts w:hint="eastAsia" w:ascii="宋体" w:hAnsi="宋体" w:eastAsia="宋体" w:cs="宋体"/>
          <w:highlight w:val="none"/>
          <w:lang w:val="en-US"/>
        </w:rPr>
        <w:br w:type="page"/>
      </w:r>
      <w:r>
        <w:rPr>
          <w:rFonts w:hint="eastAsia" w:ascii="宋体" w:hAnsi="宋体" w:cs="宋体"/>
          <w:b/>
          <w:bCs/>
          <w:color w:val="000000"/>
          <w:sz w:val="32"/>
          <w:szCs w:val="32"/>
          <w:highlight w:val="none"/>
          <w:lang w:val="en-US" w:eastAsia="zh-CN"/>
        </w:rPr>
        <w:t>6、</w:t>
      </w:r>
      <w:r>
        <w:rPr>
          <w:rFonts w:hint="eastAsia" w:ascii="宋体" w:hAnsi="宋体" w:cs="宋体"/>
          <w:b/>
          <w:bCs/>
          <w:color w:val="000000"/>
          <w:sz w:val="32"/>
          <w:szCs w:val="32"/>
          <w:highlight w:val="none"/>
          <w:lang w:eastAsia="zh-CN"/>
        </w:rPr>
        <w:t>参选人</w:t>
      </w:r>
      <w:r>
        <w:rPr>
          <w:rFonts w:hint="eastAsia" w:ascii="宋体" w:hAnsi="宋体" w:eastAsia="宋体" w:cs="宋体"/>
          <w:b/>
          <w:bCs/>
          <w:color w:val="000000"/>
          <w:sz w:val="32"/>
          <w:szCs w:val="32"/>
          <w:highlight w:val="none"/>
        </w:rPr>
        <w:t>关联关系单位披露表</w:t>
      </w:r>
      <w:r>
        <w:rPr>
          <w:rFonts w:hint="eastAsia" w:ascii="宋体" w:hAnsi="宋体" w:eastAsia="宋体" w:cs="宋体"/>
          <w:bCs/>
          <w:color w:val="000000"/>
          <w:kern w:val="0"/>
          <w:sz w:val="28"/>
          <w:szCs w:val="28"/>
          <w:highlight w:val="none"/>
        </w:rPr>
        <w:t xml:space="preserve">          </w:t>
      </w:r>
    </w:p>
    <w:p w14:paraId="5DAF42CA">
      <w:pPr>
        <w:spacing w:line="400" w:lineRule="exact"/>
        <w:ind w:firstLine="2240" w:firstLineChars="800"/>
        <w:jc w:val="left"/>
        <w:rPr>
          <w:rFonts w:hint="eastAsia" w:ascii="宋体" w:hAnsi="宋体" w:eastAsia="宋体" w:cs="宋体"/>
          <w:bCs/>
          <w:color w:val="000000"/>
          <w:kern w:val="0"/>
          <w:sz w:val="28"/>
          <w:szCs w:val="28"/>
          <w:highlight w:val="none"/>
        </w:rPr>
      </w:pPr>
      <w:r>
        <w:rPr>
          <w:rFonts w:hint="eastAsia" w:ascii="宋体" w:hAnsi="宋体" w:eastAsia="宋体" w:cs="宋体"/>
          <w:bCs/>
          <w:color w:val="000000"/>
          <w:kern w:val="0"/>
          <w:sz w:val="28"/>
          <w:szCs w:val="28"/>
          <w:highlight w:val="none"/>
        </w:rPr>
        <w:t xml:space="preserve">   </w:t>
      </w:r>
    </w:p>
    <w:p w14:paraId="13B02B03">
      <w:pPr>
        <w:spacing w:line="400" w:lineRule="exact"/>
        <w:ind w:firstLine="1789" w:firstLineChars="495"/>
        <w:jc w:val="left"/>
        <w:rPr>
          <w:rFonts w:hint="eastAsia" w:ascii="宋体" w:hAnsi="宋体" w:eastAsia="宋体" w:cs="宋体"/>
          <w:b/>
          <w:bCs/>
          <w:color w:val="000000"/>
          <w:sz w:val="32"/>
          <w:szCs w:val="32"/>
          <w:highlight w:val="none"/>
        </w:rPr>
      </w:pPr>
      <w:r>
        <w:rPr>
          <w:rFonts w:hint="eastAsia" w:ascii="宋体" w:hAnsi="宋体" w:cs="宋体"/>
          <w:b/>
          <w:bCs/>
          <w:color w:val="000000"/>
          <w:sz w:val="36"/>
          <w:szCs w:val="36"/>
          <w:highlight w:val="none"/>
          <w:lang w:eastAsia="zh-CN"/>
        </w:rPr>
        <w:t>参选人</w:t>
      </w:r>
      <w:r>
        <w:rPr>
          <w:rFonts w:hint="eastAsia" w:ascii="宋体" w:hAnsi="宋体" w:eastAsia="宋体" w:cs="宋体"/>
          <w:b/>
          <w:bCs/>
          <w:color w:val="000000"/>
          <w:sz w:val="36"/>
          <w:szCs w:val="36"/>
          <w:highlight w:val="none"/>
        </w:rPr>
        <w:t>关联关系单位披露表</w:t>
      </w:r>
    </w:p>
    <w:p w14:paraId="22CC74C3">
      <w:pPr>
        <w:spacing w:line="600" w:lineRule="exact"/>
        <w:jc w:val="left"/>
        <w:rPr>
          <w:rFonts w:hint="eastAsia" w:ascii="宋体" w:hAnsi="宋体" w:eastAsia="宋体" w:cs="宋体"/>
          <w:b/>
          <w:color w:val="000000"/>
          <w:sz w:val="28"/>
          <w:szCs w:val="28"/>
          <w:highlight w:val="none"/>
        </w:rPr>
      </w:pPr>
    </w:p>
    <w:tbl>
      <w:tblPr>
        <w:tblStyle w:val="22"/>
        <w:tblpPr w:leftFromText="180" w:rightFromText="180" w:vertAnchor="text" w:horzAnchor="margin" w:tblpY="98"/>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32"/>
        <w:gridCol w:w="2190"/>
        <w:gridCol w:w="2223"/>
        <w:gridCol w:w="2625"/>
      </w:tblGrid>
      <w:tr w14:paraId="4F7B6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20" w:type="dxa"/>
            <w:noWrap w:val="0"/>
            <w:vAlign w:val="center"/>
          </w:tcPr>
          <w:p w14:paraId="16A9D178">
            <w:pPr>
              <w:spacing w:line="4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序号</w:t>
            </w:r>
          </w:p>
        </w:tc>
        <w:tc>
          <w:tcPr>
            <w:tcW w:w="1932" w:type="dxa"/>
            <w:noWrap w:val="0"/>
            <w:vAlign w:val="center"/>
          </w:tcPr>
          <w:p w14:paraId="060F6E7E">
            <w:pPr>
              <w:spacing w:line="4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关联关系</w:t>
            </w:r>
          </w:p>
          <w:p w14:paraId="523ED33F">
            <w:pPr>
              <w:spacing w:line="4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类型</w:t>
            </w:r>
          </w:p>
        </w:tc>
        <w:tc>
          <w:tcPr>
            <w:tcW w:w="2190" w:type="dxa"/>
            <w:noWrap w:val="0"/>
            <w:vAlign w:val="center"/>
          </w:tcPr>
          <w:p w14:paraId="22A998A7">
            <w:pPr>
              <w:spacing w:line="4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关联单位名称</w:t>
            </w:r>
          </w:p>
        </w:tc>
        <w:tc>
          <w:tcPr>
            <w:tcW w:w="2223" w:type="dxa"/>
            <w:noWrap w:val="0"/>
            <w:vAlign w:val="center"/>
          </w:tcPr>
          <w:p w14:paraId="4446A2C7">
            <w:pPr>
              <w:spacing w:line="4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关联单位</w:t>
            </w:r>
          </w:p>
          <w:p w14:paraId="520C06D3">
            <w:pPr>
              <w:spacing w:line="4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企业信用代码</w:t>
            </w:r>
          </w:p>
        </w:tc>
        <w:tc>
          <w:tcPr>
            <w:tcW w:w="2625" w:type="dxa"/>
            <w:noWrap w:val="0"/>
            <w:vAlign w:val="center"/>
          </w:tcPr>
          <w:p w14:paraId="20739FE4">
            <w:pPr>
              <w:spacing w:line="440" w:lineRule="exact"/>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与</w:t>
            </w:r>
            <w:r>
              <w:rPr>
                <w:rFonts w:hint="eastAsia" w:ascii="宋体" w:hAnsi="宋体" w:cs="宋体"/>
                <w:b/>
                <w:color w:val="000000"/>
                <w:sz w:val="24"/>
                <w:highlight w:val="none"/>
                <w:lang w:eastAsia="zh-CN"/>
              </w:rPr>
              <w:t>参选人</w:t>
            </w:r>
            <w:r>
              <w:rPr>
                <w:rFonts w:hint="eastAsia" w:ascii="宋体" w:hAnsi="宋体" w:eastAsia="宋体" w:cs="宋体"/>
                <w:b/>
                <w:color w:val="000000"/>
                <w:sz w:val="24"/>
                <w:highlight w:val="none"/>
              </w:rPr>
              <w:t>关系</w:t>
            </w:r>
          </w:p>
        </w:tc>
      </w:tr>
      <w:tr w14:paraId="3DE53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20" w:type="dxa"/>
            <w:noWrap w:val="0"/>
            <w:vAlign w:val="center"/>
          </w:tcPr>
          <w:p w14:paraId="296ABF67">
            <w:pPr>
              <w:spacing w:line="400" w:lineRule="exact"/>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w:t>
            </w:r>
          </w:p>
        </w:tc>
        <w:tc>
          <w:tcPr>
            <w:tcW w:w="1932" w:type="dxa"/>
            <w:noWrap w:val="0"/>
            <w:vAlign w:val="center"/>
          </w:tcPr>
          <w:p w14:paraId="16CBC1CC">
            <w:pPr>
              <w:spacing w:line="400" w:lineRule="exact"/>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负责人</w:t>
            </w:r>
          </w:p>
          <w:p w14:paraId="205F26F5">
            <w:pPr>
              <w:spacing w:line="400" w:lineRule="exact"/>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为同一人</w:t>
            </w:r>
          </w:p>
        </w:tc>
        <w:tc>
          <w:tcPr>
            <w:tcW w:w="2190" w:type="dxa"/>
            <w:noWrap w:val="0"/>
            <w:vAlign w:val="center"/>
          </w:tcPr>
          <w:p w14:paraId="2462F4DC">
            <w:pPr>
              <w:spacing w:line="400" w:lineRule="exact"/>
              <w:jc w:val="center"/>
              <w:rPr>
                <w:rFonts w:hint="eastAsia" w:ascii="宋体" w:hAnsi="宋体" w:eastAsia="宋体" w:cs="宋体"/>
                <w:bCs/>
                <w:color w:val="000000"/>
                <w:sz w:val="24"/>
                <w:highlight w:val="none"/>
              </w:rPr>
            </w:pPr>
          </w:p>
        </w:tc>
        <w:tc>
          <w:tcPr>
            <w:tcW w:w="2223" w:type="dxa"/>
            <w:noWrap w:val="0"/>
            <w:vAlign w:val="center"/>
          </w:tcPr>
          <w:p w14:paraId="0750EFE4">
            <w:pPr>
              <w:spacing w:line="400" w:lineRule="exact"/>
              <w:jc w:val="center"/>
              <w:rPr>
                <w:rFonts w:hint="eastAsia" w:ascii="宋体" w:hAnsi="宋体" w:eastAsia="宋体" w:cs="宋体"/>
                <w:bCs/>
                <w:color w:val="000000"/>
                <w:sz w:val="24"/>
                <w:highlight w:val="none"/>
              </w:rPr>
            </w:pPr>
          </w:p>
        </w:tc>
        <w:tc>
          <w:tcPr>
            <w:tcW w:w="2625" w:type="dxa"/>
            <w:noWrap w:val="0"/>
            <w:vAlign w:val="center"/>
          </w:tcPr>
          <w:p w14:paraId="1137F76F">
            <w:pPr>
              <w:spacing w:line="400" w:lineRule="exact"/>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同一法定代表人</w:t>
            </w:r>
          </w:p>
        </w:tc>
      </w:tr>
      <w:tr w14:paraId="2B8A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720" w:type="dxa"/>
            <w:vMerge w:val="restart"/>
            <w:noWrap w:val="0"/>
            <w:vAlign w:val="center"/>
          </w:tcPr>
          <w:p w14:paraId="03352AE9">
            <w:pPr>
              <w:spacing w:line="400" w:lineRule="exact"/>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w:t>
            </w:r>
          </w:p>
        </w:tc>
        <w:tc>
          <w:tcPr>
            <w:tcW w:w="1932" w:type="dxa"/>
            <w:vMerge w:val="restart"/>
            <w:noWrap w:val="0"/>
            <w:vAlign w:val="center"/>
          </w:tcPr>
          <w:p w14:paraId="38DC7B7D">
            <w:pPr>
              <w:spacing w:line="400" w:lineRule="exact"/>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管理关系</w:t>
            </w:r>
          </w:p>
        </w:tc>
        <w:tc>
          <w:tcPr>
            <w:tcW w:w="2190" w:type="dxa"/>
            <w:noWrap w:val="0"/>
            <w:vAlign w:val="center"/>
          </w:tcPr>
          <w:p w14:paraId="01B25657">
            <w:pPr>
              <w:spacing w:line="400" w:lineRule="exact"/>
              <w:jc w:val="center"/>
              <w:rPr>
                <w:rFonts w:hint="eastAsia" w:ascii="宋体" w:hAnsi="宋体" w:eastAsia="宋体" w:cs="宋体"/>
                <w:bCs/>
                <w:color w:val="000000"/>
                <w:sz w:val="24"/>
                <w:highlight w:val="none"/>
              </w:rPr>
            </w:pPr>
          </w:p>
        </w:tc>
        <w:tc>
          <w:tcPr>
            <w:tcW w:w="2223" w:type="dxa"/>
            <w:noWrap w:val="0"/>
            <w:vAlign w:val="center"/>
          </w:tcPr>
          <w:p w14:paraId="1CF2CCE6">
            <w:pPr>
              <w:spacing w:line="400" w:lineRule="exact"/>
              <w:jc w:val="center"/>
              <w:rPr>
                <w:rFonts w:hint="eastAsia" w:ascii="宋体" w:hAnsi="宋体" w:eastAsia="宋体" w:cs="宋体"/>
                <w:bCs/>
                <w:color w:val="000000"/>
                <w:sz w:val="24"/>
                <w:highlight w:val="none"/>
              </w:rPr>
            </w:pPr>
          </w:p>
        </w:tc>
        <w:tc>
          <w:tcPr>
            <w:tcW w:w="2625" w:type="dxa"/>
            <w:noWrap w:val="0"/>
            <w:vAlign w:val="center"/>
          </w:tcPr>
          <w:p w14:paraId="3429AE65">
            <w:pPr>
              <w:spacing w:line="400" w:lineRule="exact"/>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是我公司的分公司</w:t>
            </w:r>
          </w:p>
        </w:tc>
      </w:tr>
      <w:tr w14:paraId="7164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20" w:type="dxa"/>
            <w:vMerge w:val="continue"/>
            <w:noWrap w:val="0"/>
            <w:vAlign w:val="center"/>
          </w:tcPr>
          <w:p w14:paraId="30778C72">
            <w:pPr>
              <w:spacing w:line="400" w:lineRule="exact"/>
              <w:jc w:val="center"/>
              <w:rPr>
                <w:rFonts w:hint="eastAsia" w:ascii="宋体" w:hAnsi="宋体" w:eastAsia="宋体" w:cs="宋体"/>
                <w:bCs/>
                <w:color w:val="000000"/>
                <w:sz w:val="24"/>
                <w:highlight w:val="none"/>
              </w:rPr>
            </w:pPr>
          </w:p>
        </w:tc>
        <w:tc>
          <w:tcPr>
            <w:tcW w:w="1932" w:type="dxa"/>
            <w:vMerge w:val="continue"/>
            <w:noWrap w:val="0"/>
            <w:vAlign w:val="center"/>
          </w:tcPr>
          <w:p w14:paraId="310341F0">
            <w:pPr>
              <w:spacing w:line="400" w:lineRule="exact"/>
              <w:jc w:val="center"/>
              <w:rPr>
                <w:rFonts w:hint="eastAsia" w:ascii="宋体" w:hAnsi="宋体" w:eastAsia="宋体" w:cs="宋体"/>
                <w:bCs/>
                <w:color w:val="000000"/>
                <w:sz w:val="24"/>
                <w:highlight w:val="none"/>
              </w:rPr>
            </w:pPr>
          </w:p>
        </w:tc>
        <w:tc>
          <w:tcPr>
            <w:tcW w:w="2190" w:type="dxa"/>
            <w:noWrap w:val="0"/>
            <w:vAlign w:val="center"/>
          </w:tcPr>
          <w:p w14:paraId="5176A7B3">
            <w:pPr>
              <w:spacing w:line="400" w:lineRule="exact"/>
              <w:jc w:val="center"/>
              <w:rPr>
                <w:rFonts w:hint="eastAsia" w:ascii="宋体" w:hAnsi="宋体" w:eastAsia="宋体" w:cs="宋体"/>
                <w:bCs/>
                <w:color w:val="000000"/>
                <w:sz w:val="24"/>
                <w:highlight w:val="none"/>
              </w:rPr>
            </w:pPr>
          </w:p>
        </w:tc>
        <w:tc>
          <w:tcPr>
            <w:tcW w:w="2223" w:type="dxa"/>
            <w:noWrap w:val="0"/>
            <w:vAlign w:val="center"/>
          </w:tcPr>
          <w:p w14:paraId="2B055239">
            <w:pPr>
              <w:spacing w:line="400" w:lineRule="exact"/>
              <w:jc w:val="center"/>
              <w:rPr>
                <w:rFonts w:hint="eastAsia" w:ascii="宋体" w:hAnsi="宋体" w:eastAsia="宋体" w:cs="宋体"/>
                <w:bCs/>
                <w:color w:val="000000"/>
                <w:sz w:val="24"/>
                <w:highlight w:val="none"/>
              </w:rPr>
            </w:pPr>
          </w:p>
        </w:tc>
        <w:tc>
          <w:tcPr>
            <w:tcW w:w="2625" w:type="dxa"/>
            <w:noWrap w:val="0"/>
            <w:vAlign w:val="center"/>
          </w:tcPr>
          <w:p w14:paraId="6B2FD8FC">
            <w:pPr>
              <w:spacing w:line="400" w:lineRule="exact"/>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是我公司的总公司</w:t>
            </w:r>
          </w:p>
        </w:tc>
      </w:tr>
      <w:tr w14:paraId="2F043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720" w:type="dxa"/>
            <w:vMerge w:val="restart"/>
            <w:noWrap w:val="0"/>
            <w:vAlign w:val="center"/>
          </w:tcPr>
          <w:p w14:paraId="6CF13DDC">
            <w:pPr>
              <w:spacing w:line="400" w:lineRule="exact"/>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w:t>
            </w:r>
          </w:p>
        </w:tc>
        <w:tc>
          <w:tcPr>
            <w:tcW w:w="1932" w:type="dxa"/>
            <w:vMerge w:val="restart"/>
            <w:noWrap w:val="0"/>
            <w:vAlign w:val="center"/>
          </w:tcPr>
          <w:p w14:paraId="7B989C24">
            <w:pPr>
              <w:spacing w:line="400" w:lineRule="exact"/>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持股情况</w:t>
            </w:r>
          </w:p>
        </w:tc>
        <w:tc>
          <w:tcPr>
            <w:tcW w:w="2190" w:type="dxa"/>
            <w:noWrap w:val="0"/>
            <w:vAlign w:val="center"/>
          </w:tcPr>
          <w:p w14:paraId="7854586B">
            <w:pPr>
              <w:spacing w:line="400" w:lineRule="exact"/>
              <w:jc w:val="center"/>
              <w:rPr>
                <w:rFonts w:hint="eastAsia" w:ascii="宋体" w:hAnsi="宋体" w:eastAsia="宋体" w:cs="宋体"/>
                <w:bCs/>
                <w:color w:val="000000"/>
                <w:sz w:val="24"/>
                <w:highlight w:val="none"/>
              </w:rPr>
            </w:pPr>
          </w:p>
        </w:tc>
        <w:tc>
          <w:tcPr>
            <w:tcW w:w="2223" w:type="dxa"/>
            <w:noWrap w:val="0"/>
            <w:vAlign w:val="center"/>
          </w:tcPr>
          <w:p w14:paraId="34BDD8F1">
            <w:pPr>
              <w:spacing w:line="400" w:lineRule="exact"/>
              <w:jc w:val="center"/>
              <w:rPr>
                <w:rFonts w:hint="eastAsia" w:ascii="宋体" w:hAnsi="宋体" w:eastAsia="宋体" w:cs="宋体"/>
                <w:bCs/>
                <w:color w:val="000000"/>
                <w:sz w:val="24"/>
                <w:highlight w:val="none"/>
              </w:rPr>
            </w:pPr>
          </w:p>
        </w:tc>
        <w:tc>
          <w:tcPr>
            <w:tcW w:w="2625" w:type="dxa"/>
            <w:noWrap w:val="0"/>
            <w:vAlign w:val="center"/>
          </w:tcPr>
          <w:p w14:paraId="635A8383">
            <w:pPr>
              <w:spacing w:line="400" w:lineRule="exact"/>
              <w:jc w:val="center"/>
              <w:rPr>
                <w:rFonts w:hint="eastAsia" w:ascii="宋体" w:hAnsi="宋体" w:eastAsia="宋体" w:cs="宋体"/>
                <w:bCs/>
                <w:color w:val="000000"/>
                <w:sz w:val="24"/>
                <w:highlight w:val="none"/>
              </w:rPr>
            </w:pPr>
            <w:r>
              <w:rPr>
                <w:rFonts w:hint="eastAsia" w:ascii="宋体" w:hAnsi="宋体" w:cs="宋体"/>
                <w:bCs/>
                <w:color w:val="000000"/>
                <w:sz w:val="24"/>
                <w:highlight w:val="none"/>
                <w:lang w:eastAsia="zh-CN"/>
              </w:rPr>
              <w:t>参选人</w:t>
            </w:r>
            <w:r>
              <w:rPr>
                <w:rFonts w:hint="eastAsia" w:ascii="宋体" w:hAnsi="宋体" w:eastAsia="宋体" w:cs="宋体"/>
                <w:bCs/>
                <w:color w:val="000000"/>
                <w:sz w:val="24"/>
                <w:highlight w:val="none"/>
              </w:rPr>
              <w:t>之间存在交互持股情况（含历史持股）</w:t>
            </w:r>
          </w:p>
        </w:tc>
      </w:tr>
      <w:tr w14:paraId="0BB5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720" w:type="dxa"/>
            <w:vMerge w:val="continue"/>
            <w:noWrap w:val="0"/>
            <w:vAlign w:val="center"/>
          </w:tcPr>
          <w:p w14:paraId="685ED2D4">
            <w:pPr>
              <w:spacing w:line="400" w:lineRule="exact"/>
              <w:jc w:val="center"/>
              <w:rPr>
                <w:rFonts w:hint="eastAsia" w:ascii="宋体" w:hAnsi="宋体" w:eastAsia="宋体" w:cs="宋体"/>
                <w:bCs/>
                <w:color w:val="000000"/>
                <w:sz w:val="24"/>
                <w:highlight w:val="none"/>
              </w:rPr>
            </w:pPr>
          </w:p>
        </w:tc>
        <w:tc>
          <w:tcPr>
            <w:tcW w:w="1932" w:type="dxa"/>
            <w:vMerge w:val="continue"/>
            <w:noWrap w:val="0"/>
            <w:vAlign w:val="center"/>
          </w:tcPr>
          <w:p w14:paraId="30204DDD">
            <w:pPr>
              <w:spacing w:line="400" w:lineRule="exact"/>
              <w:jc w:val="center"/>
              <w:rPr>
                <w:rFonts w:hint="eastAsia" w:ascii="宋体" w:hAnsi="宋体" w:eastAsia="宋体" w:cs="宋体"/>
                <w:bCs/>
                <w:color w:val="000000"/>
                <w:sz w:val="24"/>
                <w:highlight w:val="none"/>
              </w:rPr>
            </w:pPr>
          </w:p>
        </w:tc>
        <w:tc>
          <w:tcPr>
            <w:tcW w:w="2190" w:type="dxa"/>
            <w:noWrap w:val="0"/>
            <w:vAlign w:val="center"/>
          </w:tcPr>
          <w:p w14:paraId="1E1DE744">
            <w:pPr>
              <w:spacing w:line="400" w:lineRule="exact"/>
              <w:jc w:val="center"/>
              <w:rPr>
                <w:rFonts w:hint="eastAsia" w:ascii="宋体" w:hAnsi="宋体" w:eastAsia="宋体" w:cs="宋体"/>
                <w:bCs/>
                <w:color w:val="000000"/>
                <w:sz w:val="24"/>
                <w:highlight w:val="none"/>
              </w:rPr>
            </w:pPr>
          </w:p>
        </w:tc>
        <w:tc>
          <w:tcPr>
            <w:tcW w:w="2223" w:type="dxa"/>
            <w:noWrap w:val="0"/>
            <w:vAlign w:val="center"/>
          </w:tcPr>
          <w:p w14:paraId="4C35C1D6">
            <w:pPr>
              <w:spacing w:line="400" w:lineRule="exact"/>
              <w:jc w:val="center"/>
              <w:rPr>
                <w:rFonts w:hint="eastAsia" w:ascii="宋体" w:hAnsi="宋体" w:eastAsia="宋体" w:cs="宋体"/>
                <w:bCs/>
                <w:color w:val="000000"/>
                <w:sz w:val="24"/>
                <w:highlight w:val="none"/>
              </w:rPr>
            </w:pPr>
          </w:p>
        </w:tc>
        <w:tc>
          <w:tcPr>
            <w:tcW w:w="2625" w:type="dxa"/>
            <w:noWrap w:val="0"/>
            <w:vAlign w:val="center"/>
          </w:tcPr>
          <w:p w14:paraId="3CC926E9">
            <w:pPr>
              <w:spacing w:line="400" w:lineRule="exact"/>
              <w:jc w:val="center"/>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同时被第三方法人或非法人组织或自然人直接持有股股权</w:t>
            </w:r>
          </w:p>
        </w:tc>
      </w:tr>
    </w:tbl>
    <w:p w14:paraId="7EA52725">
      <w:pPr>
        <w:spacing w:line="600" w:lineRule="exact"/>
        <w:ind w:firstLine="562" w:firstLineChars="200"/>
        <w:jc w:val="left"/>
        <w:rPr>
          <w:rFonts w:hint="eastAsia" w:ascii="宋体" w:hAnsi="宋体" w:eastAsia="宋体" w:cs="宋体"/>
          <w:b/>
          <w:color w:val="000000"/>
          <w:sz w:val="28"/>
          <w:szCs w:val="28"/>
          <w:highlight w:val="none"/>
        </w:rPr>
      </w:pPr>
    </w:p>
    <w:p w14:paraId="45213E99">
      <w:pPr>
        <w:spacing w:line="240" w:lineRule="auto"/>
        <w:ind w:firstLine="422" w:firstLineChars="200"/>
        <w:jc w:val="left"/>
        <w:rPr>
          <w:rFonts w:hint="eastAsia" w:ascii="宋体" w:hAnsi="宋体" w:eastAsia="宋体" w:cs="宋体"/>
          <w:bCs/>
          <w:color w:val="000000"/>
          <w:sz w:val="21"/>
          <w:szCs w:val="21"/>
          <w:highlight w:val="none"/>
        </w:rPr>
      </w:pPr>
      <w:r>
        <w:rPr>
          <w:rFonts w:hint="eastAsia" w:ascii="宋体" w:hAnsi="宋体" w:eastAsia="宋体" w:cs="宋体"/>
          <w:b/>
          <w:color w:val="000000"/>
          <w:sz w:val="21"/>
          <w:szCs w:val="21"/>
          <w:highlight w:val="none"/>
        </w:rPr>
        <w:t>注：</w:t>
      </w:r>
      <w:r>
        <w:rPr>
          <w:rFonts w:hint="eastAsia" w:ascii="宋体" w:hAnsi="宋体" w:eastAsia="宋体" w:cs="宋体"/>
          <w:bCs/>
          <w:color w:val="000000"/>
          <w:sz w:val="21"/>
          <w:szCs w:val="21"/>
          <w:highlight w:val="none"/>
        </w:rPr>
        <w:t>1.</w:t>
      </w:r>
      <w:r>
        <w:rPr>
          <w:rFonts w:hint="eastAsia" w:ascii="宋体" w:hAnsi="宋体" w:cs="宋体"/>
          <w:bCs/>
          <w:color w:val="000000"/>
          <w:sz w:val="21"/>
          <w:szCs w:val="21"/>
          <w:highlight w:val="none"/>
          <w:lang w:eastAsia="zh-CN"/>
        </w:rPr>
        <w:t>参选人</w:t>
      </w:r>
      <w:r>
        <w:rPr>
          <w:rFonts w:hint="eastAsia" w:ascii="宋体" w:hAnsi="宋体" w:eastAsia="宋体" w:cs="宋体"/>
          <w:bCs/>
          <w:color w:val="000000"/>
          <w:sz w:val="21"/>
          <w:szCs w:val="21"/>
          <w:highlight w:val="none"/>
        </w:rPr>
        <w:t>应如实披露关联关系单位，禁止存在下列关联关系的</w:t>
      </w:r>
      <w:r>
        <w:rPr>
          <w:rFonts w:hint="eastAsia" w:ascii="宋体" w:hAnsi="宋体" w:cs="宋体"/>
          <w:bCs/>
          <w:color w:val="000000"/>
          <w:sz w:val="21"/>
          <w:szCs w:val="21"/>
          <w:highlight w:val="none"/>
          <w:lang w:eastAsia="zh-CN"/>
        </w:rPr>
        <w:t>参选人</w:t>
      </w:r>
      <w:r>
        <w:rPr>
          <w:rFonts w:hint="eastAsia" w:ascii="宋体" w:hAnsi="宋体" w:eastAsia="宋体" w:cs="宋体"/>
          <w:bCs/>
          <w:color w:val="000000"/>
          <w:sz w:val="21"/>
          <w:szCs w:val="21"/>
          <w:highlight w:val="none"/>
        </w:rPr>
        <w:t>同时参与本项目采购：（1）法定代表人或单位负责人为同一人（以“国家企业信用信息公示系统”显示的“主要人员信息”名单为准）；（2）</w:t>
      </w:r>
      <w:r>
        <w:rPr>
          <w:rFonts w:hint="eastAsia" w:ascii="宋体" w:hAnsi="宋体" w:cs="宋体"/>
          <w:bCs/>
          <w:color w:val="000000"/>
          <w:sz w:val="21"/>
          <w:szCs w:val="21"/>
          <w:highlight w:val="none"/>
          <w:lang w:eastAsia="zh-CN"/>
        </w:rPr>
        <w:t>参选人</w:t>
      </w:r>
      <w:r>
        <w:rPr>
          <w:rFonts w:hint="eastAsia" w:ascii="宋体" w:hAnsi="宋体" w:eastAsia="宋体" w:cs="宋体"/>
          <w:bCs/>
          <w:color w:val="000000"/>
          <w:sz w:val="21"/>
          <w:szCs w:val="21"/>
          <w:highlight w:val="none"/>
        </w:rPr>
        <w:t>之间存在管理关系；（3）</w:t>
      </w:r>
      <w:r>
        <w:rPr>
          <w:rFonts w:hint="eastAsia" w:ascii="宋体" w:hAnsi="宋体" w:cs="宋体"/>
          <w:bCs/>
          <w:color w:val="000000"/>
          <w:sz w:val="21"/>
          <w:szCs w:val="21"/>
          <w:highlight w:val="none"/>
          <w:lang w:eastAsia="zh-CN"/>
        </w:rPr>
        <w:t>参选人</w:t>
      </w:r>
      <w:r>
        <w:rPr>
          <w:rFonts w:hint="eastAsia" w:ascii="宋体" w:hAnsi="宋体" w:eastAsia="宋体" w:cs="宋体"/>
          <w:bCs/>
          <w:color w:val="000000"/>
          <w:sz w:val="21"/>
          <w:szCs w:val="21"/>
          <w:highlight w:val="none"/>
        </w:rPr>
        <w:t>之间存在交互持股情况（含历史持股），或</w:t>
      </w:r>
      <w:r>
        <w:rPr>
          <w:rFonts w:hint="eastAsia" w:ascii="宋体" w:hAnsi="宋体" w:cs="宋体"/>
          <w:bCs/>
          <w:color w:val="000000"/>
          <w:sz w:val="21"/>
          <w:szCs w:val="21"/>
          <w:highlight w:val="none"/>
          <w:lang w:eastAsia="zh-CN"/>
        </w:rPr>
        <w:t>参选人</w:t>
      </w:r>
      <w:r>
        <w:rPr>
          <w:rFonts w:hint="eastAsia" w:ascii="宋体" w:hAnsi="宋体" w:eastAsia="宋体" w:cs="宋体"/>
          <w:bCs/>
          <w:color w:val="000000"/>
          <w:sz w:val="21"/>
          <w:szCs w:val="21"/>
          <w:highlight w:val="none"/>
        </w:rPr>
        <w:t>同时被第三方法人或非法人组织或自然人直接持有股股权（国家控股的</w:t>
      </w:r>
      <w:r>
        <w:rPr>
          <w:rFonts w:hint="eastAsia" w:ascii="宋体" w:hAnsi="宋体" w:cs="宋体"/>
          <w:bCs/>
          <w:color w:val="000000"/>
          <w:sz w:val="21"/>
          <w:szCs w:val="21"/>
          <w:highlight w:val="none"/>
          <w:lang w:eastAsia="zh-CN"/>
        </w:rPr>
        <w:t>参选人</w:t>
      </w:r>
      <w:r>
        <w:rPr>
          <w:rFonts w:hint="eastAsia" w:ascii="宋体" w:hAnsi="宋体" w:eastAsia="宋体" w:cs="宋体"/>
          <w:bCs/>
          <w:color w:val="000000"/>
          <w:sz w:val="21"/>
          <w:szCs w:val="21"/>
          <w:highlight w:val="none"/>
        </w:rPr>
        <w:t>除外）。</w:t>
      </w:r>
      <w:r>
        <w:rPr>
          <w:rFonts w:hint="eastAsia" w:ascii="宋体" w:hAnsi="宋体" w:eastAsia="宋体" w:cs="宋体"/>
          <w:b/>
          <w:color w:val="000000"/>
          <w:sz w:val="21"/>
          <w:szCs w:val="21"/>
          <w:highlight w:val="none"/>
        </w:rPr>
        <w:t>竞选过程中如发现各</w:t>
      </w:r>
      <w:r>
        <w:rPr>
          <w:rFonts w:hint="eastAsia" w:ascii="宋体" w:hAnsi="宋体" w:cs="宋体"/>
          <w:b/>
          <w:color w:val="000000"/>
          <w:sz w:val="21"/>
          <w:szCs w:val="21"/>
          <w:highlight w:val="none"/>
          <w:lang w:eastAsia="zh-CN"/>
        </w:rPr>
        <w:t>参选人</w:t>
      </w:r>
      <w:r>
        <w:rPr>
          <w:rFonts w:hint="eastAsia" w:ascii="宋体" w:hAnsi="宋体" w:eastAsia="宋体" w:cs="宋体"/>
          <w:b/>
          <w:color w:val="000000"/>
          <w:sz w:val="21"/>
          <w:szCs w:val="21"/>
          <w:highlight w:val="none"/>
        </w:rPr>
        <w:t>之间存在上述关联关系，</w:t>
      </w:r>
      <w:r>
        <w:rPr>
          <w:rFonts w:hint="eastAsia" w:ascii="宋体" w:hAnsi="宋体" w:cs="宋体"/>
          <w:b/>
          <w:color w:val="000000"/>
          <w:sz w:val="21"/>
          <w:szCs w:val="21"/>
          <w:highlight w:val="none"/>
          <w:lang w:eastAsia="zh-CN"/>
        </w:rPr>
        <w:t>比选人</w:t>
      </w:r>
      <w:r>
        <w:rPr>
          <w:rFonts w:hint="eastAsia" w:ascii="宋体" w:hAnsi="宋体" w:eastAsia="宋体" w:cs="宋体"/>
          <w:b/>
          <w:color w:val="000000"/>
          <w:sz w:val="21"/>
          <w:szCs w:val="21"/>
          <w:highlight w:val="none"/>
        </w:rPr>
        <w:t>有权取消有关联关系的</w:t>
      </w:r>
      <w:r>
        <w:rPr>
          <w:rFonts w:hint="eastAsia" w:ascii="宋体" w:hAnsi="宋体" w:cs="宋体"/>
          <w:b/>
          <w:color w:val="000000"/>
          <w:sz w:val="21"/>
          <w:szCs w:val="21"/>
          <w:highlight w:val="none"/>
          <w:lang w:eastAsia="zh-CN"/>
        </w:rPr>
        <w:t>参选人</w:t>
      </w:r>
      <w:r>
        <w:rPr>
          <w:rFonts w:hint="eastAsia" w:ascii="宋体" w:hAnsi="宋体" w:eastAsia="宋体" w:cs="宋体"/>
          <w:b/>
          <w:color w:val="000000"/>
          <w:sz w:val="21"/>
          <w:szCs w:val="21"/>
          <w:highlight w:val="none"/>
        </w:rPr>
        <w:t>参与本项目的资格或重新组织比选。</w:t>
      </w:r>
    </w:p>
    <w:p w14:paraId="5DECD1CD">
      <w:pPr>
        <w:spacing w:line="24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bCs/>
          <w:color w:val="000000"/>
          <w:sz w:val="21"/>
          <w:szCs w:val="21"/>
          <w:highlight w:val="none"/>
        </w:rPr>
        <w:t>2.后附“国家企业信用信息公示系统”显示的：“主要人员信息”名单截图，截图加盖</w:t>
      </w:r>
      <w:r>
        <w:rPr>
          <w:rFonts w:hint="eastAsia" w:ascii="宋体" w:hAnsi="宋体" w:cs="宋体"/>
          <w:bCs/>
          <w:color w:val="000000"/>
          <w:sz w:val="21"/>
          <w:szCs w:val="21"/>
          <w:highlight w:val="none"/>
          <w:lang w:eastAsia="zh-CN"/>
        </w:rPr>
        <w:t>参选人</w:t>
      </w:r>
      <w:r>
        <w:rPr>
          <w:rFonts w:hint="eastAsia" w:ascii="宋体" w:hAnsi="宋体" w:eastAsia="宋体" w:cs="宋体"/>
          <w:bCs/>
          <w:color w:val="000000"/>
          <w:sz w:val="21"/>
          <w:szCs w:val="21"/>
          <w:highlight w:val="none"/>
        </w:rPr>
        <w:t>公章。</w:t>
      </w:r>
    </w:p>
    <w:p w14:paraId="373275B7">
      <w:pPr>
        <w:spacing w:line="48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lang w:val="en-US" w:eastAsia="zh-CN"/>
        </w:rPr>
        <w:t>参选人</w:t>
      </w:r>
      <w:r>
        <w:rPr>
          <w:rFonts w:hint="eastAsia" w:ascii="宋体" w:hAnsi="宋体" w:eastAsia="宋体" w:cs="宋体"/>
          <w:color w:val="000000"/>
          <w:sz w:val="28"/>
          <w:szCs w:val="28"/>
          <w:highlight w:val="none"/>
        </w:rPr>
        <w:t xml:space="preserve">（公章）： </w:t>
      </w:r>
    </w:p>
    <w:p w14:paraId="00792899">
      <w:pPr>
        <w:spacing w:line="480" w:lineRule="exact"/>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日期：     年   月   日</w:t>
      </w:r>
    </w:p>
    <w:p w14:paraId="13C3863C">
      <w:pPr>
        <w:spacing w:line="480" w:lineRule="exact"/>
        <w:rPr>
          <w:rFonts w:hint="eastAsia" w:ascii="宋体" w:hAnsi="宋体" w:eastAsia="宋体" w:cs="宋体"/>
          <w:color w:val="000000"/>
          <w:sz w:val="28"/>
          <w:szCs w:val="28"/>
          <w:highlight w:val="none"/>
        </w:rPr>
      </w:pPr>
    </w:p>
    <w:p w14:paraId="1510A851">
      <w:pPr>
        <w:spacing w:line="480" w:lineRule="exact"/>
        <w:rPr>
          <w:rFonts w:hint="eastAsia" w:ascii="宋体" w:hAnsi="宋体" w:eastAsia="宋体" w:cs="宋体"/>
          <w:color w:val="000000"/>
          <w:sz w:val="28"/>
          <w:szCs w:val="28"/>
          <w:highlight w:val="none"/>
        </w:rPr>
      </w:pPr>
    </w:p>
    <w:p w14:paraId="1C56DEE9">
      <w:pPr>
        <w:spacing w:line="480" w:lineRule="exact"/>
        <w:rPr>
          <w:rFonts w:hint="eastAsia" w:ascii="宋体" w:hAnsi="宋体" w:eastAsia="宋体" w:cs="宋体"/>
          <w:color w:val="000000"/>
          <w:sz w:val="28"/>
          <w:szCs w:val="28"/>
          <w:highlight w:val="none"/>
        </w:rPr>
      </w:pPr>
    </w:p>
    <w:p w14:paraId="344D0B83">
      <w:pPr>
        <w:rPr>
          <w:rFonts w:hint="eastAsia" w:ascii="宋体" w:hAnsi="宋体" w:eastAsia="宋体" w:cs="宋体"/>
          <w:b/>
          <w:bCs/>
          <w:color w:val="000000"/>
          <w:sz w:val="32"/>
          <w:szCs w:val="32"/>
          <w:highlight w:val="none"/>
        </w:rPr>
      </w:pPr>
      <w:r>
        <w:rPr>
          <w:rFonts w:hint="eastAsia" w:ascii="宋体" w:hAnsi="宋体" w:cs="宋体"/>
          <w:b/>
          <w:bCs/>
          <w:color w:val="000000"/>
          <w:sz w:val="32"/>
          <w:szCs w:val="32"/>
          <w:highlight w:val="none"/>
          <w:lang w:val="en-US" w:eastAsia="zh-CN"/>
        </w:rPr>
        <w:t>7</w:t>
      </w:r>
      <w:r>
        <w:rPr>
          <w:rFonts w:hint="eastAsia" w:ascii="宋体" w:hAnsi="宋体" w:eastAsia="宋体" w:cs="宋体"/>
          <w:b/>
          <w:bCs/>
          <w:color w:val="000000"/>
          <w:sz w:val="32"/>
          <w:szCs w:val="32"/>
          <w:highlight w:val="none"/>
        </w:rPr>
        <w:t>、需要添加的其他资料（若有）</w:t>
      </w:r>
    </w:p>
    <w:p w14:paraId="0BE0DFEF">
      <w:pPr>
        <w:rPr>
          <w:rFonts w:hint="eastAsia" w:ascii="宋体" w:hAnsi="宋体" w:eastAsia="宋体" w:cs="宋体"/>
          <w:b w:val="0"/>
          <w:color w:val="000000"/>
          <w:kern w:val="0"/>
          <w:sz w:val="28"/>
          <w:szCs w:val="28"/>
          <w:highlight w:val="none"/>
          <w:lang w:val="en-US" w:eastAsia="zh-CN"/>
        </w:rPr>
        <w:sectPr>
          <w:pgSz w:w="11900" w:h="16840"/>
          <w:pgMar w:top="1440" w:right="1134" w:bottom="1440" w:left="1134" w:header="920" w:footer="454" w:gutter="0"/>
          <w:cols w:space="720" w:num="1"/>
          <w:docGrid w:type="lines" w:linePitch="1" w:charSpace="0"/>
        </w:sectPr>
      </w:pPr>
    </w:p>
    <w:bookmarkEnd w:id="240"/>
    <w:bookmarkEnd w:id="241"/>
    <w:bookmarkEnd w:id="242"/>
    <w:bookmarkEnd w:id="243"/>
    <w:bookmarkEnd w:id="244"/>
    <w:bookmarkEnd w:id="245"/>
    <w:bookmarkEnd w:id="246"/>
    <w:bookmarkEnd w:id="247"/>
    <w:p w14:paraId="1A93E3A7">
      <w:pPr>
        <w:spacing w:line="1" w:lineRule="exact"/>
        <w:rPr>
          <w:rFonts w:hint="eastAsia" w:ascii="宋体" w:hAnsi="宋体" w:eastAsia="宋体" w:cs="宋体"/>
          <w:color w:val="auto"/>
          <w:highlight w:val="none"/>
        </w:rPr>
      </w:pPr>
      <w:bookmarkStart w:id="250" w:name="page78"/>
      <w:bookmarkEnd w:id="250"/>
    </w:p>
    <w:p w14:paraId="5BEAB7E6">
      <w:pPr>
        <w:pStyle w:val="5"/>
        <w:numPr>
          <w:ilvl w:val="0"/>
          <w:numId w:val="12"/>
        </w:numPr>
        <w:spacing w:line="416" w:lineRule="auto"/>
        <w:ind w:left="0" w:leftChars="0" w:firstLine="0" w:firstLineChars="0"/>
        <w:jc w:val="center"/>
        <w:rPr>
          <w:rFonts w:hint="eastAsia" w:ascii="宋体" w:hAnsi="宋体" w:eastAsia="宋体" w:cs="宋体"/>
          <w:bCs/>
          <w:color w:val="auto"/>
          <w:kern w:val="2"/>
          <w:sz w:val="32"/>
          <w:szCs w:val="32"/>
          <w:highlight w:val="none"/>
          <w:lang w:val="en-US" w:eastAsia="zh-CN"/>
        </w:rPr>
      </w:pPr>
      <w:bookmarkStart w:id="251" w:name="_Toc24984"/>
      <w:bookmarkStart w:id="252" w:name="_Toc5213"/>
      <w:bookmarkStart w:id="253" w:name="_Toc8117_WPSOffice_Level1"/>
      <w:bookmarkStart w:id="254" w:name="_Toc22222"/>
      <w:bookmarkStart w:id="255" w:name="_Toc8039"/>
      <w:bookmarkStart w:id="256" w:name="_Toc7478"/>
      <w:bookmarkStart w:id="257" w:name="_Toc10067_WPSOffice_Level1"/>
      <w:bookmarkStart w:id="258" w:name="_Toc31747"/>
      <w:r>
        <w:rPr>
          <w:rFonts w:hint="eastAsia" w:ascii="宋体" w:hAnsi="宋体" w:cs="宋体"/>
          <w:bCs/>
          <w:color w:val="auto"/>
          <w:kern w:val="2"/>
          <w:sz w:val="32"/>
          <w:szCs w:val="32"/>
          <w:highlight w:val="none"/>
          <w:lang w:val="en-US" w:eastAsia="zh-CN"/>
        </w:rPr>
        <w:t>技术</w:t>
      </w:r>
      <w:r>
        <w:rPr>
          <w:rFonts w:hint="eastAsia" w:ascii="宋体" w:hAnsi="宋体" w:eastAsia="宋体" w:cs="宋体"/>
          <w:bCs/>
          <w:color w:val="auto"/>
          <w:kern w:val="2"/>
          <w:sz w:val="32"/>
          <w:szCs w:val="32"/>
          <w:highlight w:val="none"/>
          <w:lang w:val="en-US" w:eastAsia="zh-CN"/>
        </w:rPr>
        <w:t>部分</w:t>
      </w:r>
    </w:p>
    <w:p w14:paraId="51E01856">
      <w:pPr>
        <w:pStyle w:val="5"/>
        <w:numPr>
          <w:ilvl w:val="0"/>
          <w:numId w:val="13"/>
        </w:numPr>
        <w:spacing w:line="416" w:lineRule="auto"/>
        <w:rPr>
          <w:rFonts w:hint="eastAsia" w:ascii="宋体" w:hAnsi="宋体" w:cs="宋体"/>
          <w:bCs/>
          <w:color w:val="auto"/>
          <w:kern w:val="2"/>
          <w:sz w:val="28"/>
          <w:szCs w:val="28"/>
          <w:highlight w:val="none"/>
          <w:lang w:val="en-US" w:eastAsia="zh-CN"/>
        </w:rPr>
      </w:pPr>
      <w:r>
        <w:rPr>
          <w:rFonts w:hint="eastAsia" w:ascii="宋体" w:hAnsi="宋体" w:cs="宋体"/>
          <w:bCs/>
          <w:color w:val="auto"/>
          <w:kern w:val="2"/>
          <w:sz w:val="28"/>
          <w:szCs w:val="28"/>
          <w:highlight w:val="none"/>
          <w:lang w:val="en-US" w:eastAsia="zh-CN"/>
        </w:rPr>
        <w:t>企业实力证明材料</w:t>
      </w:r>
    </w:p>
    <w:p w14:paraId="56A639E3">
      <w:pPr>
        <w:pStyle w:val="5"/>
        <w:numPr>
          <w:ilvl w:val="-1"/>
          <w:numId w:val="0"/>
        </w:numPr>
        <w:spacing w:line="416" w:lineRule="auto"/>
        <w:rPr>
          <w:rFonts w:hint="eastAsia" w:ascii="宋体" w:hAnsi="宋体" w:cs="宋体"/>
          <w:bCs/>
          <w:color w:val="auto"/>
          <w:kern w:val="2"/>
          <w:sz w:val="28"/>
          <w:szCs w:val="28"/>
          <w:highlight w:val="none"/>
          <w:lang w:val="en-US" w:eastAsia="zh-CN"/>
        </w:rPr>
      </w:pPr>
      <w:r>
        <w:rPr>
          <w:rFonts w:hint="eastAsia" w:ascii="宋体" w:hAnsi="宋体" w:cs="宋体"/>
          <w:bCs/>
          <w:color w:val="auto"/>
          <w:kern w:val="2"/>
          <w:sz w:val="28"/>
          <w:szCs w:val="28"/>
          <w:highlight w:val="none"/>
          <w:lang w:val="en-US" w:eastAsia="zh-CN"/>
        </w:rPr>
        <w:t>（1）（注册资本金）</w:t>
      </w:r>
    </w:p>
    <w:p w14:paraId="2992F493">
      <w:pPr>
        <w:numPr>
          <w:ilvl w:val="-1"/>
          <w:numId w:val="0"/>
        </w:numPr>
        <w:rPr>
          <w:rFonts w:hint="eastAsia" w:ascii="宋体" w:hAnsi="宋体" w:eastAsia="宋体" w:cs="宋体"/>
          <w:color w:val="000000"/>
          <w:sz w:val="28"/>
          <w:szCs w:val="28"/>
          <w:highlight w:val="none"/>
        </w:rPr>
      </w:pPr>
      <w:r>
        <w:rPr>
          <w:rFonts w:hint="eastAsia" w:ascii="宋体" w:hAnsi="宋体" w:cs="宋体"/>
          <w:b/>
          <w:bCs w:val="0"/>
          <w:color w:val="auto"/>
          <w:kern w:val="2"/>
          <w:sz w:val="28"/>
          <w:szCs w:val="28"/>
          <w:highlight w:val="none"/>
          <w:lang w:val="en-US" w:eastAsia="zh-CN"/>
        </w:rPr>
        <w:t>（2）</w:t>
      </w:r>
      <w:r>
        <w:rPr>
          <w:rFonts w:hint="eastAsia" w:ascii="宋体" w:hAnsi="宋体" w:eastAsia="宋体" w:cs="宋体"/>
          <w:b/>
          <w:bCs/>
          <w:color w:val="000000"/>
          <w:sz w:val="28"/>
          <w:szCs w:val="28"/>
          <w:highlight w:val="none"/>
        </w:rPr>
        <w:t>业绩证明材料（</w:t>
      </w:r>
      <w:r>
        <w:rPr>
          <w:rFonts w:hint="eastAsia" w:ascii="宋体" w:hAnsi="宋体" w:eastAsia="宋体" w:cs="宋体"/>
          <w:color w:val="000000"/>
          <w:sz w:val="28"/>
          <w:szCs w:val="28"/>
          <w:highlight w:val="none"/>
        </w:rPr>
        <w:t>不得对合同单价、总价、服务面积、服务时间等关键信息遮挡）</w:t>
      </w:r>
    </w:p>
    <w:p w14:paraId="4774FE52">
      <w:pPr>
        <w:jc w:val="center"/>
        <w:rPr>
          <w:rFonts w:hint="eastAsia" w:ascii="宋体" w:hAnsi="宋体" w:eastAsia="宋体" w:cs="宋体"/>
          <w:b/>
          <w:bCs/>
          <w:color w:val="000000"/>
          <w:sz w:val="36"/>
          <w:szCs w:val="36"/>
          <w:highlight w:val="none"/>
        </w:rPr>
      </w:pPr>
      <w:r>
        <w:rPr>
          <w:rFonts w:hint="eastAsia" w:ascii="宋体" w:hAnsi="宋体" w:eastAsia="宋体" w:cs="宋体"/>
          <w:b/>
          <w:bCs/>
          <w:color w:val="000000"/>
          <w:sz w:val="36"/>
          <w:szCs w:val="36"/>
          <w:highlight w:val="none"/>
        </w:rPr>
        <w:t>业绩证明材料</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6406"/>
      </w:tblGrid>
      <w:tr w14:paraId="5013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05DA5E11">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项目名称</w:t>
            </w:r>
          </w:p>
        </w:tc>
        <w:tc>
          <w:tcPr>
            <w:tcW w:w="6406" w:type="dxa"/>
            <w:noWrap w:val="0"/>
            <w:vAlign w:val="center"/>
          </w:tcPr>
          <w:p w14:paraId="0B5DE30D">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67CC3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70BD91B">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合作方名称</w:t>
            </w:r>
          </w:p>
        </w:tc>
        <w:tc>
          <w:tcPr>
            <w:tcW w:w="6406" w:type="dxa"/>
            <w:noWrap w:val="0"/>
            <w:vAlign w:val="center"/>
          </w:tcPr>
          <w:p w14:paraId="5007620F">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0EDED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17B3C60A">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合作方地址</w:t>
            </w:r>
          </w:p>
        </w:tc>
        <w:tc>
          <w:tcPr>
            <w:tcW w:w="6406" w:type="dxa"/>
            <w:noWrap w:val="0"/>
            <w:vAlign w:val="center"/>
          </w:tcPr>
          <w:p w14:paraId="59251C8D">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5C82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12794228">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合作方电话</w:t>
            </w:r>
          </w:p>
        </w:tc>
        <w:tc>
          <w:tcPr>
            <w:tcW w:w="6406" w:type="dxa"/>
            <w:noWrap w:val="0"/>
            <w:vAlign w:val="center"/>
          </w:tcPr>
          <w:p w14:paraId="489C9E87">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158EF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491CFE60">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合同价格</w:t>
            </w:r>
          </w:p>
        </w:tc>
        <w:tc>
          <w:tcPr>
            <w:tcW w:w="6406" w:type="dxa"/>
            <w:noWrap w:val="0"/>
            <w:vAlign w:val="center"/>
          </w:tcPr>
          <w:p w14:paraId="73C4B47A">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3E6E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809CE7A">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服务开始时间</w:t>
            </w:r>
          </w:p>
        </w:tc>
        <w:tc>
          <w:tcPr>
            <w:tcW w:w="6406" w:type="dxa"/>
            <w:noWrap w:val="0"/>
            <w:vAlign w:val="center"/>
          </w:tcPr>
          <w:p w14:paraId="310C1EBA">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58AA6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69EE23C0">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服务结束时间</w:t>
            </w:r>
          </w:p>
        </w:tc>
        <w:tc>
          <w:tcPr>
            <w:tcW w:w="6406" w:type="dxa"/>
            <w:noWrap w:val="0"/>
            <w:vAlign w:val="center"/>
          </w:tcPr>
          <w:p w14:paraId="1E6F0A2D">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71B59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18551CB3">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服务内容</w:t>
            </w:r>
          </w:p>
        </w:tc>
        <w:tc>
          <w:tcPr>
            <w:tcW w:w="6406" w:type="dxa"/>
            <w:noWrap w:val="0"/>
            <w:vAlign w:val="center"/>
          </w:tcPr>
          <w:p w14:paraId="3DFBD83F">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3B48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2143C6F1">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服务质量</w:t>
            </w:r>
          </w:p>
        </w:tc>
        <w:tc>
          <w:tcPr>
            <w:tcW w:w="6406" w:type="dxa"/>
            <w:noWrap w:val="0"/>
            <w:vAlign w:val="center"/>
          </w:tcPr>
          <w:p w14:paraId="4BB2D67E">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69F1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5496B9EE">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项目描述</w:t>
            </w:r>
          </w:p>
        </w:tc>
        <w:tc>
          <w:tcPr>
            <w:tcW w:w="6406" w:type="dxa"/>
            <w:noWrap w:val="0"/>
            <w:vAlign w:val="center"/>
          </w:tcPr>
          <w:p w14:paraId="21A11A71">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r w14:paraId="7EB0B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116" w:type="dxa"/>
            <w:noWrap w:val="0"/>
            <w:vAlign w:val="center"/>
          </w:tcPr>
          <w:p w14:paraId="310351EC">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备注</w:t>
            </w:r>
          </w:p>
        </w:tc>
        <w:tc>
          <w:tcPr>
            <w:tcW w:w="6406" w:type="dxa"/>
            <w:noWrap w:val="0"/>
            <w:vAlign w:val="center"/>
          </w:tcPr>
          <w:p w14:paraId="3B240636">
            <w:pPr>
              <w:widowControl/>
              <w:snapToGrid w:val="0"/>
              <w:spacing w:before="100" w:beforeAutospacing="1" w:after="100" w:afterAutospacing="1" w:line="252" w:lineRule="atLeast"/>
              <w:jc w:val="center"/>
              <w:textAlignment w:val="bottom"/>
              <w:rPr>
                <w:rFonts w:hint="eastAsia" w:ascii="宋体" w:hAnsi="宋体" w:eastAsia="宋体" w:cs="宋体"/>
                <w:color w:val="000000"/>
                <w:kern w:val="0"/>
                <w:sz w:val="21"/>
                <w:szCs w:val="21"/>
                <w:highlight w:val="none"/>
              </w:rPr>
            </w:pPr>
          </w:p>
        </w:tc>
      </w:tr>
    </w:tbl>
    <w:p w14:paraId="515EB240">
      <w:pPr>
        <w:pStyle w:val="5"/>
        <w:numPr>
          <w:ilvl w:val="-1"/>
          <w:numId w:val="0"/>
        </w:numPr>
        <w:spacing w:line="416" w:lineRule="auto"/>
        <w:ind w:left="0" w:leftChars="0" w:firstLine="0" w:firstLineChars="0"/>
        <w:jc w:val="both"/>
        <w:rPr>
          <w:rFonts w:hint="eastAsia" w:ascii="宋体" w:hAnsi="宋体" w:cs="宋体"/>
          <w:bCs/>
          <w:color w:val="000000"/>
          <w:kern w:val="0"/>
          <w:sz w:val="28"/>
          <w:szCs w:val="28"/>
          <w:highlight w:val="none"/>
          <w:lang w:val="en-US" w:eastAsia="zh-CN"/>
        </w:rPr>
      </w:pPr>
      <w:r>
        <w:rPr>
          <w:rFonts w:hint="eastAsia" w:ascii="宋体" w:hAnsi="宋体" w:cs="宋体"/>
          <w:bCs/>
          <w:color w:val="auto"/>
          <w:kern w:val="2"/>
          <w:sz w:val="28"/>
          <w:szCs w:val="28"/>
          <w:highlight w:val="none"/>
          <w:lang w:val="en-US" w:eastAsia="zh-CN"/>
        </w:rPr>
        <w:t>（3）</w:t>
      </w:r>
      <w:r>
        <w:rPr>
          <w:rFonts w:hint="eastAsia" w:ascii="宋体" w:hAnsi="宋体" w:eastAsia="宋体" w:cs="宋体"/>
          <w:b/>
          <w:bCs/>
          <w:color w:val="000000"/>
          <w:kern w:val="0"/>
          <w:sz w:val="28"/>
          <w:szCs w:val="28"/>
          <w:highlight w:val="none"/>
          <w:lang w:val="en-US" w:eastAsia="zh-CN" w:bidi="ar-SA"/>
        </w:rPr>
        <w:t>保洁机具</w:t>
      </w:r>
    </w:p>
    <w:p w14:paraId="142CE797">
      <w:pPr>
        <w:pStyle w:val="5"/>
        <w:numPr>
          <w:ilvl w:val="-1"/>
          <w:numId w:val="0"/>
        </w:numPr>
        <w:spacing w:line="416" w:lineRule="auto"/>
        <w:ind w:left="0" w:leftChars="0" w:firstLine="0" w:firstLineChars="0"/>
        <w:jc w:val="both"/>
        <w:rPr>
          <w:rFonts w:hint="eastAsia" w:ascii="宋体" w:hAnsi="宋体" w:eastAsia="宋体" w:cs="宋体"/>
          <w:bCs/>
          <w:color w:val="auto"/>
          <w:kern w:val="2"/>
          <w:sz w:val="28"/>
          <w:szCs w:val="28"/>
          <w:highlight w:val="none"/>
          <w:lang w:val="en-US" w:eastAsia="zh-CN"/>
        </w:rPr>
      </w:pPr>
      <w:r>
        <w:rPr>
          <w:rFonts w:hint="eastAsia" w:ascii="宋体" w:hAnsi="宋体" w:cs="宋体"/>
          <w:bCs/>
          <w:color w:val="auto"/>
          <w:kern w:val="2"/>
          <w:sz w:val="28"/>
          <w:szCs w:val="28"/>
          <w:highlight w:val="none"/>
          <w:lang w:val="en-US" w:eastAsia="zh-CN"/>
        </w:rPr>
        <w:t>2、服务方案</w:t>
      </w:r>
      <w:r>
        <w:rPr>
          <w:rFonts w:hint="eastAsia" w:ascii="宋体" w:hAnsi="宋体" w:eastAsia="宋体" w:cs="宋体"/>
          <w:bCs/>
          <w:color w:val="auto"/>
          <w:kern w:val="2"/>
          <w:sz w:val="28"/>
          <w:szCs w:val="28"/>
          <w:highlight w:val="none"/>
          <w:lang w:val="en-US" w:eastAsia="zh-CN"/>
        </w:rPr>
        <w:t>（格式自拟）</w:t>
      </w:r>
    </w:p>
    <w:p w14:paraId="34D17933">
      <w:pPr>
        <w:pStyle w:val="5"/>
        <w:numPr>
          <w:ilvl w:val="-1"/>
          <w:numId w:val="0"/>
        </w:numPr>
        <w:spacing w:line="416" w:lineRule="auto"/>
        <w:ind w:left="0" w:leftChars="0" w:firstLine="0" w:firstLineChars="0"/>
        <w:jc w:val="both"/>
        <w:rPr>
          <w:rFonts w:hint="default" w:ascii="宋体" w:hAnsi="宋体" w:eastAsia="宋体" w:cs="宋体"/>
          <w:bCs/>
          <w:color w:val="auto"/>
          <w:kern w:val="2"/>
          <w:sz w:val="28"/>
          <w:szCs w:val="28"/>
          <w:highlight w:val="none"/>
          <w:lang w:val="en-US" w:eastAsia="zh-CN"/>
        </w:rPr>
      </w:pPr>
    </w:p>
    <w:p w14:paraId="7EA21300">
      <w:pPr>
        <w:spacing w:line="200" w:lineRule="exact"/>
        <w:rPr>
          <w:rFonts w:hint="eastAsia" w:ascii="宋体" w:hAnsi="宋体" w:eastAsia="宋体" w:cs="宋体"/>
          <w:color w:val="auto"/>
          <w:highlight w:val="none"/>
        </w:rPr>
      </w:pPr>
    </w:p>
    <w:bookmarkEnd w:id="251"/>
    <w:bookmarkEnd w:id="252"/>
    <w:bookmarkEnd w:id="253"/>
    <w:bookmarkEnd w:id="254"/>
    <w:bookmarkEnd w:id="255"/>
    <w:bookmarkEnd w:id="256"/>
    <w:bookmarkEnd w:id="257"/>
    <w:bookmarkEnd w:id="258"/>
    <w:p w14:paraId="7477A3EA">
      <w:pPr>
        <w:spacing w:line="200" w:lineRule="exact"/>
        <w:rPr>
          <w:rFonts w:hint="eastAsia" w:ascii="宋体" w:hAnsi="宋体" w:eastAsia="宋体" w:cs="宋体"/>
          <w:color w:val="auto"/>
          <w:highlight w:val="none"/>
        </w:rPr>
      </w:pPr>
    </w:p>
    <w:sectPr>
      <w:headerReference r:id="rId12" w:type="default"/>
      <w:footerReference r:id="rId13" w:type="default"/>
      <w:pgSz w:w="11906" w:h="16838"/>
      <w:pgMar w:top="1440" w:right="1276" w:bottom="1440" w:left="1418"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317981-FB5D-474E-B7FD-20BAF31E755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embedRegular r:id="rId2" w:fontKey="{F80061EA-5A4B-4566-BCD6-FCAF9127408D}"/>
  </w:font>
  <w:font w:name="方正仿宋_GBK">
    <w:panose1 w:val="02000000000000000000"/>
    <w:charset w:val="86"/>
    <w:family w:val="script"/>
    <w:pitch w:val="default"/>
    <w:sig w:usb0="A00002BF" w:usb1="38CF7CFA" w:usb2="00082016" w:usb3="00000000" w:csb0="00040001" w:csb1="00000000"/>
    <w:embedRegular r:id="rId3" w:fontKey="{F86DC121-CBA5-4F81-941F-4985B19D343B}"/>
  </w:font>
  <w:font w:name="Verdana">
    <w:panose1 w:val="020B0604030504040204"/>
    <w:charset w:val="00"/>
    <w:family w:val="swiss"/>
    <w:pitch w:val="default"/>
    <w:sig w:usb0="A00006FF" w:usb1="4000205B" w:usb2="00000010" w:usb3="00000000" w:csb0="2000019F" w:csb1="00000000"/>
    <w:embedRegular r:id="rId4" w:fontKey="{6FCEBF59-4C22-455F-8D37-E32DC15CE6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4C117">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07C7BD7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67wAWNEAAAACAQAADwAAAAAAAAABACAAAAAiAAAAZHJzL2Rvd25yZXYueG1s&#10;UEsBAhQAFAAAAAgAh07iQEwCNL44AgAAYgQAAA4AAAAAAAAAAQAgAAAAIAEAAGRycy9lMm9Eb2Mu&#10;eG1sUEsFBgAAAAAGAAYAWQEAAMoFAAAAAA==&#10;">
              <v:fill on="f" focussize="0,0"/>
              <v:stroke on="f" weight="0.5pt"/>
              <v:imagedata o:title=""/>
              <o:lock v:ext="edit" aspectratio="f"/>
              <v:textbox inset="0mm,0mm,0mm,0mm" style="mso-fit-shape-to-text:t;">
                <w:txbxContent>
                  <w:p w14:paraId="07C7BD7D">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40CE7">
    <w:pPr>
      <w:pStyle w:val="12"/>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A7E6C2">
                          <w:pPr>
                            <w:pStyle w:val="12"/>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L4kufIAQAAmgMAAA4AAAAAAAAAAQAgAAAAHgEAAGRycy9lMm9Eb2Mu&#10;eG1sUEsFBgAAAAAGAAYAWQEAAFgFAAAAAA==&#10;">
              <v:fill on="f" focussize="0,0"/>
              <v:stroke on="f"/>
              <v:imagedata o:title=""/>
              <o:lock v:ext="edit" aspectratio="f"/>
              <v:textbox inset="0mm,0mm,0mm,0mm" style="mso-fit-shape-to-text:t;">
                <w:txbxContent>
                  <w:p w14:paraId="5CA7E6C2">
                    <w:pPr>
                      <w:pStyle w:val="12"/>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05FC7">
    <w:pPr>
      <w:pStyle w:val="12"/>
      <w:pBdr>
        <w:top w:val="single" w:color="auto" w:sz="4" w:space="0"/>
      </w:pBdr>
      <w:tabs>
        <w:tab w:val="left" w:pos="4327"/>
        <w:tab w:val="clear" w:pos="4153"/>
      </w:tabs>
      <w:rPr>
        <w:i/>
        <w:iCs/>
      </w:rPr>
    </w:pPr>
    <w:r>
      <w:rPr>
        <w:rFonts w:ascii="宋体" w:hAnsi="宋体" w:cs="宋体"/>
        <w:sz w:val="24"/>
        <w:szCs w:val="24"/>
      </w:rPr>
      <w:drawing>
        <wp:inline distT="0" distB="0" distL="114300" distR="114300">
          <wp:extent cx="403225" cy="176530"/>
          <wp:effectExtent l="0" t="0" r="15875" b="13970"/>
          <wp:docPr id="11"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IMG_256"/>
                  <pic:cNvPicPr>
                    <a:picLocks noChangeAspect="1"/>
                  </pic:cNvPicPr>
                </pic:nvPicPr>
                <pic:blipFill>
                  <a:blip r:embed="rId1"/>
                  <a:srcRect t="11876" r="-3000" b="13756"/>
                  <a:stretch>
                    <a:fillRect/>
                  </a:stretch>
                </pic:blipFill>
                <pic:spPr>
                  <a:xfrm>
                    <a:off x="0" y="0"/>
                    <a:ext cx="403225" cy="176530"/>
                  </a:xfrm>
                  <a:prstGeom prst="rect">
                    <a:avLst/>
                  </a:prstGeom>
                  <a:noFill/>
                  <a:ln>
                    <a:noFill/>
                  </a:ln>
                </pic:spPr>
              </pic:pic>
            </a:graphicData>
          </a:graphic>
        </wp:inline>
      </w:drawing>
    </w:r>
    <w:r>
      <w:rPr>
        <w:rFonts w:hint="default"/>
        <w:i/>
        <w:iCs/>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104775</wp:posOffset>
              </wp:positionV>
              <wp:extent cx="114935" cy="131445"/>
              <wp:effectExtent l="0" t="0" r="0" b="0"/>
              <wp:wrapNone/>
              <wp:docPr id="9"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a:effectLst/>
                    </wps:spPr>
                    <wps:txbx>
                      <w:txbxContent>
                        <w:p w14:paraId="044631A1">
                          <w:pPr>
                            <w:pStyle w:val="12"/>
                            <w:jc w:val="both"/>
                          </w:pPr>
                          <w:r>
                            <w:fldChar w:fldCharType="begin"/>
                          </w:r>
                          <w:r>
                            <w:instrText xml:space="preserve"> PAGE  \* MERGEFORMAT </w:instrText>
                          </w:r>
                          <w:r>
                            <w:fldChar w:fldCharType="separate"/>
                          </w:r>
                          <w:r>
                            <w:t>50</w:t>
                          </w:r>
                          <w:r>
                            <w:fldChar w:fldCharType="end"/>
                          </w:r>
                        </w:p>
                      </w:txbxContent>
                    </wps:txbx>
                    <wps:bodyPr vert="horz" wrap="none" lIns="0" tIns="0" rIns="0" bIns="0" anchor="t">
                      <a:spAutoFit/>
                    </wps:bodyPr>
                  </wps:wsp>
                </a:graphicData>
              </a:graphic>
            </wp:anchor>
          </w:drawing>
        </mc:Choice>
        <mc:Fallback>
          <w:pict>
            <v:shape id="文本框 4" o:spid="_x0000_s1026" o:spt="202" type="#_x0000_t202" style="position:absolute;left:0pt;margin-top:8.25pt;height:10.35pt;width:9.05pt;mso-position-horizontal:center;mso-position-horizontal-relative:margin;mso-wrap-style:none;z-index:251660288;mso-width-relative:page;mso-height-relative:page;" filled="f" stroked="f" coordsize="21600,21600" o:gfxdata="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Tp4Ql0gAAAAUBAAAPAAAA&#10;AAAAAAEAIAAAACIAAABkcnMvZG93bnJldi54bWxQSwECFAAUAAAACACHTuJAL346A+IBAAC4AwAA&#10;DgAAAAAAAAABACAAAAAhAQAAZHJzL2Uyb0RvYy54bWxQSwUGAAAAAAYABgBZAQAAdQUAAAAA&#10;">
              <v:fill on="f" focussize="0,0"/>
              <v:stroke on="f"/>
              <v:imagedata o:title=""/>
              <o:lock v:ext="edit" aspectratio="f"/>
              <v:textbox inset="0mm,0mm,0mm,0mm" style="mso-fit-shape-to-text:t;">
                <w:txbxContent>
                  <w:p w14:paraId="044631A1">
                    <w:pPr>
                      <w:pStyle w:val="12"/>
                      <w:jc w:val="both"/>
                    </w:pPr>
                    <w:r>
                      <w:fldChar w:fldCharType="begin"/>
                    </w:r>
                    <w:r>
                      <w:instrText xml:space="preserve"> PAGE  \* MERGEFORMAT </w:instrText>
                    </w:r>
                    <w:r>
                      <w:fldChar w:fldCharType="separate"/>
                    </w:r>
                    <w:r>
                      <w:t>50</w:t>
                    </w:r>
                    <w:r>
                      <w:fldChar w:fldCharType="end"/>
                    </w:r>
                  </w:p>
                </w:txbxContent>
              </v:textbox>
            </v:shape>
          </w:pict>
        </mc:Fallback>
      </mc:AlternateContent>
    </w:r>
    <w:r>
      <w:rPr>
        <w:rFonts w:hint="eastAsia"/>
        <w:i/>
        <w:iCs/>
        <w:lang w:val="en-US" w:eastAsia="zh-CN"/>
      </w:rPr>
      <w:t>重庆国际投资咨询集团有限公司</w:t>
    </w:r>
    <w:r>
      <w:rPr>
        <w:rFonts w:hint="eastAsia" w:ascii="宋体" w:hAnsi="宋体"/>
        <w:i/>
        <w:iC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E129">
    <w:pPr>
      <w:pStyle w:val="12"/>
      <w:pBdr>
        <w:top w:val="single" w:color="auto" w:sz="4" w:space="0"/>
      </w:pBdr>
      <w:tabs>
        <w:tab w:val="left" w:pos="4327"/>
        <w:tab w:val="clear" w:pos="4153"/>
      </w:tabs>
      <w:rPr>
        <w:i/>
        <w:iCs/>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02AADD2C">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AD8geTYCAABjBAAADgAAAAAAAAABACAAAAAhAQAAZHJzL2Uyb0RvYy54&#10;bWxQSwUGAAAAAAYABgBZAQAAyQUAAAAA&#10;">
              <v:fill on="f" focussize="0,0"/>
              <v:stroke on="f" weight="0.5pt"/>
              <v:imagedata o:title=""/>
              <o:lock v:ext="edit" aspectratio="f"/>
              <v:textbox inset="0mm,0mm,0mm,0mm" style="mso-fit-shape-to-text:t;">
                <w:txbxContent>
                  <w:p w14:paraId="02AADD2C">
                    <w:pPr>
                      <w:pStyle w:val="12"/>
                    </w:pPr>
                    <w:r>
                      <w:fldChar w:fldCharType="begin"/>
                    </w:r>
                    <w:r>
                      <w:instrText xml:space="preserve"> PAGE  \* MERGEFORMAT </w:instrText>
                    </w:r>
                    <w:r>
                      <w:fldChar w:fldCharType="separate"/>
                    </w:r>
                    <w:r>
                      <w:t>57</w:t>
                    </w:r>
                    <w:r>
                      <w:fldChar w:fldCharType="end"/>
                    </w:r>
                  </w:p>
                </w:txbxContent>
              </v:textbox>
            </v:shape>
          </w:pict>
        </mc:Fallback>
      </mc:AlternateContent>
    </w:r>
    <w:r>
      <w:rPr>
        <w:rFonts w:hint="eastAsia" w:ascii="宋体" w:hAnsi="宋体"/>
        <w:i/>
        <w:iCs/>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CDF7B">
    <w:pPr>
      <w:pStyle w:val="12"/>
      <w:pBdr>
        <w:top w:val="single" w:color="auto" w:sz="4" w:space="0"/>
      </w:pBdr>
      <w:tabs>
        <w:tab w:val="left" w:pos="4327"/>
        <w:tab w:val="clear" w:pos="4153"/>
      </w:tabs>
      <w:rPr>
        <w:i/>
        <w:iCs/>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3F7D5FA0">
                          <w:pPr>
                            <w:pStyle w:val="1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XcYXXSAAAAAwEAAA8AAAAAAAAAAQAgAAAAIgAAAGRycy9kb3ducmV2Lnht&#10;bFBLAQIUABQAAAAIAIdO4kCHwemSOAIAAGMEAAAOAAAAAAAAAAEAIAAAACEBAABkcnMvZTJvRG9j&#10;LnhtbFBLBQYAAAAABgAGAFkBAADLBQAAAAA=&#10;">
              <v:fill on="f" focussize="0,0"/>
              <v:stroke on="f" weight="0.5pt"/>
              <v:imagedata o:title=""/>
              <o:lock v:ext="edit" aspectratio="f"/>
              <v:textbox inset="0mm,0mm,0mm,0mm" style="mso-fit-shape-to-text:t;">
                <w:txbxContent>
                  <w:p w14:paraId="3F7D5FA0">
                    <w:pPr>
                      <w:pStyle w:val="12"/>
                    </w:pPr>
                    <w:r>
                      <w:fldChar w:fldCharType="begin"/>
                    </w:r>
                    <w:r>
                      <w:instrText xml:space="preserve"> PAGE  \* MERGEFORMAT </w:instrText>
                    </w:r>
                    <w:r>
                      <w:fldChar w:fldCharType="separate"/>
                    </w:r>
                    <w:r>
                      <w:t>72</w:t>
                    </w:r>
                    <w:r>
                      <w:fldChar w:fldCharType="end"/>
                    </w:r>
                  </w:p>
                </w:txbxContent>
              </v:textbox>
            </v:shape>
          </w:pict>
        </mc:Fallback>
      </mc:AlternateContent>
    </w:r>
    <w:r>
      <w:rPr>
        <w:rFonts w:hint="eastAsia" w:ascii="宋体" w:hAnsi="宋体"/>
        <w:i/>
        <w:iCs/>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60ADA">
    <w:pPr>
      <w:tabs>
        <w:tab w:val="center" w:pos="4153"/>
        <w:tab w:val="right" w:pos="8306"/>
      </w:tabs>
      <w:snapToGrid w:val="0"/>
      <w:ind w:firstLine="482"/>
      <w:jc w:val="center"/>
      <w:rPr>
        <w:sz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33705" cy="219075"/>
              <wp:effectExtent l="0" t="0" r="0" b="0"/>
              <wp:wrapNone/>
              <wp:docPr id="7" name="矩形 3"/>
              <wp:cNvGraphicFramePr/>
              <a:graphic xmlns:a="http://schemas.openxmlformats.org/drawingml/2006/main">
                <a:graphicData uri="http://schemas.microsoft.com/office/word/2010/wordprocessingShape">
                  <wps:wsp>
                    <wps:cNvSpPr/>
                    <wps:spPr>
                      <a:xfrm>
                        <a:off x="0" y="0"/>
                        <a:ext cx="433705" cy="219075"/>
                      </a:xfrm>
                      <a:prstGeom prst="rect">
                        <a:avLst/>
                      </a:prstGeom>
                      <a:noFill/>
                      <a:ln>
                        <a:noFill/>
                      </a:ln>
                      <a:effectLst/>
                    </wps:spPr>
                    <wps:txbx>
                      <w:txbxContent>
                        <w:p w14:paraId="2F08DF68">
                          <w:pPr>
                            <w:snapToGrid w:val="0"/>
                            <w:spacing w:line="360" w:lineRule="auto"/>
                            <w:ind w:firstLine="482"/>
                            <w:rPr>
                              <w:sz w:val="24"/>
                            </w:rPr>
                          </w:pPr>
                          <w:r>
                            <w:fldChar w:fldCharType="begin"/>
                          </w:r>
                          <w:r>
                            <w:instrText xml:space="preserve">PAGE</w:instrText>
                          </w:r>
                          <w:r>
                            <w:fldChar w:fldCharType="separate"/>
                          </w:r>
                          <w:r>
                            <w:t>74</w:t>
                          </w:r>
                          <w:r>
                            <w:fldChar w:fldCharType="end"/>
                          </w:r>
                        </w:p>
                      </w:txbxContent>
                    </wps:txbx>
                    <wps:bodyPr vert="horz" wrap="none" lIns="0" tIns="0" rIns="0" bIns="0" anchor="t" upright="1">
                      <a:spAutoFit/>
                    </wps:bodyPr>
                  </wps:wsp>
                </a:graphicData>
              </a:graphic>
            </wp:anchor>
          </w:drawing>
        </mc:Choice>
        <mc:Fallback>
          <w:pict>
            <v:rect id="矩形 3" o:spid="_x0000_s1026" o:spt="1" style="position:absolute;left:0pt;margin-top:0pt;height:17.25pt;width:34.15pt;mso-position-horizontal:center;mso-position-horizontal-relative:margin;mso-wrap-style:none;z-index:251659264;mso-width-relative:page;mso-height-relative:page;" filled="f" stroked="f" coordsize="21600,21600" o:gfxdata="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97i9I0gAAAAMBAAAPAAAAAAAAAAEAIAAA&#10;ACIAAABkcnMvZG93bnJldi54bWxQSwECFAAUAAAACACHTuJA2AI/u9kBAACvAwAADgAAAAAAAAAB&#10;ACAAAAAhAQAAZHJzL2Uyb0RvYy54bWxQSwUGAAAAAAYABgBZAQAAbAUAAAAA&#10;">
              <v:fill on="f" focussize="0,0"/>
              <v:stroke on="f"/>
              <v:imagedata o:title=""/>
              <o:lock v:ext="edit" aspectratio="f"/>
              <v:textbox inset="0mm,0mm,0mm,0mm" style="mso-fit-shape-to-text:t;">
                <w:txbxContent>
                  <w:p w14:paraId="2F08DF68">
                    <w:pPr>
                      <w:snapToGrid w:val="0"/>
                      <w:spacing w:line="360" w:lineRule="auto"/>
                      <w:ind w:firstLine="482"/>
                      <w:rPr>
                        <w:sz w:val="24"/>
                      </w:rPr>
                    </w:pPr>
                    <w:r>
                      <w:fldChar w:fldCharType="begin"/>
                    </w:r>
                    <w:r>
                      <w:instrText xml:space="preserve">PAGE</w:instrText>
                    </w:r>
                    <w:r>
                      <w:fldChar w:fldCharType="separate"/>
                    </w:r>
                    <w:r>
                      <w:t>74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BD0E7">
    <w:pP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1A905">
    <w:pPr>
      <w:jc w:val="left"/>
    </w:pPr>
    <w:r>
      <w:rPr>
        <w:rFonts w:hint="eastAsia" w:ascii="宋体" w:hAnsi="宋体" w:cs="宋体"/>
        <w:bCs/>
        <w:i/>
        <w:iCs/>
        <w:sz w:val="18"/>
        <w:szCs w:val="18"/>
        <w:u w:val="single"/>
        <w:lang w:eastAsia="zh-CN"/>
      </w:rPr>
      <w:t>中国铁建•元时代</w:t>
    </w:r>
    <w:r>
      <w:rPr>
        <w:rFonts w:hint="eastAsia" w:ascii="宋体" w:hAnsi="宋体" w:cs="宋体"/>
        <w:bCs/>
        <w:i/>
        <w:iCs/>
        <w:sz w:val="18"/>
        <w:szCs w:val="18"/>
        <w:u w:val="single"/>
      </w:rPr>
      <w:t>保洁服务委外项目</w:t>
    </w:r>
    <w:r>
      <w:rPr>
        <w:rFonts w:hint="eastAsia" w:ascii="宋体" w:hAnsi="宋体" w:cs="宋体"/>
        <w:bCs/>
        <w:i/>
        <w:iCs/>
        <w:sz w:val="18"/>
        <w:szCs w:val="18"/>
        <w:u w:val="single"/>
        <w:lang w:val="en-US" w:eastAsia="zh-CN"/>
      </w:rPr>
      <w:t>比选</w:t>
    </w:r>
    <w:r>
      <w:rPr>
        <w:rFonts w:hint="eastAsia" w:ascii="宋体" w:hAnsi="宋体" w:cs="宋体"/>
        <w:bCs/>
        <w:i/>
        <w:iCs/>
        <w:sz w:val="18"/>
        <w:szCs w:val="18"/>
        <w:u w:val="single"/>
      </w:rPr>
      <w:t xml:space="preserve"> </w:t>
    </w:r>
    <w:r>
      <w:rPr>
        <w:rFonts w:hint="eastAsia" w:ascii="宋体" w:hAnsi="宋体" w:eastAsia="宋体" w:cs="宋体"/>
        <w:b/>
        <w:bCs/>
        <w:i/>
        <w:iCs/>
        <w:sz w:val="18"/>
        <w:szCs w:val="18"/>
        <w:u w:val="single"/>
        <w:lang w:eastAsia="zh-CN"/>
      </w:rPr>
      <w:t xml:space="preserve">  </w:t>
    </w:r>
    <w:r>
      <w:rPr>
        <w:rFonts w:hint="eastAsia" w:ascii="宋体" w:hAnsi="宋体" w:eastAsia="宋体" w:cs="宋体"/>
        <w:b/>
        <w:bCs/>
        <w:i/>
        <w:iCs/>
        <w:sz w:val="18"/>
        <w:szCs w:val="18"/>
        <w:u w:val="single"/>
        <w:lang w:val="en-US" w:eastAsia="zh-CN"/>
      </w:rPr>
      <w:t xml:space="preserve">                                         </w:t>
    </w:r>
    <w:r>
      <w:rPr>
        <w:rFonts w:hint="eastAsia" w:ascii="宋体" w:hAnsi="宋体" w:eastAsia="宋体" w:cs="宋体"/>
        <w:b/>
        <w:bCs/>
        <w:i/>
        <w:iCs/>
        <w:sz w:val="18"/>
        <w:szCs w:val="18"/>
        <w:u w:val="single"/>
        <w:lang w:eastAsia="zh-CN"/>
      </w:rPr>
      <w:t xml:space="preserve">  比选文件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12B8C">
    <w:pPr>
      <w:jc w:val="left"/>
      <w:rPr>
        <w:rFonts w:hint="eastAsia" w:ascii="宋体" w:hAnsi="宋体" w:eastAsia="宋体" w:cs="宋体"/>
        <w:b/>
        <w:bCs/>
        <w:i/>
        <w:iCs/>
        <w:sz w:val="18"/>
        <w:szCs w:val="18"/>
        <w:u w:val="single"/>
        <w:lang w:eastAsia="zh-CN"/>
      </w:rPr>
    </w:pPr>
    <w:r>
      <w:rPr>
        <w:rFonts w:hint="eastAsia" w:ascii="宋体" w:hAnsi="宋体" w:cs="宋体"/>
        <w:bCs/>
        <w:i/>
        <w:iCs/>
        <w:sz w:val="18"/>
        <w:szCs w:val="18"/>
        <w:u w:val="single"/>
        <w:lang w:eastAsia="zh-CN"/>
      </w:rPr>
      <w:t>中国铁建•元时代</w:t>
    </w:r>
    <w:r>
      <w:rPr>
        <w:rFonts w:hint="eastAsia" w:ascii="宋体" w:hAnsi="宋体" w:cs="宋体"/>
        <w:bCs/>
        <w:i/>
        <w:iCs/>
        <w:sz w:val="18"/>
        <w:szCs w:val="18"/>
        <w:u w:val="single"/>
      </w:rPr>
      <w:t>保洁服务委外项目</w:t>
    </w:r>
    <w:r>
      <w:rPr>
        <w:rFonts w:hint="eastAsia" w:ascii="宋体" w:hAnsi="宋体" w:cs="宋体"/>
        <w:bCs/>
        <w:i/>
        <w:iCs/>
        <w:sz w:val="18"/>
        <w:szCs w:val="18"/>
        <w:u w:val="single"/>
        <w:lang w:val="en-US" w:eastAsia="zh-CN"/>
      </w:rPr>
      <w:t>比选</w:t>
    </w:r>
    <w:r>
      <w:rPr>
        <w:rFonts w:hint="eastAsia" w:ascii="宋体" w:hAnsi="宋体" w:cs="宋体"/>
        <w:bCs/>
        <w:i/>
        <w:iCs/>
        <w:sz w:val="18"/>
        <w:szCs w:val="18"/>
        <w:u w:val="single"/>
      </w:rPr>
      <w:t xml:space="preserve"> </w:t>
    </w:r>
    <w:r>
      <w:rPr>
        <w:rFonts w:hint="eastAsia" w:ascii="宋体" w:hAnsi="宋体" w:eastAsia="宋体" w:cs="宋体"/>
        <w:b/>
        <w:bCs/>
        <w:i/>
        <w:iCs/>
        <w:sz w:val="18"/>
        <w:szCs w:val="18"/>
        <w:u w:val="single"/>
        <w:lang w:eastAsia="zh-CN"/>
      </w:rPr>
      <w:t xml:space="preserve">  </w:t>
    </w:r>
    <w:r>
      <w:rPr>
        <w:rFonts w:hint="eastAsia" w:ascii="宋体" w:hAnsi="宋体" w:eastAsia="宋体" w:cs="宋体"/>
        <w:b/>
        <w:bCs/>
        <w:i/>
        <w:iCs/>
        <w:sz w:val="18"/>
        <w:szCs w:val="18"/>
        <w:u w:val="single"/>
        <w:lang w:val="en-US" w:eastAsia="zh-CN"/>
      </w:rPr>
      <w:t xml:space="preserve">                                         </w:t>
    </w:r>
    <w:r>
      <w:rPr>
        <w:rFonts w:hint="eastAsia" w:ascii="宋体" w:hAnsi="宋体" w:eastAsia="宋体" w:cs="宋体"/>
        <w:b/>
        <w:bCs/>
        <w:i/>
        <w:iCs/>
        <w:sz w:val="18"/>
        <w:szCs w:val="18"/>
        <w:u w:val="single"/>
        <w:lang w:eastAsia="zh-CN"/>
      </w:rPr>
      <w:t xml:space="preserve">  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999E">
    <w:pPr>
      <w:pStyle w:val="13"/>
      <w:jc w:val="left"/>
      <w:rPr>
        <w:bCs/>
        <w:i/>
        <w:iC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D813F">
    <w:pPr>
      <w:pBdr>
        <w:bottom w:val="single" w:color="000000" w:sz="4" w:space="1"/>
      </w:pBdr>
      <w:tabs>
        <w:tab w:val="center" w:pos="4153"/>
        <w:tab w:val="right" w:pos="8306"/>
      </w:tabs>
      <w:snapToGrid w:val="0"/>
      <w:ind w:firstLine="180" w:firstLineChars="100"/>
      <w:jc w:val="lef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ECD3E4"/>
    <w:multiLevelType w:val="singleLevel"/>
    <w:tmpl w:val="C6ECD3E4"/>
    <w:lvl w:ilvl="0" w:tentative="0">
      <w:start w:val="6"/>
      <w:numFmt w:val="chineseCounting"/>
      <w:suff w:val="space"/>
      <w:lvlText w:val="第%1章"/>
      <w:lvlJc w:val="left"/>
      <w:rPr>
        <w:rFonts w:hint="eastAsia"/>
      </w:rPr>
    </w:lvl>
  </w:abstractNum>
  <w:abstractNum w:abstractNumId="1">
    <w:nsid w:val="E87B3D64"/>
    <w:multiLevelType w:val="singleLevel"/>
    <w:tmpl w:val="E87B3D64"/>
    <w:lvl w:ilvl="0" w:tentative="0">
      <w:start w:val="3"/>
      <w:numFmt w:val="chineseCounting"/>
      <w:suff w:val="nothing"/>
      <w:lvlText w:val="%1、"/>
      <w:lvlJc w:val="left"/>
      <w:rPr>
        <w:rFonts w:hint="eastAsia"/>
      </w:rPr>
    </w:lvl>
  </w:abstractNum>
  <w:abstractNum w:abstractNumId="2">
    <w:nsid w:val="18580EEB"/>
    <w:multiLevelType w:val="multilevel"/>
    <w:tmpl w:val="18580EEB"/>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3、"/>
      <w:lvlJc w:val="left"/>
      <w:pPr>
        <w:ind w:left="709" w:hanging="709"/>
      </w:pPr>
      <w:rPr>
        <w:rFonts w:ascii="宋体" w:hAnsi="宋体" w:eastAsia="宋体" w:cs="Times New Roman"/>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3">
    <w:nsid w:val="194B0805"/>
    <w:multiLevelType w:val="multilevel"/>
    <w:tmpl w:val="194B080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3、"/>
      <w:lvlJc w:val="left"/>
      <w:pPr>
        <w:ind w:left="709" w:hanging="709"/>
      </w:pPr>
      <w:rPr>
        <w:rFonts w:ascii="宋体" w:hAnsi="宋体" w:eastAsia="宋体" w:cs="Times New Roman"/>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32D129BE"/>
    <w:multiLevelType w:val="multilevel"/>
    <w:tmpl w:val="32D129BE"/>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3、"/>
      <w:lvlJc w:val="left"/>
      <w:pPr>
        <w:ind w:left="709" w:hanging="709"/>
      </w:pPr>
      <w:rPr>
        <w:rFonts w:ascii="宋体" w:hAnsi="宋体" w:eastAsia="宋体" w:cs="Times New Roman"/>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5">
    <w:nsid w:val="3AA62C3C"/>
    <w:multiLevelType w:val="multilevel"/>
    <w:tmpl w:val="3AA62C3C"/>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3、"/>
      <w:lvlJc w:val="left"/>
      <w:pPr>
        <w:ind w:left="709" w:hanging="709"/>
      </w:pPr>
      <w:rPr>
        <w:rFonts w:ascii="宋体" w:hAnsi="宋体" w:eastAsia="宋体" w:cs="Times New Roman"/>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6">
    <w:nsid w:val="3F91FCEF"/>
    <w:multiLevelType w:val="singleLevel"/>
    <w:tmpl w:val="3F91FCEF"/>
    <w:lvl w:ilvl="0" w:tentative="0">
      <w:start w:val="1"/>
      <w:numFmt w:val="decimal"/>
      <w:suff w:val="nothing"/>
      <w:lvlText w:val="%1、"/>
      <w:lvlJc w:val="left"/>
    </w:lvl>
  </w:abstractNum>
  <w:abstractNum w:abstractNumId="7">
    <w:nsid w:val="4D755A04"/>
    <w:multiLevelType w:val="multilevel"/>
    <w:tmpl w:val="4D755A04"/>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3、"/>
      <w:lvlJc w:val="left"/>
      <w:pPr>
        <w:ind w:left="709" w:hanging="709"/>
      </w:pPr>
      <w:rPr>
        <w:rFonts w:ascii="宋体" w:hAnsi="宋体" w:eastAsia="宋体" w:cs="Times New Roman"/>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5D166ED0"/>
    <w:multiLevelType w:val="multilevel"/>
    <w:tmpl w:val="5D166ED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lvl>
    <w:lvl w:ilvl="2" w:tentative="0">
      <w:start w:val="1"/>
      <w:numFmt w:val="decimal"/>
      <w:lvlText w:val="%3、"/>
      <w:lvlJc w:val="left"/>
      <w:pPr>
        <w:ind w:left="709" w:hanging="709"/>
      </w:pPr>
      <w:rPr>
        <w:rFonts w:ascii="宋体" w:hAnsi="宋体" w:eastAsia="宋体" w:cs="Times New Roman"/>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66104F0B"/>
    <w:multiLevelType w:val="multilevel"/>
    <w:tmpl w:val="66104F0B"/>
    <w:lvl w:ilvl="0" w:tentative="0">
      <w:start w:val="1"/>
      <w:numFmt w:val="decimal"/>
      <w:pStyle w:val="4"/>
      <w:lvlText w:val="(%1)"/>
      <w:lvlJc w:val="left"/>
      <w:pPr>
        <w:tabs>
          <w:tab w:val="left" w:pos="600"/>
        </w:tabs>
        <w:ind w:left="600" w:hanging="36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0">
    <w:nsid w:val="6EB542E5"/>
    <w:multiLevelType w:val="singleLevel"/>
    <w:tmpl w:val="6EB542E5"/>
    <w:lvl w:ilvl="0" w:tentative="0">
      <w:start w:val="2"/>
      <w:numFmt w:val="chineseCounting"/>
      <w:suff w:val="nothing"/>
      <w:lvlText w:val="（%1）"/>
      <w:lvlJc w:val="left"/>
      <w:rPr>
        <w:rFonts w:hint="eastAsia"/>
      </w:rPr>
    </w:lvl>
  </w:abstractNum>
  <w:abstractNum w:abstractNumId="11">
    <w:nsid w:val="73D61F3B"/>
    <w:multiLevelType w:val="multilevel"/>
    <w:tmpl w:val="73D61F3B"/>
    <w:lvl w:ilvl="0" w:tentative="0">
      <w:start w:val="1"/>
      <w:numFmt w:val="decimal"/>
      <w:lvlText w:val="%1、"/>
      <w:lvlJc w:val="left"/>
      <w:pPr>
        <w:ind w:left="360" w:hanging="360"/>
      </w:pPr>
      <w:rPr>
        <w:rFonts w:hint="default"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8CE4195"/>
    <w:multiLevelType w:val="multilevel"/>
    <w:tmpl w:val="78CE4195"/>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3、"/>
      <w:lvlJc w:val="left"/>
      <w:pPr>
        <w:ind w:left="709" w:hanging="709"/>
      </w:pPr>
      <w:rPr>
        <w:rFonts w:ascii="宋体" w:hAnsi="宋体" w:eastAsia="宋体" w:cs="Times New Roman"/>
      </w:r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9"/>
  </w:num>
  <w:num w:numId="2">
    <w:abstractNumId w:val="5"/>
  </w:num>
  <w:num w:numId="3">
    <w:abstractNumId w:val="4"/>
  </w:num>
  <w:num w:numId="4">
    <w:abstractNumId w:val="3"/>
  </w:num>
  <w:num w:numId="5">
    <w:abstractNumId w:val="2"/>
  </w:num>
  <w:num w:numId="6">
    <w:abstractNumId w:val="7"/>
  </w:num>
  <w:num w:numId="7">
    <w:abstractNumId w:val="12"/>
  </w:num>
  <w:num w:numId="8">
    <w:abstractNumId w:val="11"/>
  </w:num>
  <w:num w:numId="9">
    <w:abstractNumId w:val="8"/>
  </w:num>
  <w:num w:numId="10">
    <w:abstractNumId w:val="10"/>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hyphenationZone w:val="36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YmRjMzFiZWMzYTc0NDgwZjYyMGNhZGFlZTcyZjYifQ=="/>
  </w:docVars>
  <w:rsids>
    <w:rsidRoot w:val="0041192D"/>
    <w:rsid w:val="000028E4"/>
    <w:rsid w:val="000078F2"/>
    <w:rsid w:val="00024FC5"/>
    <w:rsid w:val="000253E1"/>
    <w:rsid w:val="00032F3E"/>
    <w:rsid w:val="00045079"/>
    <w:rsid w:val="0007466A"/>
    <w:rsid w:val="00075F27"/>
    <w:rsid w:val="00086950"/>
    <w:rsid w:val="00091C0E"/>
    <w:rsid w:val="000935FC"/>
    <w:rsid w:val="000A189F"/>
    <w:rsid w:val="000A3023"/>
    <w:rsid w:val="000A4D31"/>
    <w:rsid w:val="000A7B6E"/>
    <w:rsid w:val="000C1CFC"/>
    <w:rsid w:val="000C3E47"/>
    <w:rsid w:val="000E2C79"/>
    <w:rsid w:val="00117C4A"/>
    <w:rsid w:val="00131DF0"/>
    <w:rsid w:val="00171BEA"/>
    <w:rsid w:val="00184609"/>
    <w:rsid w:val="00196651"/>
    <w:rsid w:val="001B455B"/>
    <w:rsid w:val="001C58D3"/>
    <w:rsid w:val="001F1DF8"/>
    <w:rsid w:val="002156F6"/>
    <w:rsid w:val="00216F96"/>
    <w:rsid w:val="002227B7"/>
    <w:rsid w:val="002261FF"/>
    <w:rsid w:val="002304F1"/>
    <w:rsid w:val="00240328"/>
    <w:rsid w:val="002523CA"/>
    <w:rsid w:val="00276602"/>
    <w:rsid w:val="00277E07"/>
    <w:rsid w:val="00285B72"/>
    <w:rsid w:val="002A4574"/>
    <w:rsid w:val="002C0581"/>
    <w:rsid w:val="002E0A76"/>
    <w:rsid w:val="002E7F71"/>
    <w:rsid w:val="00305D5E"/>
    <w:rsid w:val="00314A3C"/>
    <w:rsid w:val="0031671D"/>
    <w:rsid w:val="0032185B"/>
    <w:rsid w:val="00325ACE"/>
    <w:rsid w:val="00334F71"/>
    <w:rsid w:val="00336B5D"/>
    <w:rsid w:val="00342FD6"/>
    <w:rsid w:val="00353ADA"/>
    <w:rsid w:val="00357842"/>
    <w:rsid w:val="00380F78"/>
    <w:rsid w:val="0039148C"/>
    <w:rsid w:val="003B3E84"/>
    <w:rsid w:val="003D13F9"/>
    <w:rsid w:val="003D7BB7"/>
    <w:rsid w:val="003E09E5"/>
    <w:rsid w:val="003E39E4"/>
    <w:rsid w:val="003E4A9A"/>
    <w:rsid w:val="003F3327"/>
    <w:rsid w:val="003F7A07"/>
    <w:rsid w:val="00405429"/>
    <w:rsid w:val="00407EED"/>
    <w:rsid w:val="0041192D"/>
    <w:rsid w:val="0044237F"/>
    <w:rsid w:val="00444338"/>
    <w:rsid w:val="00450635"/>
    <w:rsid w:val="0047781D"/>
    <w:rsid w:val="0048069C"/>
    <w:rsid w:val="004854F2"/>
    <w:rsid w:val="004872F2"/>
    <w:rsid w:val="00491B27"/>
    <w:rsid w:val="00493B54"/>
    <w:rsid w:val="004B6095"/>
    <w:rsid w:val="004D0A46"/>
    <w:rsid w:val="004D2293"/>
    <w:rsid w:val="004D7D19"/>
    <w:rsid w:val="00503F2C"/>
    <w:rsid w:val="00514566"/>
    <w:rsid w:val="00540CA4"/>
    <w:rsid w:val="00550B14"/>
    <w:rsid w:val="00563C94"/>
    <w:rsid w:val="00593515"/>
    <w:rsid w:val="00594A82"/>
    <w:rsid w:val="005A089B"/>
    <w:rsid w:val="005A1EB5"/>
    <w:rsid w:val="005B3B5A"/>
    <w:rsid w:val="005D62ED"/>
    <w:rsid w:val="005F7521"/>
    <w:rsid w:val="00601DBB"/>
    <w:rsid w:val="00617D70"/>
    <w:rsid w:val="0062211F"/>
    <w:rsid w:val="006279BD"/>
    <w:rsid w:val="00637D13"/>
    <w:rsid w:val="0064584A"/>
    <w:rsid w:val="0066394C"/>
    <w:rsid w:val="00676590"/>
    <w:rsid w:val="00677ABD"/>
    <w:rsid w:val="00683243"/>
    <w:rsid w:val="00692764"/>
    <w:rsid w:val="006C3BC1"/>
    <w:rsid w:val="006D6081"/>
    <w:rsid w:val="006E1780"/>
    <w:rsid w:val="006F3158"/>
    <w:rsid w:val="006F6447"/>
    <w:rsid w:val="006F7EDA"/>
    <w:rsid w:val="00707214"/>
    <w:rsid w:val="00715004"/>
    <w:rsid w:val="00723F32"/>
    <w:rsid w:val="00724AF6"/>
    <w:rsid w:val="00727498"/>
    <w:rsid w:val="00730AC5"/>
    <w:rsid w:val="007453AA"/>
    <w:rsid w:val="00747752"/>
    <w:rsid w:val="00777A79"/>
    <w:rsid w:val="007824F6"/>
    <w:rsid w:val="0078768E"/>
    <w:rsid w:val="00791D76"/>
    <w:rsid w:val="007974DA"/>
    <w:rsid w:val="007B152E"/>
    <w:rsid w:val="007B1FBF"/>
    <w:rsid w:val="007C09A1"/>
    <w:rsid w:val="007C1CD7"/>
    <w:rsid w:val="007C7E4A"/>
    <w:rsid w:val="007F66E4"/>
    <w:rsid w:val="00812A5F"/>
    <w:rsid w:val="00813A9E"/>
    <w:rsid w:val="0082762C"/>
    <w:rsid w:val="00844C21"/>
    <w:rsid w:val="00851B4B"/>
    <w:rsid w:val="008B30EE"/>
    <w:rsid w:val="008D7151"/>
    <w:rsid w:val="008E48D9"/>
    <w:rsid w:val="008E554B"/>
    <w:rsid w:val="008F26B1"/>
    <w:rsid w:val="008F2E42"/>
    <w:rsid w:val="008F5F63"/>
    <w:rsid w:val="009025A6"/>
    <w:rsid w:val="009054F5"/>
    <w:rsid w:val="00920307"/>
    <w:rsid w:val="00921752"/>
    <w:rsid w:val="00943852"/>
    <w:rsid w:val="0094466D"/>
    <w:rsid w:val="00950277"/>
    <w:rsid w:val="00991527"/>
    <w:rsid w:val="00992038"/>
    <w:rsid w:val="00992AF6"/>
    <w:rsid w:val="009A1ABA"/>
    <w:rsid w:val="009B26ED"/>
    <w:rsid w:val="009B7812"/>
    <w:rsid w:val="009F3A27"/>
    <w:rsid w:val="009F61BD"/>
    <w:rsid w:val="00A269F0"/>
    <w:rsid w:val="00A364EF"/>
    <w:rsid w:val="00A40ECB"/>
    <w:rsid w:val="00A455E7"/>
    <w:rsid w:val="00A47CDB"/>
    <w:rsid w:val="00A505DD"/>
    <w:rsid w:val="00A5560C"/>
    <w:rsid w:val="00A67A46"/>
    <w:rsid w:val="00A7432B"/>
    <w:rsid w:val="00A83242"/>
    <w:rsid w:val="00A8417A"/>
    <w:rsid w:val="00A91E76"/>
    <w:rsid w:val="00AA05B6"/>
    <w:rsid w:val="00AA36B3"/>
    <w:rsid w:val="00AA7465"/>
    <w:rsid w:val="00AB5F49"/>
    <w:rsid w:val="00AC773B"/>
    <w:rsid w:val="00AE65C6"/>
    <w:rsid w:val="00AF35E5"/>
    <w:rsid w:val="00B119FE"/>
    <w:rsid w:val="00B2602F"/>
    <w:rsid w:val="00B35A73"/>
    <w:rsid w:val="00B56D98"/>
    <w:rsid w:val="00B65D77"/>
    <w:rsid w:val="00B705A7"/>
    <w:rsid w:val="00B71E80"/>
    <w:rsid w:val="00B72D5A"/>
    <w:rsid w:val="00B742AD"/>
    <w:rsid w:val="00B84C69"/>
    <w:rsid w:val="00BA2536"/>
    <w:rsid w:val="00BB6478"/>
    <w:rsid w:val="00BC4007"/>
    <w:rsid w:val="00BC52D6"/>
    <w:rsid w:val="00BE6698"/>
    <w:rsid w:val="00C25F0D"/>
    <w:rsid w:val="00C37AFE"/>
    <w:rsid w:val="00C409CD"/>
    <w:rsid w:val="00C41093"/>
    <w:rsid w:val="00C57A79"/>
    <w:rsid w:val="00C60BFD"/>
    <w:rsid w:val="00C62BE2"/>
    <w:rsid w:val="00C73727"/>
    <w:rsid w:val="00C76093"/>
    <w:rsid w:val="00C7635C"/>
    <w:rsid w:val="00C86D7A"/>
    <w:rsid w:val="00C91E36"/>
    <w:rsid w:val="00CB0FCC"/>
    <w:rsid w:val="00CC21D7"/>
    <w:rsid w:val="00CD0588"/>
    <w:rsid w:val="00CD2FBE"/>
    <w:rsid w:val="00CD375D"/>
    <w:rsid w:val="00CF7AA5"/>
    <w:rsid w:val="00D07397"/>
    <w:rsid w:val="00D13493"/>
    <w:rsid w:val="00D35279"/>
    <w:rsid w:val="00D43598"/>
    <w:rsid w:val="00D445FA"/>
    <w:rsid w:val="00D52709"/>
    <w:rsid w:val="00D7475D"/>
    <w:rsid w:val="00D81293"/>
    <w:rsid w:val="00D91640"/>
    <w:rsid w:val="00D94691"/>
    <w:rsid w:val="00DB2C58"/>
    <w:rsid w:val="00DC3DF4"/>
    <w:rsid w:val="00DC72E4"/>
    <w:rsid w:val="00DC75BD"/>
    <w:rsid w:val="00DD2558"/>
    <w:rsid w:val="00E007D8"/>
    <w:rsid w:val="00E121BA"/>
    <w:rsid w:val="00E134A6"/>
    <w:rsid w:val="00E252DF"/>
    <w:rsid w:val="00E4679C"/>
    <w:rsid w:val="00E501BE"/>
    <w:rsid w:val="00E56515"/>
    <w:rsid w:val="00E6421D"/>
    <w:rsid w:val="00E7585B"/>
    <w:rsid w:val="00E77F22"/>
    <w:rsid w:val="00E8242D"/>
    <w:rsid w:val="00E960D5"/>
    <w:rsid w:val="00EA6E90"/>
    <w:rsid w:val="00EB083E"/>
    <w:rsid w:val="00EB14A9"/>
    <w:rsid w:val="00EC3B69"/>
    <w:rsid w:val="00EE471B"/>
    <w:rsid w:val="00F014E0"/>
    <w:rsid w:val="00F219FD"/>
    <w:rsid w:val="00F56E85"/>
    <w:rsid w:val="00F571B0"/>
    <w:rsid w:val="00F81742"/>
    <w:rsid w:val="00F856CE"/>
    <w:rsid w:val="00FA5944"/>
    <w:rsid w:val="00FA77D0"/>
    <w:rsid w:val="00FB0F15"/>
    <w:rsid w:val="00FD6C27"/>
    <w:rsid w:val="01255F91"/>
    <w:rsid w:val="01830099"/>
    <w:rsid w:val="01C95207"/>
    <w:rsid w:val="021A36E8"/>
    <w:rsid w:val="028400BA"/>
    <w:rsid w:val="03093160"/>
    <w:rsid w:val="031401DE"/>
    <w:rsid w:val="03D90444"/>
    <w:rsid w:val="040B29CC"/>
    <w:rsid w:val="0419477B"/>
    <w:rsid w:val="041E22FB"/>
    <w:rsid w:val="042E6C09"/>
    <w:rsid w:val="048760F2"/>
    <w:rsid w:val="05780E89"/>
    <w:rsid w:val="05F91E7B"/>
    <w:rsid w:val="0650513E"/>
    <w:rsid w:val="069948CC"/>
    <w:rsid w:val="072B7F42"/>
    <w:rsid w:val="07400174"/>
    <w:rsid w:val="074460EB"/>
    <w:rsid w:val="077112C2"/>
    <w:rsid w:val="07C22F8C"/>
    <w:rsid w:val="0803505D"/>
    <w:rsid w:val="082F2D28"/>
    <w:rsid w:val="084A5204"/>
    <w:rsid w:val="0856184B"/>
    <w:rsid w:val="09157676"/>
    <w:rsid w:val="093B7E06"/>
    <w:rsid w:val="098A290C"/>
    <w:rsid w:val="0991492A"/>
    <w:rsid w:val="09E511F0"/>
    <w:rsid w:val="0A134A7F"/>
    <w:rsid w:val="0A1C0D26"/>
    <w:rsid w:val="0A2F6A30"/>
    <w:rsid w:val="0A713753"/>
    <w:rsid w:val="0AC52262"/>
    <w:rsid w:val="0ADB4E1D"/>
    <w:rsid w:val="0AF32134"/>
    <w:rsid w:val="0B2B1171"/>
    <w:rsid w:val="0BE77114"/>
    <w:rsid w:val="0BFD1E80"/>
    <w:rsid w:val="0CC264EA"/>
    <w:rsid w:val="0CE73BD2"/>
    <w:rsid w:val="0D234439"/>
    <w:rsid w:val="0D2F0FE6"/>
    <w:rsid w:val="0D3D7625"/>
    <w:rsid w:val="0D991E99"/>
    <w:rsid w:val="0E115993"/>
    <w:rsid w:val="0E231F89"/>
    <w:rsid w:val="0E697251"/>
    <w:rsid w:val="0E836445"/>
    <w:rsid w:val="0E8A41F3"/>
    <w:rsid w:val="0EB41738"/>
    <w:rsid w:val="0F416D70"/>
    <w:rsid w:val="0F4F1C29"/>
    <w:rsid w:val="0F81088A"/>
    <w:rsid w:val="0F8C280E"/>
    <w:rsid w:val="0FA905E8"/>
    <w:rsid w:val="0FC7113A"/>
    <w:rsid w:val="0FE260B4"/>
    <w:rsid w:val="0FE81691"/>
    <w:rsid w:val="1018390F"/>
    <w:rsid w:val="102D5080"/>
    <w:rsid w:val="1045133B"/>
    <w:rsid w:val="10801699"/>
    <w:rsid w:val="111B422B"/>
    <w:rsid w:val="11F450ED"/>
    <w:rsid w:val="12BF5CD9"/>
    <w:rsid w:val="13752E98"/>
    <w:rsid w:val="13C86620"/>
    <w:rsid w:val="13E9112B"/>
    <w:rsid w:val="13F5681F"/>
    <w:rsid w:val="141273BA"/>
    <w:rsid w:val="141507D5"/>
    <w:rsid w:val="14751742"/>
    <w:rsid w:val="14795475"/>
    <w:rsid w:val="14BE60AA"/>
    <w:rsid w:val="14C91E0F"/>
    <w:rsid w:val="14FE15CF"/>
    <w:rsid w:val="15026C33"/>
    <w:rsid w:val="152037A0"/>
    <w:rsid w:val="15435863"/>
    <w:rsid w:val="15D53161"/>
    <w:rsid w:val="16044B07"/>
    <w:rsid w:val="160A4619"/>
    <w:rsid w:val="1658169C"/>
    <w:rsid w:val="167A1985"/>
    <w:rsid w:val="1680016C"/>
    <w:rsid w:val="168D3E86"/>
    <w:rsid w:val="16922DAB"/>
    <w:rsid w:val="171E0671"/>
    <w:rsid w:val="17584A62"/>
    <w:rsid w:val="175963A8"/>
    <w:rsid w:val="17716CB6"/>
    <w:rsid w:val="17A52D08"/>
    <w:rsid w:val="190F0738"/>
    <w:rsid w:val="19BE404A"/>
    <w:rsid w:val="19EE40AC"/>
    <w:rsid w:val="1A2742AF"/>
    <w:rsid w:val="1A521E66"/>
    <w:rsid w:val="1A7408EE"/>
    <w:rsid w:val="1B4A1EFB"/>
    <w:rsid w:val="1B6875F7"/>
    <w:rsid w:val="1B7A3E63"/>
    <w:rsid w:val="1BDD2D6F"/>
    <w:rsid w:val="1BF7226F"/>
    <w:rsid w:val="1C10457D"/>
    <w:rsid w:val="1C5539AB"/>
    <w:rsid w:val="1C6B05B3"/>
    <w:rsid w:val="1CB100BD"/>
    <w:rsid w:val="1D5C35F6"/>
    <w:rsid w:val="1D943995"/>
    <w:rsid w:val="1DA51336"/>
    <w:rsid w:val="1DB51058"/>
    <w:rsid w:val="1DEB51E9"/>
    <w:rsid w:val="1DEF28E6"/>
    <w:rsid w:val="1E5673AA"/>
    <w:rsid w:val="1ECE5937"/>
    <w:rsid w:val="1ED10BC0"/>
    <w:rsid w:val="1EFC6654"/>
    <w:rsid w:val="1F350325"/>
    <w:rsid w:val="1F93444B"/>
    <w:rsid w:val="1FC01B8F"/>
    <w:rsid w:val="1FE92D84"/>
    <w:rsid w:val="2055040C"/>
    <w:rsid w:val="206B7F2F"/>
    <w:rsid w:val="206F0705"/>
    <w:rsid w:val="2074297D"/>
    <w:rsid w:val="20AC1FF1"/>
    <w:rsid w:val="20AE7F28"/>
    <w:rsid w:val="20E7584F"/>
    <w:rsid w:val="211337D0"/>
    <w:rsid w:val="21245059"/>
    <w:rsid w:val="21F70203"/>
    <w:rsid w:val="22386FDF"/>
    <w:rsid w:val="224B2FFA"/>
    <w:rsid w:val="226909D1"/>
    <w:rsid w:val="22AA1398"/>
    <w:rsid w:val="22AA3C81"/>
    <w:rsid w:val="23096527"/>
    <w:rsid w:val="23830D0F"/>
    <w:rsid w:val="23F9528D"/>
    <w:rsid w:val="24085924"/>
    <w:rsid w:val="24C113DB"/>
    <w:rsid w:val="24D340B6"/>
    <w:rsid w:val="24EA6C9B"/>
    <w:rsid w:val="254232C6"/>
    <w:rsid w:val="25692BED"/>
    <w:rsid w:val="25C94365"/>
    <w:rsid w:val="26012B5C"/>
    <w:rsid w:val="26552171"/>
    <w:rsid w:val="266D6A9E"/>
    <w:rsid w:val="268737AC"/>
    <w:rsid w:val="273C62F2"/>
    <w:rsid w:val="277B168E"/>
    <w:rsid w:val="279B7F7B"/>
    <w:rsid w:val="27D06614"/>
    <w:rsid w:val="27EF5BC2"/>
    <w:rsid w:val="28563F4C"/>
    <w:rsid w:val="285A5748"/>
    <w:rsid w:val="28C52BC1"/>
    <w:rsid w:val="28E26642"/>
    <w:rsid w:val="29170E8E"/>
    <w:rsid w:val="295936F4"/>
    <w:rsid w:val="296034C4"/>
    <w:rsid w:val="2A17569E"/>
    <w:rsid w:val="2A3B4BBC"/>
    <w:rsid w:val="2AA1755F"/>
    <w:rsid w:val="2AAE4EDC"/>
    <w:rsid w:val="2AE5579D"/>
    <w:rsid w:val="2B230073"/>
    <w:rsid w:val="2B527CA9"/>
    <w:rsid w:val="2C063C1D"/>
    <w:rsid w:val="2C2959EE"/>
    <w:rsid w:val="2C6E17C2"/>
    <w:rsid w:val="2D83304B"/>
    <w:rsid w:val="2D995198"/>
    <w:rsid w:val="2DE2381F"/>
    <w:rsid w:val="2DEB2F7F"/>
    <w:rsid w:val="2E88318E"/>
    <w:rsid w:val="2EB24E01"/>
    <w:rsid w:val="2EC451E1"/>
    <w:rsid w:val="2EE8124D"/>
    <w:rsid w:val="2EF96CFB"/>
    <w:rsid w:val="2F320885"/>
    <w:rsid w:val="2FAD1FC1"/>
    <w:rsid w:val="2FE31C96"/>
    <w:rsid w:val="300F7A6B"/>
    <w:rsid w:val="302373E1"/>
    <w:rsid w:val="30264AB5"/>
    <w:rsid w:val="30282309"/>
    <w:rsid w:val="30770970"/>
    <w:rsid w:val="30EB7532"/>
    <w:rsid w:val="30F453D1"/>
    <w:rsid w:val="31013E15"/>
    <w:rsid w:val="31057EE3"/>
    <w:rsid w:val="313361CC"/>
    <w:rsid w:val="31421205"/>
    <w:rsid w:val="319553AC"/>
    <w:rsid w:val="31A32F06"/>
    <w:rsid w:val="31CE7D46"/>
    <w:rsid w:val="31FB1742"/>
    <w:rsid w:val="320D39CA"/>
    <w:rsid w:val="326E3542"/>
    <w:rsid w:val="32786EF6"/>
    <w:rsid w:val="328A220F"/>
    <w:rsid w:val="3292723A"/>
    <w:rsid w:val="3318500F"/>
    <w:rsid w:val="33192E30"/>
    <w:rsid w:val="333F17C2"/>
    <w:rsid w:val="33796523"/>
    <w:rsid w:val="33E717EE"/>
    <w:rsid w:val="34305614"/>
    <w:rsid w:val="348953EB"/>
    <w:rsid w:val="348B537B"/>
    <w:rsid w:val="35243365"/>
    <w:rsid w:val="35615166"/>
    <w:rsid w:val="358D01F3"/>
    <w:rsid w:val="360D204B"/>
    <w:rsid w:val="365A25F8"/>
    <w:rsid w:val="36AC3746"/>
    <w:rsid w:val="374C50B7"/>
    <w:rsid w:val="37533A8E"/>
    <w:rsid w:val="37E74553"/>
    <w:rsid w:val="37FE7E9E"/>
    <w:rsid w:val="38BB5D3B"/>
    <w:rsid w:val="38F44DFD"/>
    <w:rsid w:val="39054E8F"/>
    <w:rsid w:val="393948AD"/>
    <w:rsid w:val="393B2011"/>
    <w:rsid w:val="3954623F"/>
    <w:rsid w:val="396C246F"/>
    <w:rsid w:val="39A10FA5"/>
    <w:rsid w:val="39B7013D"/>
    <w:rsid w:val="39D61A3E"/>
    <w:rsid w:val="3A6548F2"/>
    <w:rsid w:val="3A88398E"/>
    <w:rsid w:val="3A947337"/>
    <w:rsid w:val="3A9D6DFE"/>
    <w:rsid w:val="3AA41A22"/>
    <w:rsid w:val="3ACB0E96"/>
    <w:rsid w:val="3AD32DCA"/>
    <w:rsid w:val="3BB81A68"/>
    <w:rsid w:val="3C08615F"/>
    <w:rsid w:val="3CB274A9"/>
    <w:rsid w:val="3CE955E4"/>
    <w:rsid w:val="3D0221DE"/>
    <w:rsid w:val="3DEC64CB"/>
    <w:rsid w:val="3E043149"/>
    <w:rsid w:val="3E4E1552"/>
    <w:rsid w:val="3E8957CD"/>
    <w:rsid w:val="3E9E1A93"/>
    <w:rsid w:val="3EB71483"/>
    <w:rsid w:val="3EDD6068"/>
    <w:rsid w:val="3EF815BD"/>
    <w:rsid w:val="3F867553"/>
    <w:rsid w:val="401914AE"/>
    <w:rsid w:val="40301DE3"/>
    <w:rsid w:val="40897FAE"/>
    <w:rsid w:val="42386BE7"/>
    <w:rsid w:val="4359057C"/>
    <w:rsid w:val="43887561"/>
    <w:rsid w:val="44C43EA1"/>
    <w:rsid w:val="44E177B9"/>
    <w:rsid w:val="4557299B"/>
    <w:rsid w:val="45E23FB4"/>
    <w:rsid w:val="465D2233"/>
    <w:rsid w:val="466B1380"/>
    <w:rsid w:val="468F2C31"/>
    <w:rsid w:val="46E32AE1"/>
    <w:rsid w:val="47CE6EB6"/>
    <w:rsid w:val="483B5802"/>
    <w:rsid w:val="484E4529"/>
    <w:rsid w:val="485B73A2"/>
    <w:rsid w:val="48742673"/>
    <w:rsid w:val="48D75AB6"/>
    <w:rsid w:val="48FE3C36"/>
    <w:rsid w:val="49187A4A"/>
    <w:rsid w:val="4932285C"/>
    <w:rsid w:val="49E83A83"/>
    <w:rsid w:val="49FE5072"/>
    <w:rsid w:val="4A143A8B"/>
    <w:rsid w:val="4A9379E1"/>
    <w:rsid w:val="4B0868AA"/>
    <w:rsid w:val="4BA02CB9"/>
    <w:rsid w:val="4BB551C6"/>
    <w:rsid w:val="4BE00928"/>
    <w:rsid w:val="4C4C0949"/>
    <w:rsid w:val="4CCC03DE"/>
    <w:rsid w:val="4CD01FC4"/>
    <w:rsid w:val="4D304C6C"/>
    <w:rsid w:val="4D3A507C"/>
    <w:rsid w:val="4D5A2408"/>
    <w:rsid w:val="4D6C0A51"/>
    <w:rsid w:val="4D6E6E87"/>
    <w:rsid w:val="4DCB3F26"/>
    <w:rsid w:val="4DCD2163"/>
    <w:rsid w:val="4E5157F8"/>
    <w:rsid w:val="4ED64CE6"/>
    <w:rsid w:val="4EFE4768"/>
    <w:rsid w:val="4F3050C3"/>
    <w:rsid w:val="4F7D4B2A"/>
    <w:rsid w:val="4FC357FD"/>
    <w:rsid w:val="4FC705C4"/>
    <w:rsid w:val="50076865"/>
    <w:rsid w:val="502B2E38"/>
    <w:rsid w:val="50792360"/>
    <w:rsid w:val="50926B99"/>
    <w:rsid w:val="50C04F20"/>
    <w:rsid w:val="51062C1B"/>
    <w:rsid w:val="512245B9"/>
    <w:rsid w:val="514259DF"/>
    <w:rsid w:val="5156370C"/>
    <w:rsid w:val="51A927D1"/>
    <w:rsid w:val="520F0C32"/>
    <w:rsid w:val="52114F30"/>
    <w:rsid w:val="528B27DD"/>
    <w:rsid w:val="52D10771"/>
    <w:rsid w:val="53142E17"/>
    <w:rsid w:val="536C0861"/>
    <w:rsid w:val="539E70B4"/>
    <w:rsid w:val="53BB17DB"/>
    <w:rsid w:val="53DB57FE"/>
    <w:rsid w:val="53F23BA6"/>
    <w:rsid w:val="544669C5"/>
    <w:rsid w:val="54833F31"/>
    <w:rsid w:val="549E5F97"/>
    <w:rsid w:val="54F979C2"/>
    <w:rsid w:val="55583898"/>
    <w:rsid w:val="56A74DC4"/>
    <w:rsid w:val="56CC5412"/>
    <w:rsid w:val="56E72D1D"/>
    <w:rsid w:val="56EE38A4"/>
    <w:rsid w:val="579202B1"/>
    <w:rsid w:val="586F6A97"/>
    <w:rsid w:val="58A60DC0"/>
    <w:rsid w:val="58BF2129"/>
    <w:rsid w:val="58CC5AE7"/>
    <w:rsid w:val="594B7F90"/>
    <w:rsid w:val="59857E62"/>
    <w:rsid w:val="599373D3"/>
    <w:rsid w:val="599C21C4"/>
    <w:rsid w:val="59B259A0"/>
    <w:rsid w:val="59CB36D0"/>
    <w:rsid w:val="5A0A6E64"/>
    <w:rsid w:val="5A222E83"/>
    <w:rsid w:val="5A347B90"/>
    <w:rsid w:val="5A6C2173"/>
    <w:rsid w:val="5AB64BCA"/>
    <w:rsid w:val="5B18483E"/>
    <w:rsid w:val="5B82646D"/>
    <w:rsid w:val="5BE20F83"/>
    <w:rsid w:val="5BE545A3"/>
    <w:rsid w:val="5C083322"/>
    <w:rsid w:val="5C300CF9"/>
    <w:rsid w:val="5C6A303F"/>
    <w:rsid w:val="5C6F4470"/>
    <w:rsid w:val="5D231737"/>
    <w:rsid w:val="5D2B2C34"/>
    <w:rsid w:val="5DD14158"/>
    <w:rsid w:val="5E545273"/>
    <w:rsid w:val="5E75720F"/>
    <w:rsid w:val="5E770427"/>
    <w:rsid w:val="5EBA39E1"/>
    <w:rsid w:val="5F5B2436"/>
    <w:rsid w:val="5F5C2E4B"/>
    <w:rsid w:val="5F6F6BEE"/>
    <w:rsid w:val="5FA5659C"/>
    <w:rsid w:val="5FF0237B"/>
    <w:rsid w:val="60357A6E"/>
    <w:rsid w:val="608465EA"/>
    <w:rsid w:val="60AF76D8"/>
    <w:rsid w:val="61345DC0"/>
    <w:rsid w:val="614147D4"/>
    <w:rsid w:val="61BF6568"/>
    <w:rsid w:val="61E0763D"/>
    <w:rsid w:val="61ED495B"/>
    <w:rsid w:val="62053A53"/>
    <w:rsid w:val="624437D8"/>
    <w:rsid w:val="62B721E4"/>
    <w:rsid w:val="62C12E21"/>
    <w:rsid w:val="62D8513E"/>
    <w:rsid w:val="63C97C58"/>
    <w:rsid w:val="6417243B"/>
    <w:rsid w:val="6425508F"/>
    <w:rsid w:val="64A013C7"/>
    <w:rsid w:val="65A228EE"/>
    <w:rsid w:val="65A44432"/>
    <w:rsid w:val="66206F11"/>
    <w:rsid w:val="66236E91"/>
    <w:rsid w:val="66441FD0"/>
    <w:rsid w:val="668A09A0"/>
    <w:rsid w:val="66AB03EC"/>
    <w:rsid w:val="66F21521"/>
    <w:rsid w:val="672C62E0"/>
    <w:rsid w:val="6758090E"/>
    <w:rsid w:val="67A12FEC"/>
    <w:rsid w:val="67A52E51"/>
    <w:rsid w:val="686A4130"/>
    <w:rsid w:val="68996CA3"/>
    <w:rsid w:val="68D75C06"/>
    <w:rsid w:val="691D167A"/>
    <w:rsid w:val="69A174C3"/>
    <w:rsid w:val="69EE0731"/>
    <w:rsid w:val="6A4D243B"/>
    <w:rsid w:val="6A8F7CBA"/>
    <w:rsid w:val="6A9E67F3"/>
    <w:rsid w:val="6B1034E1"/>
    <w:rsid w:val="6B7328FD"/>
    <w:rsid w:val="6BDF16FD"/>
    <w:rsid w:val="6C4D2094"/>
    <w:rsid w:val="6C8E61E8"/>
    <w:rsid w:val="6CC84132"/>
    <w:rsid w:val="6CD66350"/>
    <w:rsid w:val="6D41751F"/>
    <w:rsid w:val="6DC04707"/>
    <w:rsid w:val="6E3C12D8"/>
    <w:rsid w:val="6E4B47B0"/>
    <w:rsid w:val="6E587601"/>
    <w:rsid w:val="6EC436A5"/>
    <w:rsid w:val="6EE8016F"/>
    <w:rsid w:val="6F035C5A"/>
    <w:rsid w:val="6F3B7580"/>
    <w:rsid w:val="6F6027D2"/>
    <w:rsid w:val="6F800BBD"/>
    <w:rsid w:val="6FBF7D7C"/>
    <w:rsid w:val="707A4DB8"/>
    <w:rsid w:val="70A56EAD"/>
    <w:rsid w:val="70A94824"/>
    <w:rsid w:val="70BF3161"/>
    <w:rsid w:val="70DD1430"/>
    <w:rsid w:val="70ED3680"/>
    <w:rsid w:val="70FD362D"/>
    <w:rsid w:val="71017FE7"/>
    <w:rsid w:val="715167AF"/>
    <w:rsid w:val="715E0D9E"/>
    <w:rsid w:val="716B1BD6"/>
    <w:rsid w:val="723328AA"/>
    <w:rsid w:val="7233416B"/>
    <w:rsid w:val="725C083F"/>
    <w:rsid w:val="734B1073"/>
    <w:rsid w:val="7386251A"/>
    <w:rsid w:val="73AA3251"/>
    <w:rsid w:val="747B6B15"/>
    <w:rsid w:val="749D7B1B"/>
    <w:rsid w:val="74D05B3B"/>
    <w:rsid w:val="75062336"/>
    <w:rsid w:val="750D23E3"/>
    <w:rsid w:val="751E6E82"/>
    <w:rsid w:val="75733B7F"/>
    <w:rsid w:val="759E2B9F"/>
    <w:rsid w:val="761C33A4"/>
    <w:rsid w:val="76E11BA8"/>
    <w:rsid w:val="76EC75C5"/>
    <w:rsid w:val="779E68C8"/>
    <w:rsid w:val="77A13124"/>
    <w:rsid w:val="77ED54A9"/>
    <w:rsid w:val="780B1D27"/>
    <w:rsid w:val="791026A2"/>
    <w:rsid w:val="791A5539"/>
    <w:rsid w:val="792647B5"/>
    <w:rsid w:val="79350CE9"/>
    <w:rsid w:val="7A5A1BBE"/>
    <w:rsid w:val="7A992209"/>
    <w:rsid w:val="7A9F5145"/>
    <w:rsid w:val="7AF72073"/>
    <w:rsid w:val="7B732886"/>
    <w:rsid w:val="7B780E5A"/>
    <w:rsid w:val="7B813697"/>
    <w:rsid w:val="7BEE5100"/>
    <w:rsid w:val="7C746BBD"/>
    <w:rsid w:val="7C7D391B"/>
    <w:rsid w:val="7C7E2532"/>
    <w:rsid w:val="7CBA2CDD"/>
    <w:rsid w:val="7DD91777"/>
    <w:rsid w:val="7DEF37C6"/>
    <w:rsid w:val="7E00126B"/>
    <w:rsid w:val="7E24505B"/>
    <w:rsid w:val="7E634C06"/>
    <w:rsid w:val="7E997AC0"/>
    <w:rsid w:val="7EC00FD6"/>
    <w:rsid w:val="7EDD52A7"/>
    <w:rsid w:val="7F021DF2"/>
    <w:rsid w:val="7F0A243A"/>
    <w:rsid w:val="7F150158"/>
    <w:rsid w:val="7FAE0E2E"/>
    <w:rsid w:val="7FB90482"/>
    <w:rsid w:val="7FEB67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paragraph" w:styleId="4">
    <w:name w:val="heading 1"/>
    <w:basedOn w:val="1"/>
    <w:next w:val="1"/>
    <w:link w:val="33"/>
    <w:qFormat/>
    <w:uiPriority w:val="0"/>
    <w:pPr>
      <w:keepNext/>
      <w:keepLines/>
      <w:numPr>
        <w:ilvl w:val="0"/>
        <w:numId w:val="1"/>
      </w:numPr>
      <w:tabs>
        <w:tab w:val="left" w:pos="425"/>
      </w:tabs>
      <w:spacing w:before="340" w:after="330" w:line="576" w:lineRule="auto"/>
      <w:jc w:val="center"/>
      <w:outlineLvl w:val="0"/>
    </w:pPr>
    <w:rPr>
      <w:b/>
      <w:bCs/>
      <w:kern w:val="44"/>
      <w:sz w:val="36"/>
      <w:szCs w:val="44"/>
    </w:rPr>
  </w:style>
  <w:style w:type="paragraph" w:styleId="5">
    <w:name w:val="heading 2"/>
    <w:basedOn w:val="1"/>
    <w:next w:val="1"/>
    <w:link w:val="34"/>
    <w:qFormat/>
    <w:uiPriority w:val="0"/>
    <w:pPr>
      <w:keepNext/>
      <w:keepLines/>
      <w:spacing w:before="260" w:after="260" w:line="413" w:lineRule="auto"/>
      <w:outlineLvl w:val="1"/>
    </w:pPr>
    <w:rPr>
      <w:b/>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2">
    <w:name w:val="Body Text Indent"/>
    <w:basedOn w:val="3"/>
    <w:next w:val="3"/>
    <w:link w:val="37"/>
    <w:qFormat/>
    <w:uiPriority w:val="0"/>
    <w:pPr>
      <w:spacing w:after="120"/>
      <w:ind w:left="420" w:leftChars="200"/>
    </w:pPr>
  </w:style>
  <w:style w:type="paragraph" w:styleId="3">
    <w:name w:val="Normal Indent"/>
    <w:basedOn w:val="1"/>
    <w:next w:val="1"/>
    <w:qFormat/>
    <w:uiPriority w:val="0"/>
    <w:pPr>
      <w:adjustRightInd w:val="0"/>
      <w:snapToGrid w:val="0"/>
      <w:spacing w:line="360" w:lineRule="auto"/>
      <w:ind w:firstLine="420"/>
    </w:pPr>
    <w:rPr>
      <w:sz w:val="24"/>
    </w:rPr>
  </w:style>
  <w:style w:type="paragraph" w:styleId="7">
    <w:name w:val="Document Map"/>
    <w:basedOn w:val="1"/>
    <w:link w:val="35"/>
    <w:unhideWhenUsed/>
    <w:qFormat/>
    <w:uiPriority w:val="99"/>
    <w:rPr>
      <w:sz w:val="18"/>
      <w:szCs w:val="18"/>
    </w:rPr>
  </w:style>
  <w:style w:type="paragraph" w:styleId="8">
    <w:name w:val="annotation text"/>
    <w:basedOn w:val="1"/>
    <w:link w:val="36"/>
    <w:unhideWhenUsed/>
    <w:qFormat/>
    <w:uiPriority w:val="99"/>
    <w:pPr>
      <w:jc w:val="left"/>
    </w:pPr>
  </w:style>
  <w:style w:type="paragraph" w:styleId="9">
    <w:name w:val="Body Text"/>
    <w:basedOn w:val="1"/>
    <w:next w:val="1"/>
    <w:qFormat/>
    <w:uiPriority w:val="0"/>
    <w:rPr>
      <w:sz w:val="24"/>
    </w:rPr>
  </w:style>
  <w:style w:type="paragraph" w:styleId="10">
    <w:name w:val="Plain Text"/>
    <w:basedOn w:val="1"/>
    <w:next w:val="1"/>
    <w:qFormat/>
    <w:uiPriority w:val="0"/>
    <w:rPr>
      <w:rFonts w:hAnsi="Courier New" w:cs="Courier New"/>
      <w:kern w:val="2"/>
      <w:sz w:val="21"/>
      <w:szCs w:val="21"/>
    </w:rPr>
  </w:style>
  <w:style w:type="paragraph" w:styleId="11">
    <w:name w:val="Balloon Text"/>
    <w:basedOn w:val="1"/>
    <w:link w:val="38"/>
    <w:unhideWhenUsed/>
    <w:qFormat/>
    <w:uiPriority w:val="99"/>
    <w:rPr>
      <w:sz w:val="18"/>
      <w:szCs w:val="18"/>
    </w:rPr>
  </w:style>
  <w:style w:type="paragraph" w:styleId="12">
    <w:name w:val="footer"/>
    <w:basedOn w:val="1"/>
    <w:link w:val="39"/>
    <w:unhideWhenUsed/>
    <w:qFormat/>
    <w:uiPriority w:val="99"/>
    <w:pPr>
      <w:tabs>
        <w:tab w:val="center" w:pos="4153"/>
        <w:tab w:val="right" w:pos="8306"/>
      </w:tabs>
      <w:snapToGrid w:val="0"/>
      <w:jc w:val="left"/>
    </w:pPr>
    <w:rPr>
      <w:sz w:val="18"/>
      <w:szCs w:val="18"/>
    </w:rPr>
  </w:style>
  <w:style w:type="paragraph" w:styleId="13">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Body Text Indent 3"/>
    <w:basedOn w:val="1"/>
    <w:qFormat/>
    <w:uiPriority w:val="0"/>
    <w:pPr>
      <w:spacing w:after="120"/>
      <w:ind w:left="420" w:leftChars="200"/>
    </w:pPr>
    <w:rPr>
      <w:kern w:val="2"/>
      <w:sz w:val="16"/>
      <w:szCs w:val="16"/>
    </w:rPr>
  </w:style>
  <w:style w:type="paragraph" w:styleId="16">
    <w:name w:val="index 7"/>
    <w:basedOn w:val="1"/>
    <w:next w:val="1"/>
    <w:unhideWhenUsed/>
    <w:qFormat/>
    <w:uiPriority w:val="99"/>
    <w:pPr>
      <w:ind w:left="2520"/>
    </w:pPr>
    <w:rPr>
      <w:rFonts w:ascii="Calibri" w:hAnsi="Calibri"/>
    </w:rPr>
  </w:style>
  <w:style w:type="paragraph" w:styleId="17">
    <w:name w:val="toc 2"/>
    <w:basedOn w:val="1"/>
    <w:next w:val="1"/>
    <w:qFormat/>
    <w:uiPriority w:val="39"/>
    <w:pPr>
      <w:ind w:left="420" w:leftChars="200"/>
    </w:pPr>
  </w:style>
  <w:style w:type="paragraph" w:styleId="18">
    <w:name w:val="Normal (Web)"/>
    <w:basedOn w:val="1"/>
    <w:qFormat/>
    <w:uiPriority w:val="0"/>
    <w:pPr>
      <w:spacing w:beforeAutospacing="1" w:afterAutospacing="1"/>
      <w:jc w:val="left"/>
    </w:pPr>
    <w:rPr>
      <w:sz w:val="24"/>
    </w:rPr>
  </w:style>
  <w:style w:type="paragraph" w:styleId="19">
    <w:name w:val="Title"/>
    <w:basedOn w:val="1"/>
    <w:qFormat/>
    <w:uiPriority w:val="0"/>
    <w:pPr>
      <w:spacing w:before="240" w:after="60"/>
      <w:jc w:val="left"/>
      <w:outlineLvl w:val="0"/>
    </w:pPr>
    <w:rPr>
      <w:rFonts w:ascii="Cambria" w:hAnsi="Cambria"/>
      <w:b/>
      <w:bCs/>
      <w:sz w:val="32"/>
      <w:szCs w:val="32"/>
    </w:rPr>
  </w:style>
  <w:style w:type="paragraph" w:styleId="20">
    <w:name w:val="annotation subject"/>
    <w:basedOn w:val="8"/>
    <w:next w:val="8"/>
    <w:link w:val="41"/>
    <w:unhideWhenUsed/>
    <w:qFormat/>
    <w:uiPriority w:val="99"/>
    <w:rPr>
      <w:b/>
      <w:bCs/>
    </w:rPr>
  </w:style>
  <w:style w:type="paragraph" w:styleId="21">
    <w:name w:val="Body Text First Indent"/>
    <w:basedOn w:val="9"/>
    <w:qFormat/>
    <w:uiPriority w:val="0"/>
    <w:pPr>
      <w:spacing w:after="120"/>
      <w:ind w:firstLine="420" w:firstLineChars="100"/>
    </w:pPr>
    <w:rPr>
      <w:kern w:val="2"/>
      <w:sz w:val="21"/>
      <w:szCs w:val="21"/>
    </w:rPr>
  </w:style>
  <w:style w:type="table" w:styleId="23">
    <w:name w:val="Table Grid"/>
    <w:basedOn w:val="22"/>
    <w:qFormat/>
    <w:uiPriority w:val="0"/>
    <w:pPr>
      <w:widowControl w:val="0"/>
      <w:spacing w:line="360" w:lineRule="auto"/>
      <w:ind w:left="482" w:firstLine="482"/>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sz w:val="20"/>
    </w:rPr>
  </w:style>
  <w:style w:type="character" w:styleId="26">
    <w:name w:val="page number"/>
    <w:qFormat/>
    <w:uiPriority w:val="0"/>
    <w:rPr>
      <w:sz w:val="20"/>
    </w:rPr>
  </w:style>
  <w:style w:type="character" w:styleId="27">
    <w:name w:val="FollowedHyperlink"/>
    <w:qFormat/>
    <w:uiPriority w:val="0"/>
    <w:rPr>
      <w:color w:val="800080"/>
      <w:sz w:val="20"/>
      <w:u w:val="single"/>
    </w:rPr>
  </w:style>
  <w:style w:type="character" w:styleId="28">
    <w:name w:val="Emphasis"/>
    <w:qFormat/>
    <w:uiPriority w:val="0"/>
    <w:rPr>
      <w:color w:val="CC0033"/>
      <w:sz w:val="20"/>
    </w:rPr>
  </w:style>
  <w:style w:type="character" w:styleId="29">
    <w:name w:val="line number"/>
    <w:qFormat/>
    <w:uiPriority w:val="0"/>
    <w:rPr>
      <w:sz w:val="20"/>
    </w:rPr>
  </w:style>
  <w:style w:type="character" w:styleId="30">
    <w:name w:val="Hyperlink"/>
    <w:qFormat/>
    <w:uiPriority w:val="99"/>
    <w:rPr>
      <w:color w:val="0000FF"/>
      <w:sz w:val="20"/>
      <w:u w:val="single"/>
    </w:rPr>
  </w:style>
  <w:style w:type="character" w:styleId="31">
    <w:name w:val="annotation reference"/>
    <w:qFormat/>
    <w:uiPriority w:val="0"/>
    <w:rPr>
      <w:sz w:val="20"/>
    </w:rPr>
  </w:style>
  <w:style w:type="character" w:styleId="32">
    <w:name w:val="footnote reference"/>
    <w:qFormat/>
    <w:uiPriority w:val="0"/>
    <w:rPr>
      <w:sz w:val="20"/>
      <w:vertAlign w:val="superscript"/>
    </w:rPr>
  </w:style>
  <w:style w:type="character" w:customStyle="1" w:styleId="33">
    <w:name w:val="标题 1 Char"/>
    <w:link w:val="4"/>
    <w:qFormat/>
    <w:uiPriority w:val="0"/>
    <w:rPr>
      <w:rFonts w:eastAsia="宋体"/>
      <w:b/>
      <w:bCs/>
      <w:kern w:val="44"/>
      <w:sz w:val="36"/>
      <w:szCs w:val="44"/>
    </w:rPr>
  </w:style>
  <w:style w:type="character" w:customStyle="1" w:styleId="34">
    <w:name w:val="标题 2 Char3"/>
    <w:link w:val="5"/>
    <w:qFormat/>
    <w:uiPriority w:val="0"/>
    <w:rPr>
      <w:b/>
      <w:sz w:val="20"/>
    </w:rPr>
  </w:style>
  <w:style w:type="character" w:customStyle="1" w:styleId="35">
    <w:name w:val="文档结构图 Char1"/>
    <w:link w:val="7"/>
    <w:semiHidden/>
    <w:qFormat/>
    <w:uiPriority w:val="99"/>
    <w:rPr>
      <w:rFonts w:eastAsia="宋体"/>
      <w:sz w:val="18"/>
      <w:szCs w:val="18"/>
    </w:rPr>
  </w:style>
  <w:style w:type="character" w:customStyle="1" w:styleId="36">
    <w:name w:val="批注文字 Char1"/>
    <w:basedOn w:val="24"/>
    <w:link w:val="8"/>
    <w:semiHidden/>
    <w:qFormat/>
    <w:uiPriority w:val="99"/>
  </w:style>
  <w:style w:type="character" w:customStyle="1" w:styleId="37">
    <w:name w:val="正文文本缩进 Char2"/>
    <w:basedOn w:val="24"/>
    <w:link w:val="2"/>
    <w:semiHidden/>
    <w:qFormat/>
    <w:uiPriority w:val="99"/>
  </w:style>
  <w:style w:type="character" w:customStyle="1" w:styleId="38">
    <w:name w:val="批注框文本 Char1"/>
    <w:link w:val="11"/>
    <w:semiHidden/>
    <w:qFormat/>
    <w:uiPriority w:val="99"/>
    <w:rPr>
      <w:sz w:val="18"/>
      <w:szCs w:val="18"/>
    </w:rPr>
  </w:style>
  <w:style w:type="character" w:customStyle="1" w:styleId="39">
    <w:name w:val="页脚 Char2"/>
    <w:link w:val="12"/>
    <w:semiHidden/>
    <w:qFormat/>
    <w:uiPriority w:val="99"/>
    <w:rPr>
      <w:sz w:val="18"/>
      <w:szCs w:val="18"/>
    </w:rPr>
  </w:style>
  <w:style w:type="character" w:customStyle="1" w:styleId="40">
    <w:name w:val="页眉 Char2"/>
    <w:link w:val="13"/>
    <w:semiHidden/>
    <w:qFormat/>
    <w:uiPriority w:val="99"/>
    <w:rPr>
      <w:sz w:val="18"/>
      <w:szCs w:val="18"/>
    </w:rPr>
  </w:style>
  <w:style w:type="character" w:customStyle="1" w:styleId="41">
    <w:name w:val="批注主题 Char1"/>
    <w:link w:val="20"/>
    <w:semiHidden/>
    <w:qFormat/>
    <w:uiPriority w:val="99"/>
    <w:rPr>
      <w:b/>
      <w:bCs/>
      <w:sz w:val="20"/>
    </w:rPr>
  </w:style>
  <w:style w:type="paragraph" w:customStyle="1" w:styleId="4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3">
    <w:name w:val="表格标题"/>
    <w:basedOn w:val="1"/>
    <w:qFormat/>
    <w:uiPriority w:val="0"/>
    <w:pPr>
      <w:spacing w:beforeLines="50" w:line="460" w:lineRule="exact"/>
    </w:pPr>
    <w:rPr>
      <w:rFonts w:eastAsia="黑体"/>
      <w:kern w:val="2"/>
      <w:sz w:val="24"/>
      <w:szCs w:val="24"/>
    </w:rPr>
  </w:style>
  <w:style w:type="paragraph" w:customStyle="1" w:styleId="44">
    <w:name w:val="正文1"/>
    <w:basedOn w:val="14"/>
    <w:next w:val="1"/>
    <w:link w:val="45"/>
    <w:qFormat/>
    <w:uiPriority w:val="0"/>
    <w:pPr>
      <w:ind w:firstLine="200"/>
    </w:pPr>
  </w:style>
  <w:style w:type="character" w:customStyle="1" w:styleId="45">
    <w:name w:val="正文1 Char"/>
    <w:link w:val="44"/>
    <w:qFormat/>
    <w:uiPriority w:val="0"/>
    <w:rPr>
      <w:sz w:val="20"/>
    </w:rPr>
  </w:style>
  <w:style w:type="paragraph" w:customStyle="1" w:styleId="4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7">
    <w:name w:val="样式1 Char"/>
    <w:qFormat/>
    <w:uiPriority w:val="0"/>
    <w:rPr>
      <w:sz w:val="20"/>
    </w:rPr>
  </w:style>
  <w:style w:type="character" w:customStyle="1" w:styleId="48">
    <w:name w:val="明显引用 Char"/>
    <w:qFormat/>
    <w:uiPriority w:val="0"/>
    <w:rPr>
      <w:color w:val="622423"/>
      <w:sz w:val="20"/>
    </w:rPr>
  </w:style>
  <w:style w:type="character" w:customStyle="1" w:styleId="49">
    <w:name w:val="Char Char21"/>
    <w:qFormat/>
    <w:uiPriority w:val="0"/>
    <w:rPr>
      <w:b/>
      <w:sz w:val="20"/>
    </w:rPr>
  </w:style>
  <w:style w:type="character" w:customStyle="1" w:styleId="50">
    <w:name w:val="title_emph1"/>
    <w:qFormat/>
    <w:uiPriority w:val="0"/>
    <w:rPr>
      <w:b/>
      <w:sz w:val="20"/>
    </w:rPr>
  </w:style>
  <w:style w:type="character" w:customStyle="1" w:styleId="51">
    <w:name w:val="页脚2 Char"/>
    <w:qFormat/>
    <w:uiPriority w:val="0"/>
    <w:rPr>
      <w:sz w:val="20"/>
    </w:rPr>
  </w:style>
  <w:style w:type="character" w:customStyle="1" w:styleId="52">
    <w:name w:val="正文首行缩进 2 Char"/>
    <w:qFormat/>
    <w:uiPriority w:val="0"/>
    <w:rPr>
      <w:sz w:val="20"/>
    </w:rPr>
  </w:style>
  <w:style w:type="character" w:customStyle="1" w:styleId="53">
    <w:name w:val="标题 9 Char"/>
    <w:qFormat/>
    <w:uiPriority w:val="0"/>
    <w:rPr>
      <w:sz w:val="20"/>
    </w:rPr>
  </w:style>
  <w:style w:type="character" w:customStyle="1" w:styleId="54">
    <w:name w:val="标题 3 Char"/>
    <w:qFormat/>
    <w:uiPriority w:val="0"/>
    <w:rPr>
      <w:b/>
      <w:sz w:val="20"/>
    </w:rPr>
  </w:style>
  <w:style w:type="character" w:customStyle="1" w:styleId="55">
    <w:name w:val="z-窗体底端 Char"/>
    <w:qFormat/>
    <w:uiPriority w:val="0"/>
    <w:rPr>
      <w:sz w:val="20"/>
    </w:rPr>
  </w:style>
  <w:style w:type="character" w:customStyle="1" w:styleId="56">
    <w:name w:val="批注主题 Char"/>
    <w:qFormat/>
    <w:uiPriority w:val="0"/>
    <w:rPr>
      <w:b/>
      <w:sz w:val="20"/>
    </w:rPr>
  </w:style>
  <w:style w:type="character" w:customStyle="1" w:styleId="57">
    <w:name w:val="Char Char13"/>
    <w:qFormat/>
    <w:uiPriority w:val="0"/>
    <w:rPr>
      <w:sz w:val="20"/>
    </w:rPr>
  </w:style>
  <w:style w:type="character" w:customStyle="1" w:styleId="58">
    <w:name w:val="正文文本缩进 2 Char"/>
    <w:qFormat/>
    <w:uiPriority w:val="0"/>
    <w:rPr>
      <w:sz w:val="20"/>
    </w:rPr>
  </w:style>
  <w:style w:type="character" w:customStyle="1" w:styleId="59">
    <w:name w:val="正文 首行缩进:  2 字符 Char1"/>
    <w:qFormat/>
    <w:uiPriority w:val="0"/>
    <w:rPr>
      <w:sz w:val="20"/>
    </w:rPr>
  </w:style>
  <w:style w:type="character" w:customStyle="1" w:styleId="60">
    <w:name w:val="技术规范书正文 Char"/>
    <w:qFormat/>
    <w:uiPriority w:val="0"/>
    <w:rPr>
      <w:sz w:val="20"/>
    </w:rPr>
  </w:style>
  <w:style w:type="character" w:customStyle="1" w:styleId="61">
    <w:name w:val="Char Char23"/>
    <w:qFormat/>
    <w:uiPriority w:val="0"/>
    <w:rPr>
      <w:b/>
      <w:sz w:val="20"/>
    </w:rPr>
  </w:style>
  <w:style w:type="character" w:customStyle="1" w:styleId="62">
    <w:name w:val="页眉 Char1"/>
    <w:qFormat/>
    <w:uiPriority w:val="0"/>
    <w:rPr>
      <w:sz w:val="20"/>
    </w:rPr>
  </w:style>
  <w:style w:type="character" w:customStyle="1" w:styleId="63">
    <w:name w:val="副标题 Char"/>
    <w:qFormat/>
    <w:uiPriority w:val="0"/>
    <w:rPr>
      <w:b/>
      <w:sz w:val="20"/>
    </w:rPr>
  </w:style>
  <w:style w:type="character" w:customStyle="1" w:styleId="64">
    <w:name w:val="标题 Char"/>
    <w:qFormat/>
    <w:uiPriority w:val="0"/>
    <w:rPr>
      <w:sz w:val="20"/>
    </w:rPr>
  </w:style>
  <w:style w:type="character" w:customStyle="1" w:styleId="65">
    <w:name w:val="正文文本缩进 Char"/>
    <w:qFormat/>
    <w:uiPriority w:val="0"/>
    <w:rPr>
      <w:sz w:val="20"/>
    </w:rPr>
  </w:style>
  <w:style w:type="character" w:customStyle="1" w:styleId="66">
    <w:name w:val="t31"/>
    <w:qFormat/>
    <w:uiPriority w:val="0"/>
    <w:rPr>
      <w:color w:val="000060"/>
      <w:sz w:val="20"/>
    </w:rPr>
  </w:style>
  <w:style w:type="character" w:customStyle="1" w:styleId="67">
    <w:name w:val="批注文字 Char"/>
    <w:qFormat/>
    <w:uiPriority w:val="0"/>
    <w:rPr>
      <w:sz w:val="20"/>
    </w:rPr>
  </w:style>
  <w:style w:type="character" w:customStyle="1" w:styleId="68">
    <w:name w:val="A0 Char Char"/>
    <w:qFormat/>
    <w:uiPriority w:val="0"/>
    <w:rPr>
      <w:sz w:val="20"/>
    </w:rPr>
  </w:style>
  <w:style w:type="character" w:customStyle="1" w:styleId="69">
    <w:name w:val="Char Char24"/>
    <w:qFormat/>
    <w:uiPriority w:val="0"/>
    <w:rPr>
      <w:sz w:val="20"/>
    </w:rPr>
  </w:style>
  <w:style w:type="character" w:customStyle="1" w:styleId="70">
    <w:name w:val="批注主题 Char Char"/>
    <w:qFormat/>
    <w:uiPriority w:val="0"/>
    <w:rPr>
      <w:b/>
      <w:sz w:val="20"/>
    </w:rPr>
  </w:style>
  <w:style w:type="character" w:customStyle="1" w:styleId="71">
    <w:name w:val="页眉 Char"/>
    <w:qFormat/>
    <w:uiPriority w:val="0"/>
    <w:rPr>
      <w:sz w:val="20"/>
    </w:rPr>
  </w:style>
  <w:style w:type="character" w:customStyle="1" w:styleId="72">
    <w:name w:val="Char Char22"/>
    <w:qFormat/>
    <w:uiPriority w:val="0"/>
    <w:rPr>
      <w:b/>
      <w:sz w:val="20"/>
    </w:rPr>
  </w:style>
  <w:style w:type="character" w:customStyle="1" w:styleId="73">
    <w:name w:val="样式 仿宋_GB2312"/>
    <w:qFormat/>
    <w:uiPriority w:val="0"/>
    <w:rPr>
      <w:sz w:val="20"/>
    </w:rPr>
  </w:style>
  <w:style w:type="character" w:customStyle="1" w:styleId="74">
    <w:name w:val="样式 标题 1 + 加粗 Char"/>
    <w:qFormat/>
    <w:uiPriority w:val="0"/>
    <w:rPr>
      <w:b/>
      <w:sz w:val="20"/>
    </w:rPr>
  </w:style>
  <w:style w:type="character" w:customStyle="1" w:styleId="75">
    <w:name w:val="Char Char5"/>
    <w:qFormat/>
    <w:uiPriority w:val="0"/>
    <w:rPr>
      <w:b/>
      <w:sz w:val="20"/>
    </w:rPr>
  </w:style>
  <w:style w:type="character" w:customStyle="1" w:styleId="76">
    <w:name w:val="页脚 Char"/>
    <w:qFormat/>
    <w:uiPriority w:val="0"/>
    <w:rPr>
      <w:sz w:val="20"/>
    </w:rPr>
  </w:style>
  <w:style w:type="character" w:customStyle="1" w:styleId="77">
    <w:name w:val="_Style 59"/>
    <w:qFormat/>
    <w:uiPriority w:val="0"/>
    <w:rPr>
      <w:i/>
      <w:color w:val="622423"/>
      <w:sz w:val="20"/>
    </w:rPr>
  </w:style>
  <w:style w:type="character" w:customStyle="1" w:styleId="78">
    <w:name w:val="Char Char10"/>
    <w:qFormat/>
    <w:uiPriority w:val="0"/>
    <w:rPr>
      <w:b/>
      <w:sz w:val="20"/>
    </w:rPr>
  </w:style>
  <w:style w:type="character" w:customStyle="1" w:styleId="79">
    <w:name w:val="Char Char20"/>
    <w:qFormat/>
    <w:uiPriority w:val="0"/>
    <w:rPr>
      <w:b/>
      <w:sz w:val="20"/>
    </w:rPr>
  </w:style>
  <w:style w:type="character" w:customStyle="1" w:styleId="80">
    <w:name w:val="Body Text Char2 Char"/>
    <w:qFormat/>
    <w:uiPriority w:val="0"/>
    <w:rPr>
      <w:sz w:val="20"/>
    </w:rPr>
  </w:style>
  <w:style w:type="character" w:customStyle="1" w:styleId="81">
    <w:name w:val="样式 正文首行缩进 + 首行缩进:  2 字符1 Char Char Char Char"/>
    <w:qFormat/>
    <w:uiPriority w:val="0"/>
    <w:rPr>
      <w:sz w:val="20"/>
    </w:rPr>
  </w:style>
  <w:style w:type="character" w:customStyle="1" w:styleId="82">
    <w:name w:val="Char Char27"/>
    <w:qFormat/>
    <w:uiPriority w:val="0"/>
    <w:rPr>
      <w:b/>
      <w:sz w:val="20"/>
    </w:rPr>
  </w:style>
  <w:style w:type="character" w:customStyle="1" w:styleId="83">
    <w:name w:val="标题 7 Char"/>
    <w:qFormat/>
    <w:uiPriority w:val="0"/>
    <w:rPr>
      <w:b/>
      <w:sz w:val="20"/>
    </w:rPr>
  </w:style>
  <w:style w:type="character" w:customStyle="1" w:styleId="84">
    <w:name w:val="_Style 66"/>
    <w:qFormat/>
    <w:uiPriority w:val="0"/>
    <w:rPr>
      <w:i/>
      <w:sz w:val="20"/>
    </w:rPr>
  </w:style>
  <w:style w:type="character" w:customStyle="1" w:styleId="85">
    <w:name w:val="目录 9 Char"/>
    <w:qFormat/>
    <w:uiPriority w:val="0"/>
    <w:rPr>
      <w:sz w:val="20"/>
    </w:rPr>
  </w:style>
  <w:style w:type="character" w:customStyle="1" w:styleId="86">
    <w:name w:val="标题 2 Char1"/>
    <w:qFormat/>
    <w:uiPriority w:val="0"/>
    <w:rPr>
      <w:b/>
      <w:sz w:val="20"/>
    </w:rPr>
  </w:style>
  <w:style w:type="character" w:customStyle="1" w:styleId="87">
    <w:name w:val="正文文本 2 Char"/>
    <w:qFormat/>
    <w:uiPriority w:val="0"/>
    <w:rPr>
      <w:sz w:val="20"/>
    </w:rPr>
  </w:style>
  <w:style w:type="character" w:customStyle="1" w:styleId="88">
    <w:name w:val="Char Char8"/>
    <w:qFormat/>
    <w:uiPriority w:val="0"/>
    <w:rPr>
      <w:sz w:val="20"/>
    </w:rPr>
  </w:style>
  <w:style w:type="character" w:customStyle="1" w:styleId="89">
    <w:name w:val="样式1 Char Char"/>
    <w:qFormat/>
    <w:uiPriority w:val="0"/>
    <w:rPr>
      <w:sz w:val="20"/>
    </w:rPr>
  </w:style>
  <w:style w:type="character" w:customStyle="1" w:styleId="90">
    <w:name w:val="para"/>
    <w:qFormat/>
    <w:uiPriority w:val="0"/>
    <w:rPr>
      <w:sz w:val="20"/>
    </w:rPr>
  </w:style>
  <w:style w:type="character" w:customStyle="1" w:styleId="91">
    <w:name w:val="正文文本缩进 Char1"/>
    <w:qFormat/>
    <w:uiPriority w:val="0"/>
    <w:rPr>
      <w:sz w:val="20"/>
    </w:rPr>
  </w:style>
  <w:style w:type="character" w:customStyle="1" w:styleId="92">
    <w:name w:val="正文文本 3 Char"/>
    <w:qFormat/>
    <w:uiPriority w:val="0"/>
    <w:rPr>
      <w:sz w:val="20"/>
    </w:rPr>
  </w:style>
  <w:style w:type="character" w:customStyle="1" w:styleId="93">
    <w:name w:val="正文符号1 Char"/>
    <w:qFormat/>
    <w:uiPriority w:val="0"/>
    <w:rPr>
      <w:sz w:val="20"/>
    </w:rPr>
  </w:style>
  <w:style w:type="character" w:customStyle="1" w:styleId="94">
    <w:name w:val="style18"/>
    <w:qFormat/>
    <w:uiPriority w:val="0"/>
    <w:rPr>
      <w:sz w:val="20"/>
    </w:rPr>
  </w:style>
  <w:style w:type="character" w:customStyle="1" w:styleId="95">
    <w:name w:val="px141"/>
    <w:qFormat/>
    <w:uiPriority w:val="0"/>
    <w:rPr>
      <w:sz w:val="20"/>
    </w:rPr>
  </w:style>
  <w:style w:type="character" w:customStyle="1" w:styleId="96">
    <w:name w:val="标题 5 Char"/>
    <w:qFormat/>
    <w:uiPriority w:val="0"/>
    <w:rPr>
      <w:sz w:val="20"/>
    </w:rPr>
  </w:style>
  <w:style w:type="character" w:customStyle="1" w:styleId="97">
    <w:name w:val="引用 Char"/>
    <w:qFormat/>
    <w:uiPriority w:val="0"/>
    <w:rPr>
      <w:i/>
      <w:color w:val="FF0000"/>
      <w:sz w:val="20"/>
    </w:rPr>
  </w:style>
  <w:style w:type="character" w:customStyle="1" w:styleId="98">
    <w:name w:val="页脚 Char1"/>
    <w:qFormat/>
    <w:uiPriority w:val="0"/>
    <w:rPr>
      <w:sz w:val="20"/>
    </w:rPr>
  </w:style>
  <w:style w:type="character" w:customStyle="1" w:styleId="99">
    <w:name w:val="style15"/>
    <w:qFormat/>
    <w:uiPriority w:val="0"/>
    <w:rPr>
      <w:sz w:val="20"/>
    </w:rPr>
  </w:style>
  <w:style w:type="character" w:customStyle="1" w:styleId="100">
    <w:name w:val="Default Char Char"/>
    <w:qFormat/>
    <w:uiPriority w:val="0"/>
    <w:rPr>
      <w:color w:val="000000"/>
      <w:sz w:val="20"/>
    </w:rPr>
  </w:style>
  <w:style w:type="character" w:customStyle="1" w:styleId="101">
    <w:name w:val="_Style 85"/>
    <w:qFormat/>
    <w:uiPriority w:val="0"/>
    <w:rPr>
      <w:b/>
      <w:i/>
      <w:color w:val="622423"/>
      <w:sz w:val="20"/>
    </w:rPr>
  </w:style>
  <w:style w:type="character" w:customStyle="1" w:styleId="102">
    <w:name w:val="标题 Char1"/>
    <w:qFormat/>
    <w:uiPriority w:val="0"/>
    <w:rPr>
      <w:b/>
      <w:sz w:val="20"/>
    </w:rPr>
  </w:style>
  <w:style w:type="character" w:customStyle="1" w:styleId="103">
    <w:name w:val="big11"/>
    <w:qFormat/>
    <w:uiPriority w:val="0"/>
    <w:rPr>
      <w:sz w:val="20"/>
    </w:rPr>
  </w:style>
  <w:style w:type="character" w:customStyle="1" w:styleId="104">
    <w:name w:val="Char Char11"/>
    <w:qFormat/>
    <w:uiPriority w:val="0"/>
    <w:rPr>
      <w:sz w:val="20"/>
    </w:rPr>
  </w:style>
  <w:style w:type="character" w:customStyle="1" w:styleId="105">
    <w:name w:val="正文首行缩进2字 Char"/>
    <w:qFormat/>
    <w:uiPriority w:val="0"/>
    <w:rPr>
      <w:sz w:val="20"/>
    </w:rPr>
  </w:style>
  <w:style w:type="character" w:customStyle="1" w:styleId="106">
    <w:name w:val="脚注文本 Char Char"/>
    <w:qFormat/>
    <w:uiPriority w:val="0"/>
    <w:rPr>
      <w:sz w:val="20"/>
    </w:rPr>
  </w:style>
  <w:style w:type="character" w:customStyle="1" w:styleId="107">
    <w:name w:val="样式 正文首行缩进 + 首行缩进:  2 字符1 Char Char Char Char Char"/>
    <w:qFormat/>
    <w:uiPriority w:val="0"/>
    <w:rPr>
      <w:sz w:val="20"/>
    </w:rPr>
  </w:style>
  <w:style w:type="character" w:customStyle="1" w:styleId="108">
    <w:name w:val="标题4 Char"/>
    <w:qFormat/>
    <w:uiPriority w:val="0"/>
    <w:rPr>
      <w:b/>
      <w:sz w:val="20"/>
    </w:rPr>
  </w:style>
  <w:style w:type="character" w:customStyle="1" w:styleId="109">
    <w:name w:val="批注框文本 Char"/>
    <w:qFormat/>
    <w:uiPriority w:val="0"/>
    <w:rPr>
      <w:sz w:val="20"/>
    </w:rPr>
  </w:style>
  <w:style w:type="character" w:customStyle="1" w:styleId="110">
    <w:name w:val="纯文本 Char1"/>
    <w:qFormat/>
    <w:uiPriority w:val="0"/>
    <w:rPr>
      <w:sz w:val="20"/>
    </w:rPr>
  </w:style>
  <w:style w:type="character" w:customStyle="1" w:styleId="111">
    <w:name w:val="纯文本 Char Char"/>
    <w:qFormat/>
    <w:uiPriority w:val="0"/>
    <w:rPr>
      <w:sz w:val="20"/>
    </w:rPr>
  </w:style>
  <w:style w:type="character" w:customStyle="1" w:styleId="112">
    <w:name w:val="文本块 Char Char"/>
    <w:qFormat/>
    <w:uiPriority w:val="0"/>
    <w:rPr>
      <w:sz w:val="20"/>
    </w:rPr>
  </w:style>
  <w:style w:type="character" w:customStyle="1" w:styleId="113">
    <w:name w:val="height-25"/>
    <w:qFormat/>
    <w:uiPriority w:val="0"/>
    <w:rPr>
      <w:sz w:val="20"/>
    </w:rPr>
  </w:style>
  <w:style w:type="character" w:customStyle="1" w:styleId="114">
    <w:name w:val="标题4 Char Char Char Char Char Char"/>
    <w:qFormat/>
    <w:uiPriority w:val="0"/>
    <w:rPr>
      <w:b/>
      <w:sz w:val="20"/>
    </w:rPr>
  </w:style>
  <w:style w:type="character" w:customStyle="1" w:styleId="115">
    <w:name w:val="标题 6 Char"/>
    <w:qFormat/>
    <w:uiPriority w:val="0"/>
    <w:rPr>
      <w:b/>
      <w:sz w:val="20"/>
    </w:rPr>
  </w:style>
  <w:style w:type="character" w:customStyle="1" w:styleId="116">
    <w:name w:val="批注文字 Char Char"/>
    <w:qFormat/>
    <w:uiPriority w:val="0"/>
    <w:rPr>
      <w:sz w:val="20"/>
    </w:rPr>
  </w:style>
  <w:style w:type="character" w:customStyle="1" w:styleId="117">
    <w:name w:val="标题 4 Char"/>
    <w:qFormat/>
    <w:uiPriority w:val="0"/>
    <w:rPr>
      <w:i/>
      <w:sz w:val="20"/>
    </w:rPr>
  </w:style>
  <w:style w:type="character" w:customStyle="1" w:styleId="118">
    <w:name w:val="标题1 Char"/>
    <w:qFormat/>
    <w:uiPriority w:val="0"/>
    <w:rPr>
      <w:b/>
      <w:sz w:val="20"/>
    </w:rPr>
  </w:style>
  <w:style w:type="character" w:customStyle="1" w:styleId="119">
    <w:name w:val="Char Char3"/>
    <w:qFormat/>
    <w:uiPriority w:val="0"/>
    <w:rPr>
      <w:sz w:val="20"/>
    </w:rPr>
  </w:style>
  <w:style w:type="character" w:customStyle="1" w:styleId="120">
    <w:name w:val="正文首行缩进 Char"/>
    <w:qFormat/>
    <w:uiPriority w:val="0"/>
    <w:rPr>
      <w:sz w:val="20"/>
    </w:rPr>
  </w:style>
  <w:style w:type="character" w:customStyle="1" w:styleId="121">
    <w:name w:val="Char Char2"/>
    <w:qFormat/>
    <w:uiPriority w:val="0"/>
    <w:rPr>
      <w:sz w:val="20"/>
    </w:rPr>
  </w:style>
  <w:style w:type="character" w:customStyle="1" w:styleId="122">
    <w:name w:val="px14"/>
    <w:qFormat/>
    <w:uiPriority w:val="0"/>
    <w:rPr>
      <w:sz w:val="20"/>
    </w:rPr>
  </w:style>
  <w:style w:type="character" w:customStyle="1" w:styleId="123">
    <w:name w:val="IBM 正文 Char"/>
    <w:qFormat/>
    <w:uiPriority w:val="0"/>
    <w:rPr>
      <w:sz w:val="20"/>
    </w:rPr>
  </w:style>
  <w:style w:type="character" w:customStyle="1" w:styleId="124">
    <w:name w:val="正文文本1"/>
    <w:qFormat/>
    <w:uiPriority w:val="0"/>
    <w:rPr>
      <w:sz w:val="20"/>
    </w:rPr>
  </w:style>
  <w:style w:type="character" w:customStyle="1" w:styleId="125">
    <w:name w:val="Char Char25"/>
    <w:qFormat/>
    <w:uiPriority w:val="0"/>
    <w:rPr>
      <w:color w:val="000000"/>
      <w:sz w:val="20"/>
    </w:rPr>
  </w:style>
  <w:style w:type="character" w:customStyle="1" w:styleId="126">
    <w:name w:val="正文文本缩进 3 Char"/>
    <w:qFormat/>
    <w:uiPriority w:val="0"/>
    <w:rPr>
      <w:color w:val="FF0000"/>
      <w:sz w:val="20"/>
    </w:rPr>
  </w:style>
  <w:style w:type="character" w:customStyle="1" w:styleId="127">
    <w:name w:val="正文文本缩进 3 Char Char"/>
    <w:qFormat/>
    <w:uiPriority w:val="0"/>
    <w:rPr>
      <w:sz w:val="20"/>
    </w:rPr>
  </w:style>
  <w:style w:type="character" w:customStyle="1" w:styleId="128">
    <w:name w:val="标题 8 Char"/>
    <w:qFormat/>
    <w:uiPriority w:val="0"/>
    <w:rPr>
      <w:sz w:val="20"/>
    </w:rPr>
  </w:style>
  <w:style w:type="character" w:customStyle="1" w:styleId="129">
    <w:name w:val="纯文本 Char"/>
    <w:qFormat/>
    <w:uiPriority w:val="0"/>
    <w:rPr>
      <w:sz w:val="20"/>
    </w:rPr>
  </w:style>
  <w:style w:type="character" w:customStyle="1" w:styleId="130">
    <w:name w:val="_Style 117"/>
    <w:qFormat/>
    <w:uiPriority w:val="0"/>
    <w:rPr>
      <w:color w:val="622423"/>
      <w:sz w:val="20"/>
    </w:rPr>
  </w:style>
  <w:style w:type="character" w:customStyle="1" w:styleId="131">
    <w:name w:val="样式2 Char"/>
    <w:qFormat/>
    <w:uiPriority w:val="0"/>
    <w:rPr>
      <w:b/>
      <w:sz w:val="20"/>
    </w:rPr>
  </w:style>
  <w:style w:type="character" w:customStyle="1" w:styleId="132">
    <w:name w:val="章 Char Char"/>
    <w:qFormat/>
    <w:uiPriority w:val="0"/>
    <w:rPr>
      <w:b/>
      <w:sz w:val="20"/>
    </w:rPr>
  </w:style>
  <w:style w:type="character" w:customStyle="1" w:styleId="133">
    <w:name w:val="webdict1"/>
    <w:qFormat/>
    <w:uiPriority w:val="0"/>
    <w:rPr>
      <w:b/>
      <w:sz w:val="20"/>
    </w:rPr>
  </w:style>
  <w:style w:type="character" w:customStyle="1" w:styleId="134">
    <w:name w:val="标题 11"/>
    <w:qFormat/>
    <w:uiPriority w:val="0"/>
    <w:rPr>
      <w:b/>
      <w:sz w:val="20"/>
    </w:rPr>
  </w:style>
  <w:style w:type="character" w:customStyle="1" w:styleId="135">
    <w:name w:val="页脚 Char Char"/>
    <w:qFormat/>
    <w:uiPriority w:val="0"/>
    <w:rPr>
      <w:sz w:val="20"/>
    </w:rPr>
  </w:style>
  <w:style w:type="character" w:customStyle="1" w:styleId="136">
    <w:name w:val="Char Char4"/>
    <w:qFormat/>
    <w:uiPriority w:val="0"/>
    <w:rPr>
      <w:sz w:val="20"/>
    </w:rPr>
  </w:style>
  <w:style w:type="character" w:customStyle="1" w:styleId="137">
    <w:name w:val="Char Char12"/>
    <w:qFormat/>
    <w:uiPriority w:val="0"/>
    <w:rPr>
      <w:sz w:val="20"/>
    </w:rPr>
  </w:style>
  <w:style w:type="character" w:customStyle="1" w:styleId="138">
    <w:name w:val="Char Char9"/>
    <w:qFormat/>
    <w:uiPriority w:val="0"/>
    <w:rPr>
      <w:b/>
      <w:sz w:val="20"/>
    </w:rPr>
  </w:style>
  <w:style w:type="character" w:customStyle="1" w:styleId="139">
    <w:name w:val="standdate1"/>
    <w:qFormat/>
    <w:uiPriority w:val="0"/>
    <w:rPr>
      <w:sz w:val="20"/>
      <w:u w:val="none"/>
    </w:rPr>
  </w:style>
  <w:style w:type="character" w:customStyle="1" w:styleId="140">
    <w:name w:val="标题 2 Char Char"/>
    <w:qFormat/>
    <w:uiPriority w:val="0"/>
    <w:rPr>
      <w:color w:val="365F91"/>
      <w:sz w:val="20"/>
    </w:rPr>
  </w:style>
  <w:style w:type="character" w:customStyle="1" w:styleId="141">
    <w:name w:val="章节标题 Char"/>
    <w:qFormat/>
    <w:uiPriority w:val="0"/>
    <w:rPr>
      <w:b/>
      <w:sz w:val="20"/>
    </w:rPr>
  </w:style>
  <w:style w:type="character" w:customStyle="1" w:styleId="142">
    <w:name w:val="目录 1 Char"/>
    <w:qFormat/>
    <w:uiPriority w:val="0"/>
    <w:rPr>
      <w:b/>
      <w:sz w:val="20"/>
    </w:rPr>
  </w:style>
  <w:style w:type="character" w:customStyle="1" w:styleId="143">
    <w:name w:val="Char Char111"/>
    <w:qFormat/>
    <w:uiPriority w:val="0"/>
    <w:rPr>
      <w:b/>
      <w:sz w:val="20"/>
    </w:rPr>
  </w:style>
  <w:style w:type="character" w:customStyle="1" w:styleId="144">
    <w:name w:val="段 Char"/>
    <w:qFormat/>
    <w:uiPriority w:val="0"/>
    <w:rPr>
      <w:sz w:val="20"/>
    </w:rPr>
  </w:style>
  <w:style w:type="character" w:customStyle="1" w:styleId="145">
    <w:name w:val="Char Char7"/>
    <w:qFormat/>
    <w:uiPriority w:val="0"/>
    <w:rPr>
      <w:sz w:val="20"/>
    </w:rPr>
  </w:style>
  <w:style w:type="character" w:customStyle="1" w:styleId="146">
    <w:name w:val="日期 Char"/>
    <w:qFormat/>
    <w:uiPriority w:val="0"/>
    <w:rPr>
      <w:sz w:val="20"/>
    </w:rPr>
  </w:style>
  <w:style w:type="character" w:customStyle="1" w:styleId="147">
    <w:name w:val="无间隔 Char"/>
    <w:qFormat/>
    <w:uiPriority w:val="0"/>
    <w:rPr>
      <w:sz w:val="20"/>
    </w:rPr>
  </w:style>
  <w:style w:type="character" w:customStyle="1" w:styleId="148">
    <w:name w:val="批注框文本 Char Char"/>
    <w:qFormat/>
    <w:uiPriority w:val="0"/>
    <w:rPr>
      <w:sz w:val="20"/>
    </w:rPr>
  </w:style>
  <w:style w:type="character" w:customStyle="1" w:styleId="149">
    <w:name w:val="Char Char6"/>
    <w:qFormat/>
    <w:uiPriority w:val="0"/>
    <w:rPr>
      <w:sz w:val="20"/>
    </w:rPr>
  </w:style>
  <w:style w:type="character" w:customStyle="1" w:styleId="150">
    <w:name w:val="节标题 1.1 Char Char"/>
    <w:qFormat/>
    <w:uiPriority w:val="0"/>
    <w:rPr>
      <w:b/>
      <w:sz w:val="20"/>
    </w:rPr>
  </w:style>
  <w:style w:type="character" w:customStyle="1" w:styleId="151">
    <w:name w:val="正文缩进 Char1"/>
    <w:qFormat/>
    <w:uiPriority w:val="0"/>
    <w:rPr>
      <w:sz w:val="20"/>
    </w:rPr>
  </w:style>
  <w:style w:type="character" w:customStyle="1" w:styleId="152">
    <w:name w:val="文档结构图 Char"/>
    <w:qFormat/>
    <w:uiPriority w:val="0"/>
    <w:rPr>
      <w:b/>
      <w:sz w:val="20"/>
    </w:rPr>
  </w:style>
  <w:style w:type="character" w:customStyle="1" w:styleId="153">
    <w:name w:val="标题 1 Char Char"/>
    <w:qFormat/>
    <w:uiPriority w:val="0"/>
    <w:rPr>
      <w:b/>
      <w:color w:val="365F91"/>
      <w:sz w:val="20"/>
    </w:rPr>
  </w:style>
  <w:style w:type="character" w:customStyle="1" w:styleId="154">
    <w:name w:val="目录 3 Char Char"/>
    <w:qFormat/>
    <w:uiPriority w:val="0"/>
    <w:rPr>
      <w:i/>
      <w:sz w:val="20"/>
    </w:rPr>
  </w:style>
  <w:style w:type="character" w:customStyle="1" w:styleId="155">
    <w:name w:val="+正文 Char2 Char Char"/>
    <w:qFormat/>
    <w:uiPriority w:val="0"/>
    <w:rPr>
      <w:sz w:val="20"/>
    </w:rPr>
  </w:style>
  <w:style w:type="character" w:customStyle="1" w:styleId="156">
    <w:name w:val="+正文 Char Char2 Char Char Char"/>
    <w:qFormat/>
    <w:uiPriority w:val="0"/>
    <w:rPr>
      <w:sz w:val="20"/>
    </w:rPr>
  </w:style>
  <w:style w:type="character" w:customStyle="1" w:styleId="157">
    <w:name w:val="+正文 Char Char Char4"/>
    <w:qFormat/>
    <w:uiPriority w:val="0"/>
    <w:rPr>
      <w:sz w:val="20"/>
    </w:rPr>
  </w:style>
  <w:style w:type="character" w:customStyle="1" w:styleId="158">
    <w:name w:val="正文文本 Char"/>
    <w:qFormat/>
    <w:uiPriority w:val="0"/>
    <w:rPr>
      <w:sz w:val="20"/>
    </w:rPr>
  </w:style>
  <w:style w:type="character" w:customStyle="1" w:styleId="159">
    <w:name w:val="标题 2 Char"/>
    <w:qFormat/>
    <w:uiPriority w:val="0"/>
    <w:rPr>
      <w:b/>
      <w:sz w:val="20"/>
    </w:rPr>
  </w:style>
  <w:style w:type="character" w:customStyle="1" w:styleId="160">
    <w:name w:val="line201"/>
    <w:qFormat/>
    <w:uiPriority w:val="0"/>
    <w:rPr>
      <w:sz w:val="20"/>
    </w:rPr>
  </w:style>
  <w:style w:type="character" w:customStyle="1" w:styleId="161">
    <w:name w:val="+正文 Char7"/>
    <w:qFormat/>
    <w:uiPriority w:val="0"/>
    <w:rPr>
      <w:sz w:val="20"/>
    </w:rPr>
  </w:style>
  <w:style w:type="character" w:customStyle="1" w:styleId="162">
    <w:name w:val="_Style 154"/>
    <w:qFormat/>
    <w:uiPriority w:val="0"/>
    <w:rPr>
      <w:i/>
      <w:sz w:val="20"/>
    </w:rPr>
  </w:style>
  <w:style w:type="character" w:customStyle="1" w:styleId="163">
    <w:name w:val="副标题 Char1"/>
    <w:qFormat/>
    <w:uiPriority w:val="0"/>
    <w:rPr>
      <w:b/>
      <w:sz w:val="20"/>
    </w:rPr>
  </w:style>
  <w:style w:type="character" w:customStyle="1" w:styleId="164">
    <w:name w:val="Char Char"/>
    <w:qFormat/>
    <w:uiPriority w:val="0"/>
    <w:rPr>
      <w:sz w:val="20"/>
    </w:rPr>
  </w:style>
  <w:style w:type="character" w:customStyle="1" w:styleId="165">
    <w:name w:val="标题 2 Char2"/>
    <w:qFormat/>
    <w:uiPriority w:val="0"/>
    <w:rPr>
      <w:b/>
      <w:sz w:val="20"/>
    </w:rPr>
  </w:style>
  <w:style w:type="character" w:customStyle="1" w:styleId="166">
    <w:name w:val="Char Char15"/>
    <w:qFormat/>
    <w:uiPriority w:val="0"/>
    <w:rPr>
      <w:sz w:val="20"/>
    </w:rPr>
  </w:style>
  <w:style w:type="character" w:customStyle="1" w:styleId="167">
    <w:name w:val="注释标题 Char"/>
    <w:qFormat/>
    <w:uiPriority w:val="0"/>
    <w:rPr>
      <w:sz w:val="20"/>
    </w:rPr>
  </w:style>
  <w:style w:type="character" w:customStyle="1" w:styleId="168">
    <w:name w:val="Char Char17"/>
    <w:qFormat/>
    <w:uiPriority w:val="0"/>
    <w:rPr>
      <w:sz w:val="20"/>
    </w:rPr>
  </w:style>
  <w:style w:type="character" w:customStyle="1" w:styleId="169">
    <w:name w:val="正文加重首行缩进2字 Char"/>
    <w:qFormat/>
    <w:uiPriority w:val="0"/>
    <w:rPr>
      <w:b/>
      <w:sz w:val="20"/>
    </w:rPr>
  </w:style>
  <w:style w:type="character" w:customStyle="1" w:styleId="170">
    <w:name w:val="样式 黑色"/>
    <w:qFormat/>
    <w:uiPriority w:val="0"/>
    <w:rPr>
      <w:color w:val="000000"/>
      <w:sz w:val="20"/>
    </w:rPr>
  </w:style>
  <w:style w:type="paragraph" w:customStyle="1" w:styleId="171">
    <w:name w:val="样式 正文首行缩进 + 首行缩进:  2 字符1 Char Char"/>
    <w:basedOn w:val="172"/>
    <w:qFormat/>
    <w:uiPriority w:val="0"/>
    <w:pPr>
      <w:adjustRightInd w:val="0"/>
      <w:spacing w:after="0" w:line="400" w:lineRule="exact"/>
      <w:ind w:firstLine="480" w:firstLineChars="200"/>
      <w:textAlignment w:val="baseline"/>
    </w:pPr>
    <w:rPr>
      <w:rFonts w:eastAsia="仿宋_GB2312" w:cs="宋体"/>
      <w:sz w:val="24"/>
    </w:rPr>
  </w:style>
  <w:style w:type="paragraph" w:customStyle="1" w:styleId="172">
    <w:name w:val="正文首行缩进1"/>
    <w:qFormat/>
    <w:uiPriority w:val="0"/>
    <w:pPr>
      <w:spacing w:after="120"/>
      <w:ind w:firstLine="420" w:firstLineChars="100"/>
    </w:pPr>
    <w:rPr>
      <w:rFonts w:ascii="宋体" w:hAnsi="宋体" w:eastAsia="MingLiU" w:cs="Times New Roman"/>
      <w:color w:val="000000"/>
      <w:lang w:val="en-US" w:eastAsia="zh-CN" w:bidi="ar-SA"/>
    </w:rPr>
  </w:style>
  <w:style w:type="paragraph" w:customStyle="1" w:styleId="173">
    <w:name w:val="_Style 2"/>
    <w:basedOn w:val="1"/>
    <w:qFormat/>
    <w:uiPriority w:val="99"/>
    <w:pPr>
      <w:ind w:firstLine="420" w:firstLineChars="200"/>
    </w:pPr>
    <w:rPr>
      <w:rFonts w:ascii="Calibri" w:hAnsi="Calibri"/>
      <w:szCs w:val="22"/>
    </w:rPr>
  </w:style>
  <w:style w:type="paragraph" w:customStyle="1" w:styleId="174">
    <w:name w:val="列出段落1"/>
    <w:basedOn w:val="1"/>
    <w:unhideWhenUsed/>
    <w:qFormat/>
    <w:uiPriority w:val="99"/>
    <w:pPr>
      <w:ind w:firstLine="420"/>
    </w:pPr>
  </w:style>
  <w:style w:type="paragraph" w:customStyle="1" w:styleId="175">
    <w:name w:val="修订1"/>
    <w:unhideWhenUsed/>
    <w:qFormat/>
    <w:uiPriority w:val="99"/>
    <w:rPr>
      <w:rFonts w:ascii="Times New Roman" w:hAnsi="Times New Roman" w:eastAsia="宋体" w:cs="Times New Roman"/>
      <w:lang w:val="en-US" w:eastAsia="zh-CN" w:bidi="ar-SA"/>
    </w:rPr>
  </w:style>
  <w:style w:type="paragraph" w:customStyle="1" w:styleId="176">
    <w:name w:val="修订2"/>
    <w:semiHidden/>
    <w:qFormat/>
    <w:uiPriority w:val="99"/>
    <w:rPr>
      <w:rFonts w:ascii="Times New Roman" w:hAnsi="Times New Roman" w:eastAsia="宋体" w:cs="Times New Roman"/>
      <w:lang w:val="en-US" w:eastAsia="zh-CN" w:bidi="ar-SA"/>
    </w:rPr>
  </w:style>
  <w:style w:type="paragraph" w:customStyle="1" w:styleId="177">
    <w:name w:val="È±Ê¡ÎÄ±¾"/>
    <w:basedOn w:val="1"/>
    <w:qFormat/>
    <w:uiPriority w:val="0"/>
    <w:pPr>
      <w:widowControl/>
      <w:overflowPunct w:val="0"/>
      <w:autoSpaceDE w:val="0"/>
      <w:autoSpaceDN w:val="0"/>
      <w:adjustRightInd w:val="0"/>
      <w:spacing w:line="360" w:lineRule="auto"/>
      <w:ind w:firstLine="200" w:firstLineChars="200"/>
      <w:jc w:val="left"/>
      <w:textAlignment w:val="baseline"/>
    </w:pPr>
    <w:rPr>
      <w:sz w:val="24"/>
    </w:rPr>
  </w:style>
  <w:style w:type="paragraph" w:customStyle="1" w:styleId="17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常用"/>
    <w:basedOn w:val="1"/>
    <w:qFormat/>
    <w:uiPriority w:val="0"/>
    <w:pPr>
      <w:spacing w:line="360" w:lineRule="auto"/>
      <w:ind w:firstLine="420"/>
    </w:pPr>
    <w:rPr>
      <w:rFonts w:ascii="宋体" w:hAnsi="宋体"/>
      <w:color w:val="000000"/>
      <w:sz w:val="24"/>
      <w:szCs w:val="21"/>
    </w:rPr>
  </w:style>
  <w:style w:type="paragraph" w:customStyle="1" w:styleId="180">
    <w:name w:val="（1节）正文标题"/>
    <w:basedOn w:val="1"/>
    <w:next w:val="6"/>
    <w:qFormat/>
    <w:uiPriority w:val="0"/>
    <w:pPr>
      <w:spacing w:before="30" w:beforeLines="30" w:after="20" w:afterLines="20" w:line="360" w:lineRule="auto"/>
      <w:jc w:val="left"/>
      <w:outlineLvl w:val="1"/>
    </w:pPr>
    <w:rPr>
      <w:rFonts w:ascii="Calibri" w:hAnsi="Calibri" w:cs="Arial"/>
      <w:b/>
      <w:sz w:val="24"/>
    </w:rPr>
  </w:style>
  <w:style w:type="paragraph" w:customStyle="1" w:styleId="181">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82">
    <w:name w:val="正文（缩进）"/>
    <w:basedOn w:val="1"/>
    <w:next w:val="1"/>
    <w:qFormat/>
    <w:uiPriority w:val="0"/>
    <w:pPr>
      <w:widowControl/>
      <w:spacing w:before="156" w:after="156" w:line="360" w:lineRule="auto"/>
      <w:ind w:firstLine="480" w:firstLineChars="200"/>
      <w:jc w:val="left"/>
    </w:pPr>
    <w:rPr>
      <w:rFonts w:ascii="仿宋" w:hAnsi="仿宋"/>
      <w:sz w:val="28"/>
      <w:szCs w:val="24"/>
      <w:lang w:bidi="th-TH"/>
    </w:rPr>
  </w:style>
  <w:style w:type="table" w:customStyle="1" w:styleId="183">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84">
    <w:name w:val="正文文本缩进 34"/>
    <w:basedOn w:val="1"/>
    <w:qFormat/>
    <w:uiPriority w:val="0"/>
    <w:pPr>
      <w:spacing w:after="120"/>
      <w:ind w:left="420" w:leftChars="200"/>
    </w:pPr>
    <w:rPr>
      <w:rFonts w:ascii="Times New Roman" w:hAnsi="Times New Roman"/>
      <w:kern w:val="0"/>
      <w:sz w:val="16"/>
      <w:szCs w:val="16"/>
    </w:rPr>
  </w:style>
  <w:style w:type="paragraph" w:customStyle="1" w:styleId="185">
    <w:name w:val="Body Text Indent 3"/>
    <w:basedOn w:val="1"/>
    <w:qFormat/>
    <w:uiPriority w:val="0"/>
    <w:pPr>
      <w:spacing w:after="120"/>
      <w:ind w:left="420" w:leftChars="200"/>
    </w:pPr>
    <w:rPr>
      <w:rFonts w:ascii="Times New Roman" w:hAnsi="Times New Roman"/>
      <w:kern w:val="0"/>
      <w:sz w:val="16"/>
      <w:szCs w:val="16"/>
    </w:rPr>
  </w:style>
  <w:style w:type="paragraph" w:customStyle="1" w:styleId="186">
    <w:name w:val="目录 53"/>
    <w:next w:val="1"/>
    <w:qFormat/>
    <w:uiPriority w:val="0"/>
    <w:pPr>
      <w:wordWrap w:val="0"/>
      <w:ind w:left="1275"/>
      <w:jc w:val="both"/>
    </w:pPr>
    <w:rPr>
      <w:rFonts w:ascii="Calibri" w:hAnsi="Calibri" w:eastAsia="宋体" w:cs="Times New Roman"/>
      <w:sz w:val="21"/>
      <w:lang w:val="en-US" w:eastAsia="zh-CN" w:bidi="ar-SA"/>
    </w:rPr>
  </w:style>
  <w:style w:type="paragraph" w:styleId="18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75</Pages>
  <Words>16238</Words>
  <Characters>17629</Characters>
  <Lines>269</Lines>
  <Paragraphs>75</Paragraphs>
  <TotalTime>2</TotalTime>
  <ScaleCrop>false</ScaleCrop>
  <LinksUpToDate>false</LinksUpToDate>
  <CharactersWithSpaces>18098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2021-08-26T04:01:00Z</dcterms:created>
  <dc:creator>ss</dc:creator>
  <cp:lastModifiedBy>NTKO</cp:lastModifiedBy>
  <cp:lastPrinted>2025-05-08T01:56:00Z</cp:lastPrinted>
  <dcterms:modified xsi:type="dcterms:W3CDTF">2025-05-13T09:42:35Z</dcterms:modified>
  <dc:title>塔架招标文件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218C4A055A334FEAB2EB39FD616F3BAA_13</vt:lpwstr>
  </property>
  <property fmtid="{D5CDD505-2E9C-101B-9397-08002B2CF9AE}" pid="4" name="KSOTemplateDocerSaveRecord">
    <vt:lpwstr>eyJoZGlkIjoiMmQyYmRjMzFiZWMzYTc0NDgwZjYyMGNhZGFlZTcyZjYiLCJ1c2VySWQiOiI0Mjc3NjkxNzAifQ==</vt:lpwstr>
  </property>
</Properties>
</file>