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22" w:rsidRDefault="002A76CF" w:rsidP="00652322">
      <w:pPr>
        <w:spacing w:line="560" w:lineRule="exact"/>
        <w:jc w:val="center"/>
        <w:rPr>
          <w:rFonts w:ascii="方正小标宋_GBK" w:eastAsia="方正小标宋_GBK" w:hAnsi="仿宋_GB2312" w:cs="仿宋_GB2312"/>
          <w:b/>
          <w:bCs/>
          <w:sz w:val="44"/>
          <w:szCs w:val="44"/>
        </w:rPr>
      </w:pPr>
      <w:bookmarkStart w:id="0" w:name="_Hlk136005350"/>
      <w:r>
        <w:rPr>
          <w:rFonts w:ascii="方正小标宋_GBK" w:eastAsia="方正小标宋_GBK" w:hAnsi="仿宋_GB2312" w:cs="仿宋_GB2312" w:hint="eastAsia"/>
          <w:b/>
          <w:bCs/>
          <w:sz w:val="44"/>
          <w:szCs w:val="44"/>
        </w:rPr>
        <w:t>重庆东站</w:t>
      </w:r>
      <w:bookmarkEnd w:id="0"/>
      <w:r w:rsidR="00652322" w:rsidRPr="00652322">
        <w:rPr>
          <w:rFonts w:ascii="方正小标宋_GBK" w:eastAsia="方正小标宋_GBK" w:hAnsi="仿宋_GB2312" w:cs="仿宋_GB2312" w:hint="eastAsia"/>
          <w:b/>
          <w:bCs/>
          <w:sz w:val="44"/>
          <w:szCs w:val="44"/>
        </w:rPr>
        <w:t>一带一路城市会客厅一号楼</w:t>
      </w:r>
    </w:p>
    <w:p w:rsidR="0091505B" w:rsidRPr="00652322" w:rsidRDefault="00652322" w:rsidP="00652322">
      <w:pPr>
        <w:spacing w:line="560" w:lineRule="exact"/>
        <w:jc w:val="center"/>
        <w:rPr>
          <w:rFonts w:ascii="方正小标宋_GBK" w:eastAsia="方正小标宋_GBK" w:hAnsi="仿宋_GB2312" w:cs="仿宋_GB2312"/>
          <w:b/>
          <w:bCs/>
          <w:sz w:val="44"/>
          <w:szCs w:val="44"/>
        </w:rPr>
      </w:pPr>
      <w:r w:rsidRPr="00652322">
        <w:rPr>
          <w:rFonts w:ascii="方正小标宋_GBK" w:eastAsia="方正小标宋_GBK" w:hAnsi="仿宋_GB2312" w:cs="仿宋_GB2312" w:hint="eastAsia"/>
          <w:b/>
          <w:bCs/>
          <w:sz w:val="44"/>
          <w:szCs w:val="44"/>
        </w:rPr>
        <w:t>地震安全性评价</w:t>
      </w:r>
      <w:r w:rsidR="002A76CF">
        <w:rPr>
          <w:rFonts w:ascii="方正小标宋_GBK" w:eastAsia="方正小标宋_GBK" w:hAnsi="仿宋_GB2312" w:cs="仿宋_GB2312" w:hint="eastAsia"/>
          <w:b/>
          <w:bCs/>
          <w:sz w:val="44"/>
          <w:szCs w:val="44"/>
        </w:rPr>
        <w:t>竞争性比选函</w:t>
      </w:r>
    </w:p>
    <w:p w:rsidR="002E6BAA" w:rsidRDefault="002E6BAA">
      <w:pPr>
        <w:rPr>
          <w:szCs w:val="21"/>
        </w:rPr>
      </w:pPr>
    </w:p>
    <w:p w:rsidR="002E6BAA" w:rsidRDefault="002A76CF">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rsidR="002E6BAA" w:rsidRDefault="002A76CF">
      <w:pPr>
        <w:adjustRightInd w:val="0"/>
        <w:snapToGrid w:val="0"/>
        <w:spacing w:line="560" w:lineRule="exact"/>
        <w:ind w:firstLineChars="200" w:firstLine="56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我司拟开展</w:t>
      </w:r>
      <w:bookmarkStart w:id="1" w:name="OLE_LINK3"/>
      <w:bookmarkStart w:id="2" w:name="OLE_LINK4"/>
      <w:r w:rsidR="00652322" w:rsidRPr="00652322">
        <w:rPr>
          <w:rFonts w:ascii="方正仿宋_GBK" w:eastAsia="方正仿宋_GBK" w:hAnsi="仿宋_GB2312" w:cs="仿宋_GB2312" w:hint="eastAsia"/>
          <w:sz w:val="28"/>
          <w:szCs w:val="28"/>
        </w:rPr>
        <w:t>重庆东站一带一路城市会客厅</w:t>
      </w:r>
      <w:bookmarkEnd w:id="1"/>
      <w:bookmarkEnd w:id="2"/>
      <w:r w:rsidR="00652322" w:rsidRPr="00652322">
        <w:rPr>
          <w:rFonts w:ascii="方正仿宋_GBK" w:eastAsia="方正仿宋_GBK" w:hAnsi="仿宋_GB2312" w:cs="仿宋_GB2312" w:hint="eastAsia"/>
          <w:sz w:val="28"/>
          <w:szCs w:val="28"/>
        </w:rPr>
        <w:t>一号楼地震安全性评价</w:t>
      </w:r>
      <w:r>
        <w:rPr>
          <w:rFonts w:ascii="方正仿宋_GBK" w:eastAsia="方正仿宋_GBK" w:hAnsi="仿宋_GB2312" w:cs="仿宋_GB2312" w:hint="eastAsia"/>
          <w:sz w:val="28"/>
          <w:szCs w:val="28"/>
        </w:rPr>
        <w:t>工作，评估服务单位的确定采用竞争性比选方式进行。请满足比选要求的各单位参加报价和比选。具体项目情况如下：</w:t>
      </w:r>
    </w:p>
    <w:p w:rsidR="002E6BAA" w:rsidRDefault="002E6BAA">
      <w:pPr>
        <w:rPr>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663"/>
      </w:tblGrid>
      <w:tr w:rsidR="002E6BAA">
        <w:trPr>
          <w:trHeight w:val="435"/>
        </w:trPr>
        <w:tc>
          <w:tcPr>
            <w:tcW w:w="8359" w:type="dxa"/>
            <w:gridSpan w:val="2"/>
            <w:vAlign w:val="center"/>
          </w:tcPr>
          <w:p w:rsidR="002E6BAA" w:rsidRDefault="002A76CF">
            <w:pPr>
              <w:adjustRightInd w:val="0"/>
              <w:snapToGrid w:val="0"/>
              <w:rPr>
                <w:sz w:val="24"/>
              </w:rPr>
            </w:pPr>
            <w:r>
              <w:rPr>
                <w:rFonts w:ascii="仿宋_GB2312" w:eastAsia="仿宋_GB2312" w:hAnsi="仿宋_GB2312" w:cs="仿宋_GB2312" w:hint="eastAsia"/>
                <w:sz w:val="24"/>
              </w:rPr>
              <w:t>一、</w:t>
            </w:r>
            <w:r>
              <w:rPr>
                <w:rFonts w:ascii="方正仿宋_GBK" w:eastAsia="方正仿宋_GBK" w:hAnsi="仿宋_GB2312" w:cs="仿宋_GB2312" w:hint="eastAsia"/>
                <w:sz w:val="24"/>
              </w:rPr>
              <w:t>项目概况</w:t>
            </w:r>
          </w:p>
        </w:tc>
      </w:tr>
      <w:tr w:rsidR="002E6BAA">
        <w:trPr>
          <w:trHeight w:val="451"/>
        </w:trPr>
        <w:tc>
          <w:tcPr>
            <w:tcW w:w="1696" w:type="dxa"/>
            <w:vAlign w:val="center"/>
          </w:tcPr>
          <w:p w:rsidR="002E6BAA" w:rsidRDefault="002A76CF">
            <w:pPr>
              <w:adjustRightInd w:val="0"/>
              <w:snapToGrid w:val="0"/>
              <w:rPr>
                <w:sz w:val="24"/>
              </w:rPr>
            </w:pPr>
            <w:r>
              <w:rPr>
                <w:rFonts w:ascii="方正仿宋_GBK" w:eastAsia="方正仿宋_GBK" w:hAnsi="仿宋_GB2312" w:cs="仿宋_GB2312" w:hint="eastAsia"/>
                <w:sz w:val="24"/>
              </w:rPr>
              <w:t>项目名称</w:t>
            </w:r>
          </w:p>
        </w:tc>
        <w:tc>
          <w:tcPr>
            <w:tcW w:w="6663" w:type="dxa"/>
            <w:vAlign w:val="center"/>
          </w:tcPr>
          <w:p w:rsidR="002E6BAA" w:rsidRDefault="00652322">
            <w:pPr>
              <w:adjustRightInd w:val="0"/>
              <w:snapToGrid w:val="0"/>
              <w:rPr>
                <w:rFonts w:ascii="方正仿宋_GBK" w:eastAsia="方正仿宋_GBK" w:hAnsi="方正仿宋_GBK" w:cs="方正仿宋_GBK"/>
                <w:sz w:val="24"/>
                <w:szCs w:val="21"/>
              </w:rPr>
            </w:pPr>
            <w:r w:rsidRPr="00652322">
              <w:rPr>
                <w:rFonts w:ascii="方正仿宋_GBK" w:eastAsia="方正仿宋_GBK" w:hAnsi="方正仿宋_GBK" w:cs="方正仿宋_GBK" w:hint="eastAsia"/>
                <w:sz w:val="24"/>
              </w:rPr>
              <w:t>重庆东站一带一路城市会客厅一号楼地震安全性评价</w:t>
            </w:r>
          </w:p>
        </w:tc>
      </w:tr>
      <w:tr w:rsidR="002E6BAA">
        <w:trPr>
          <w:trHeight w:val="415"/>
        </w:trPr>
        <w:tc>
          <w:tcPr>
            <w:tcW w:w="1696" w:type="dxa"/>
            <w:vAlign w:val="center"/>
          </w:tcPr>
          <w:p w:rsidR="002E6BAA" w:rsidRDefault="002A76CF">
            <w:pPr>
              <w:adjustRightInd w:val="0"/>
              <w:snapToGrid w:val="0"/>
              <w:rPr>
                <w:sz w:val="24"/>
              </w:rPr>
            </w:pPr>
            <w:r>
              <w:rPr>
                <w:rFonts w:ascii="方正仿宋_GBK" w:eastAsia="方正仿宋_GBK" w:hAnsi="仿宋_GB2312" w:cs="仿宋_GB2312" w:hint="eastAsia"/>
                <w:sz w:val="24"/>
              </w:rPr>
              <w:t>项目投资</w:t>
            </w:r>
          </w:p>
        </w:tc>
        <w:tc>
          <w:tcPr>
            <w:tcW w:w="6663" w:type="dxa"/>
            <w:vAlign w:val="center"/>
          </w:tcPr>
          <w:p w:rsidR="002E6BAA" w:rsidRDefault="00652322">
            <w:pPr>
              <w:adjustRightInd w:val="0"/>
              <w:snapToGrid w:val="0"/>
              <w:rPr>
                <w:rFonts w:ascii="方正仿宋_GBK" w:eastAsia="方正仿宋_GBK" w:hAnsi="仿宋_GB2312" w:cs="仿宋_GB2312"/>
                <w:sz w:val="24"/>
              </w:rPr>
            </w:pPr>
            <w:r>
              <w:rPr>
                <w:rFonts w:ascii="方正仿宋_GBK" w:eastAsia="方正仿宋_GBK" w:hAnsi="仿宋_GB2312" w:cs="仿宋_GB2312" w:hint="eastAsia"/>
                <w:sz w:val="24"/>
              </w:rPr>
              <w:t>本项目最高限价</w:t>
            </w:r>
            <w:r>
              <w:rPr>
                <w:rFonts w:ascii="方正仿宋_GBK" w:eastAsia="方正仿宋_GBK" w:hAnsi="仿宋_GB2312" w:cs="仿宋_GB2312"/>
                <w:sz w:val="24"/>
              </w:rPr>
              <w:t>19</w:t>
            </w:r>
            <w:r>
              <w:rPr>
                <w:rFonts w:ascii="方正仿宋_GBK" w:eastAsia="方正仿宋_GBK" w:hAnsi="仿宋_GB2312" w:cs="仿宋_GB2312" w:hint="eastAsia"/>
                <w:sz w:val="24"/>
              </w:rPr>
              <w:t>万元</w:t>
            </w:r>
          </w:p>
        </w:tc>
      </w:tr>
      <w:tr w:rsidR="002E6BAA">
        <w:trPr>
          <w:trHeight w:val="1850"/>
        </w:trPr>
        <w:tc>
          <w:tcPr>
            <w:tcW w:w="1696" w:type="dxa"/>
            <w:vAlign w:val="center"/>
          </w:tcPr>
          <w:p w:rsidR="002E6BAA" w:rsidRDefault="002A76CF">
            <w:pPr>
              <w:adjustRightInd w:val="0"/>
              <w:snapToGrid w:val="0"/>
              <w:rPr>
                <w:sz w:val="24"/>
              </w:rPr>
            </w:pPr>
            <w:r>
              <w:rPr>
                <w:rFonts w:ascii="方正仿宋_GBK" w:eastAsia="方正仿宋_GBK" w:hAnsi="仿宋_GB2312" w:cs="仿宋_GB2312" w:hint="eastAsia"/>
                <w:sz w:val="24"/>
              </w:rPr>
              <w:t>项目具体概况</w:t>
            </w:r>
          </w:p>
        </w:tc>
        <w:tc>
          <w:tcPr>
            <w:tcW w:w="6663" w:type="dxa"/>
            <w:vAlign w:val="center"/>
          </w:tcPr>
          <w:p w:rsidR="002E6BAA" w:rsidRDefault="00652322">
            <w:pPr>
              <w:adjustRightInd w:val="0"/>
              <w:snapToGrid w:val="0"/>
            </w:pPr>
            <w:r>
              <w:rPr>
                <w:rFonts w:ascii="方正仿宋_GBK" w:eastAsia="方正仿宋_GBK" w:hAnsi="仿宋_GB2312" w:cs="仿宋_GB2312" w:hint="eastAsia"/>
                <w:sz w:val="24"/>
                <w:lang w:val="zh-TW" w:eastAsia="zh-TW"/>
              </w:rPr>
              <w:t>本</w:t>
            </w:r>
            <w:r>
              <w:rPr>
                <w:rFonts w:eastAsia="方正仿宋_GBK"/>
                <w:sz w:val="24"/>
                <w:lang w:val="zh-TW" w:eastAsia="zh-TW"/>
              </w:rPr>
              <w:t>项目位于重庆东站站前广茂大道以东、东站站房中轴线以西。项目</w:t>
            </w:r>
            <w:r>
              <w:rPr>
                <w:rFonts w:eastAsia="方正仿宋_GBK" w:hint="eastAsia"/>
                <w:sz w:val="24"/>
                <w:lang w:val="zh-TW"/>
              </w:rPr>
              <w:t>在</w:t>
            </w:r>
            <w:r>
              <w:rPr>
                <w:rFonts w:eastAsia="方正仿宋_GBK"/>
                <w:sz w:val="24"/>
                <w:lang w:val="zh-TW" w:eastAsia="zh-TW"/>
              </w:rPr>
              <w:t>A11-2</w:t>
            </w:r>
            <w:r>
              <w:rPr>
                <w:rFonts w:eastAsia="方正仿宋_GBK"/>
                <w:sz w:val="24"/>
                <w:lang w:val="zh-TW" w:eastAsia="zh-TW"/>
              </w:rPr>
              <w:t>地块，用地性质</w:t>
            </w:r>
            <w:r>
              <w:rPr>
                <w:rFonts w:eastAsia="PMingLiU"/>
                <w:sz w:val="24"/>
                <w:lang w:val="zh-TW" w:eastAsia="zh-TW"/>
              </w:rPr>
              <w:t>A2</w:t>
            </w:r>
            <w:r>
              <w:rPr>
                <w:rFonts w:eastAsia="方正仿宋_GBK"/>
                <w:sz w:val="24"/>
                <w:lang w:val="zh-TW" w:eastAsia="zh-TW"/>
              </w:rPr>
              <w:t>（</w:t>
            </w:r>
            <w:r>
              <w:rPr>
                <w:rFonts w:eastAsia="方正仿宋_GBK" w:hint="eastAsia"/>
                <w:sz w:val="24"/>
                <w:lang w:val="zh-TW"/>
              </w:rPr>
              <w:t>文化设施</w:t>
            </w:r>
            <w:r>
              <w:rPr>
                <w:rFonts w:eastAsia="方正仿宋_GBK"/>
                <w:sz w:val="24"/>
                <w:lang w:val="zh-TW" w:eastAsia="zh-TW"/>
              </w:rPr>
              <w:t>用地），占地</w:t>
            </w:r>
            <w:r>
              <w:rPr>
                <w:rFonts w:eastAsia="方正仿宋_GBK" w:hint="eastAsia"/>
                <w:sz w:val="24"/>
                <w:lang w:val="zh-TW"/>
              </w:rPr>
              <w:t>约</w:t>
            </w:r>
            <w:r>
              <w:rPr>
                <w:rFonts w:eastAsia="PMingLiU"/>
                <w:sz w:val="24"/>
                <w:lang w:val="zh-TW" w:eastAsia="zh-TW"/>
              </w:rPr>
              <w:t>2.24</w:t>
            </w:r>
            <w:r>
              <w:rPr>
                <w:rFonts w:eastAsia="方正仿宋_GBK"/>
                <w:sz w:val="24"/>
                <w:lang w:val="zh-TW" w:eastAsia="zh-TW"/>
              </w:rPr>
              <w:t>公顷。</w:t>
            </w:r>
            <w:r>
              <w:rPr>
                <w:rFonts w:eastAsia="方正仿宋_GBK" w:hint="eastAsia"/>
                <w:sz w:val="24"/>
                <w:lang w:val="zh-TW"/>
              </w:rPr>
              <w:t>容积率</w:t>
            </w:r>
            <w:r>
              <w:rPr>
                <w:rFonts w:eastAsia="方正仿宋_GBK"/>
                <w:sz w:val="24"/>
                <w:lang w:val="zh-TW" w:eastAsia="zh-TW"/>
              </w:rPr>
              <w:t>为</w:t>
            </w:r>
            <w:r>
              <w:rPr>
                <w:rFonts w:eastAsia="方正仿宋_GBK" w:hint="eastAsia"/>
                <w:sz w:val="24"/>
                <w:lang w:val="zh-TW"/>
              </w:rPr>
              <w:t>不大于</w:t>
            </w:r>
            <w:r>
              <w:rPr>
                <w:rFonts w:eastAsia="方正仿宋_GBK" w:hint="eastAsia"/>
                <w:sz w:val="24"/>
                <w:lang w:val="zh-TW"/>
              </w:rPr>
              <w:t>1</w:t>
            </w:r>
            <w:r>
              <w:rPr>
                <w:rFonts w:eastAsia="PMingLiU"/>
                <w:sz w:val="24"/>
                <w:lang w:val="zh-TW" w:eastAsia="zh-TW"/>
              </w:rPr>
              <w:t>.5</w:t>
            </w:r>
            <w:r>
              <w:rPr>
                <w:rFonts w:eastAsia="方正仿宋_GBK"/>
                <w:sz w:val="24"/>
                <w:lang w:val="zh-TW" w:eastAsia="zh-TW"/>
              </w:rPr>
              <w:t>。地块下方涉及轨道</w:t>
            </w:r>
            <w:r>
              <w:rPr>
                <w:rFonts w:eastAsia="方正仿宋_GBK"/>
                <w:sz w:val="24"/>
                <w:lang w:val="zh-TW" w:eastAsia="zh-TW"/>
              </w:rPr>
              <w:t>6</w:t>
            </w:r>
            <w:r>
              <w:rPr>
                <w:rFonts w:eastAsia="方正仿宋_GBK"/>
                <w:sz w:val="24"/>
                <w:lang w:val="zh-TW" w:eastAsia="zh-TW"/>
              </w:rPr>
              <w:t>号线、</w:t>
            </w:r>
            <w:r>
              <w:rPr>
                <w:rFonts w:eastAsia="方正仿宋_GBK"/>
                <w:sz w:val="24"/>
                <w:lang w:val="zh-TW" w:eastAsia="zh-TW"/>
              </w:rPr>
              <w:t>27</w:t>
            </w:r>
            <w:r>
              <w:rPr>
                <w:rFonts w:eastAsia="方正仿宋_GBK"/>
                <w:sz w:val="24"/>
                <w:lang w:val="zh-TW" w:eastAsia="zh-TW"/>
              </w:rPr>
              <w:t>号线交通保护区域</w:t>
            </w:r>
            <w:r w:rsidR="002A76CF">
              <w:rPr>
                <w:rFonts w:eastAsia="方正仿宋_GBK"/>
                <w:sz w:val="24"/>
                <w:lang w:val="zh-TW" w:eastAsia="zh-TW"/>
              </w:rPr>
              <w:t>。</w:t>
            </w:r>
          </w:p>
        </w:tc>
      </w:tr>
      <w:tr w:rsidR="002E6BAA">
        <w:trPr>
          <w:trHeight w:val="1876"/>
        </w:trPr>
        <w:tc>
          <w:tcPr>
            <w:tcW w:w="1696" w:type="dxa"/>
            <w:vAlign w:val="center"/>
          </w:tcPr>
          <w:p w:rsidR="002E6BAA" w:rsidRDefault="002A76CF">
            <w:pPr>
              <w:adjustRightInd w:val="0"/>
              <w:snapToGrid w:val="0"/>
              <w:rPr>
                <w:rFonts w:eastAsia="方正仿宋_GBK"/>
                <w:sz w:val="24"/>
              </w:rPr>
            </w:pPr>
            <w:r>
              <w:rPr>
                <w:rFonts w:eastAsia="方正仿宋_GBK"/>
                <w:sz w:val="24"/>
              </w:rPr>
              <w:t>服务工期：</w:t>
            </w:r>
          </w:p>
        </w:tc>
        <w:tc>
          <w:tcPr>
            <w:tcW w:w="6663" w:type="dxa"/>
            <w:vAlign w:val="center"/>
          </w:tcPr>
          <w:p w:rsidR="00652322" w:rsidRDefault="00652322" w:rsidP="00652322">
            <w:pPr>
              <w:adjustRightInd w:val="0"/>
              <w:snapToGrid w:val="0"/>
              <w:rPr>
                <w:rFonts w:eastAsia="方正仿宋_GBK"/>
                <w:sz w:val="24"/>
                <w:lang w:val="zh-TW" w:eastAsia="zh-TW"/>
              </w:rPr>
            </w:pPr>
            <w:r>
              <w:rPr>
                <w:rFonts w:eastAsia="方正仿宋_GBK"/>
                <w:sz w:val="24"/>
                <w:lang w:val="zh-TW" w:eastAsia="zh-TW"/>
              </w:rPr>
              <w:t>1</w:t>
            </w:r>
            <w:r>
              <w:rPr>
                <w:rFonts w:eastAsia="方正仿宋_GBK"/>
                <w:sz w:val="24"/>
                <w:lang w:val="zh-TW" w:eastAsia="zh-TW"/>
              </w:rPr>
              <w:t>、服务周期：</w:t>
            </w:r>
            <w:r>
              <w:rPr>
                <w:rFonts w:eastAsia="方正仿宋_GBK" w:hint="eastAsia"/>
                <w:sz w:val="24"/>
                <w:lang w:val="zh-TW" w:eastAsia="zh-TW"/>
              </w:rPr>
              <w:t>从服务启动之日起，中标单位完成并通过该项目地震安全性评价，具体服务启动时间以甲方通知时间为准</w:t>
            </w:r>
            <w:r>
              <w:rPr>
                <w:rFonts w:eastAsia="方正仿宋_GBK"/>
                <w:sz w:val="24"/>
                <w:lang w:val="zh-TW" w:eastAsia="zh-TW"/>
              </w:rPr>
              <w:t>。</w:t>
            </w:r>
            <w:r w:rsidR="005D1D98">
              <w:rPr>
                <w:rFonts w:eastAsia="方正仿宋_GBK" w:hint="eastAsia"/>
                <w:sz w:val="24"/>
                <w:lang w:val="zh-TW"/>
              </w:rPr>
              <w:t>计划</w:t>
            </w:r>
            <w:r w:rsidR="005D1D98" w:rsidRPr="005D1D98">
              <w:rPr>
                <w:rFonts w:eastAsia="方正仿宋_GBK"/>
                <w:sz w:val="24"/>
                <w:lang w:val="zh-TW" w:eastAsia="zh-TW"/>
              </w:rPr>
              <w:t>2025</w:t>
            </w:r>
            <w:r w:rsidR="005D1D98" w:rsidRPr="005D1D98">
              <w:rPr>
                <w:rFonts w:eastAsia="方正仿宋_GBK" w:hint="eastAsia"/>
                <w:sz w:val="24"/>
                <w:lang w:val="zh-TW" w:eastAsia="zh-TW"/>
              </w:rPr>
              <w:t>年</w:t>
            </w:r>
            <w:r w:rsidR="005D1D98" w:rsidRPr="005D1D98">
              <w:rPr>
                <w:rFonts w:eastAsia="方正仿宋_GBK"/>
                <w:sz w:val="24"/>
                <w:lang w:val="zh-TW" w:eastAsia="zh-TW"/>
              </w:rPr>
              <w:t>6</w:t>
            </w:r>
            <w:r w:rsidR="005D1D98" w:rsidRPr="005D1D98">
              <w:rPr>
                <w:rFonts w:eastAsia="方正仿宋_GBK" w:hint="eastAsia"/>
                <w:sz w:val="24"/>
                <w:lang w:val="zh-TW" w:eastAsia="zh-TW"/>
              </w:rPr>
              <w:t>月</w:t>
            </w:r>
            <w:r w:rsidR="005D1D98" w:rsidRPr="005D1D98">
              <w:rPr>
                <w:rFonts w:eastAsia="方正仿宋_GBK"/>
                <w:sz w:val="24"/>
                <w:lang w:val="zh-TW" w:eastAsia="zh-TW"/>
              </w:rPr>
              <w:t>30</w:t>
            </w:r>
            <w:r w:rsidR="005D1D98" w:rsidRPr="005D1D98">
              <w:rPr>
                <w:rFonts w:eastAsia="方正仿宋_GBK" w:hint="eastAsia"/>
                <w:sz w:val="24"/>
                <w:lang w:val="zh-TW" w:eastAsia="zh-TW"/>
              </w:rPr>
              <w:t>日前完成地震安全性报告，</w:t>
            </w:r>
            <w:r w:rsidR="005D1D98" w:rsidRPr="005D1D98">
              <w:rPr>
                <w:rFonts w:eastAsia="方正仿宋_GBK"/>
                <w:sz w:val="24"/>
                <w:lang w:val="zh-TW" w:eastAsia="zh-TW"/>
              </w:rPr>
              <w:t>2025</w:t>
            </w:r>
            <w:r w:rsidR="005D1D98" w:rsidRPr="005D1D98">
              <w:rPr>
                <w:rFonts w:eastAsia="方正仿宋_GBK" w:hint="eastAsia"/>
                <w:sz w:val="24"/>
                <w:lang w:val="zh-TW" w:eastAsia="zh-TW"/>
              </w:rPr>
              <w:t>年</w:t>
            </w:r>
            <w:r w:rsidR="005D1D98" w:rsidRPr="005D1D98">
              <w:rPr>
                <w:rFonts w:eastAsia="方正仿宋_GBK"/>
                <w:sz w:val="24"/>
                <w:lang w:val="zh-TW" w:eastAsia="zh-TW"/>
              </w:rPr>
              <w:t>7</w:t>
            </w:r>
            <w:r w:rsidR="005D1D98" w:rsidRPr="005D1D98">
              <w:rPr>
                <w:rFonts w:eastAsia="方正仿宋_GBK" w:hint="eastAsia"/>
                <w:sz w:val="24"/>
                <w:lang w:val="zh-TW" w:eastAsia="zh-TW"/>
              </w:rPr>
              <w:t>月</w:t>
            </w:r>
            <w:r w:rsidR="005D1D98" w:rsidRPr="005D1D98">
              <w:rPr>
                <w:rFonts w:eastAsia="方正仿宋_GBK"/>
                <w:sz w:val="24"/>
                <w:lang w:val="zh-TW" w:eastAsia="zh-TW"/>
              </w:rPr>
              <w:t>30</w:t>
            </w:r>
            <w:r w:rsidR="005D1D98" w:rsidRPr="005D1D98">
              <w:rPr>
                <w:rFonts w:eastAsia="方正仿宋_GBK" w:hint="eastAsia"/>
                <w:sz w:val="24"/>
                <w:lang w:val="zh-TW" w:eastAsia="zh-TW"/>
              </w:rPr>
              <w:t>日前通过重庆市地震局专家评审。</w:t>
            </w:r>
          </w:p>
          <w:p w:rsidR="002E6BAA" w:rsidRDefault="00652322" w:rsidP="00652322">
            <w:pPr>
              <w:adjustRightInd w:val="0"/>
              <w:snapToGrid w:val="0"/>
              <w:rPr>
                <w:rFonts w:eastAsia="方正仿宋_GBK"/>
                <w:sz w:val="24"/>
              </w:rPr>
            </w:pPr>
            <w:r>
              <w:rPr>
                <w:rFonts w:eastAsia="方正仿宋_GBK"/>
                <w:sz w:val="24"/>
                <w:lang w:val="zh-TW" w:eastAsia="zh-TW"/>
              </w:rPr>
              <w:t>2</w:t>
            </w:r>
            <w:r>
              <w:rPr>
                <w:rFonts w:eastAsia="方正仿宋_GBK"/>
                <w:sz w:val="24"/>
                <w:lang w:val="zh-TW" w:eastAsia="zh-TW"/>
              </w:rPr>
              <w:t>、配合工作服务周期：自合同签订之日起，至合同约定服务内容完成为止</w:t>
            </w:r>
            <w:r w:rsidR="002A76CF">
              <w:rPr>
                <w:rFonts w:eastAsia="方正仿宋_GBK"/>
                <w:sz w:val="24"/>
                <w:lang w:val="zh-TW" w:eastAsia="zh-TW"/>
              </w:rPr>
              <w:t>。</w:t>
            </w:r>
          </w:p>
        </w:tc>
      </w:tr>
      <w:tr w:rsidR="002E6BAA">
        <w:trPr>
          <w:trHeight w:val="531"/>
        </w:trPr>
        <w:tc>
          <w:tcPr>
            <w:tcW w:w="8359" w:type="dxa"/>
            <w:gridSpan w:val="2"/>
            <w:vAlign w:val="center"/>
          </w:tcPr>
          <w:p w:rsidR="002E6BAA" w:rsidRDefault="002A76CF">
            <w:pPr>
              <w:adjustRightInd w:val="0"/>
              <w:snapToGrid w:val="0"/>
              <w:rPr>
                <w:rFonts w:ascii="方正仿宋_GBK" w:eastAsia="方正仿宋_GBK" w:hAnsi="仿宋_GB2312" w:cs="仿宋_GB2312"/>
                <w:sz w:val="24"/>
              </w:rPr>
            </w:pPr>
            <w:r>
              <w:rPr>
                <w:rFonts w:ascii="方正仿宋_GBK" w:eastAsia="方正仿宋_GBK" w:hAnsi="仿宋_GB2312" w:cs="仿宋_GB2312" w:hint="eastAsia"/>
                <w:sz w:val="24"/>
              </w:rPr>
              <w:t>二、比选被邀请人须知</w:t>
            </w:r>
          </w:p>
        </w:tc>
      </w:tr>
      <w:tr w:rsidR="002E6BAA">
        <w:trPr>
          <w:trHeight w:val="1236"/>
        </w:trPr>
        <w:tc>
          <w:tcPr>
            <w:tcW w:w="1696" w:type="dxa"/>
            <w:vAlign w:val="center"/>
          </w:tcPr>
          <w:p w:rsidR="002E6BAA" w:rsidRDefault="002A76CF">
            <w:pPr>
              <w:adjustRightInd w:val="0"/>
              <w:snapToGrid w:val="0"/>
              <w:rPr>
                <w:sz w:val="24"/>
              </w:rPr>
            </w:pPr>
            <w:r>
              <w:rPr>
                <w:rFonts w:ascii="方正仿宋_GBK" w:eastAsia="方正仿宋_GBK" w:hAnsi="仿宋_GB2312" w:cs="仿宋_GB2312" w:hint="eastAsia"/>
                <w:sz w:val="24"/>
              </w:rPr>
              <w:t>竞争性比选范围</w:t>
            </w:r>
            <w:r w:rsidR="00E862B1">
              <w:rPr>
                <w:rFonts w:ascii="方正仿宋_GBK" w:eastAsia="方正仿宋_GBK" w:hAnsi="仿宋_GB2312" w:cs="仿宋_GB2312" w:hint="eastAsia"/>
                <w:sz w:val="24"/>
              </w:rPr>
              <w:t>及工作内容</w:t>
            </w:r>
          </w:p>
        </w:tc>
        <w:tc>
          <w:tcPr>
            <w:tcW w:w="6663" w:type="dxa"/>
            <w:vAlign w:val="center"/>
          </w:tcPr>
          <w:p w:rsidR="002E6BAA" w:rsidRPr="00E862B1" w:rsidRDefault="00652322" w:rsidP="00652322">
            <w:pPr>
              <w:spacing w:line="520" w:lineRule="exact"/>
              <w:ind w:firstLineChars="200" w:firstLine="480"/>
              <w:rPr>
                <w:rFonts w:eastAsia="方正仿宋_GBK"/>
                <w:sz w:val="24"/>
              </w:rPr>
            </w:pPr>
            <w:r>
              <w:rPr>
                <w:rFonts w:eastAsia="方正仿宋_GBK" w:hint="eastAsia"/>
                <w:sz w:val="24"/>
              </w:rPr>
              <w:t>本次竞争性必选范围为</w:t>
            </w:r>
            <w:r w:rsidRPr="00C21AE4">
              <w:rPr>
                <w:rFonts w:eastAsia="方正仿宋_GBK" w:cs="Arial" w:hint="eastAsia"/>
                <w:sz w:val="24"/>
              </w:rPr>
              <w:t>重庆东站一带一路城市会客厅一号楼</w:t>
            </w:r>
            <w:r>
              <w:rPr>
                <w:rFonts w:eastAsia="方正仿宋_GBK" w:hint="eastAsia"/>
                <w:sz w:val="24"/>
              </w:rPr>
              <w:t>地震安全性评价</w:t>
            </w:r>
            <w:r w:rsidR="00E862B1" w:rsidRPr="00E862B1">
              <w:rPr>
                <w:rFonts w:eastAsia="方正仿宋_GBK" w:hint="eastAsia"/>
                <w:sz w:val="24"/>
              </w:rPr>
              <w:t>。</w:t>
            </w:r>
            <w:r w:rsidR="007642D7" w:rsidRPr="007642D7">
              <w:rPr>
                <w:rFonts w:eastAsia="方正仿宋_GBK" w:hint="eastAsia"/>
                <w:sz w:val="24"/>
              </w:rPr>
              <w:t>地震安全性评价。包括且不限于</w:t>
            </w:r>
            <w:r w:rsidR="007642D7" w:rsidRPr="007642D7">
              <w:rPr>
                <w:rFonts w:eastAsia="方正仿宋_GBK"/>
                <w:sz w:val="24"/>
              </w:rPr>
              <w:t>：场地区域及近场区地震构造评价、区域及近场区地震活动性评价、潜在震源区的划分及参数确定、地震危险性分析、场地地震动设计参数的确定、拟合设计地震动时程和场地地震地质灾害评价</w:t>
            </w:r>
            <w:r w:rsidR="00FC0EC8">
              <w:rPr>
                <w:rFonts w:eastAsia="方正仿宋_GBK" w:hint="eastAsia"/>
                <w:sz w:val="24"/>
              </w:rPr>
              <w:t>。</w:t>
            </w:r>
            <w:r w:rsidR="00FC0EC8" w:rsidRPr="00FC0EC8">
              <w:rPr>
                <w:rFonts w:eastAsia="方正仿宋_GBK"/>
                <w:sz w:val="24"/>
              </w:rPr>
              <w:t>包含从服务单位自行踏勘现场，编制报告，送审报告，上会、修改报批、专家审查直至取得技术审查意见的全</w:t>
            </w:r>
            <w:r w:rsidR="00FC0EC8">
              <w:rPr>
                <w:rFonts w:eastAsia="方正仿宋_GBK" w:hint="eastAsia"/>
                <w:sz w:val="24"/>
              </w:rPr>
              <w:t>部工作。</w:t>
            </w:r>
          </w:p>
        </w:tc>
      </w:tr>
      <w:tr w:rsidR="002E6BAA">
        <w:trPr>
          <w:trHeight w:val="1975"/>
        </w:trPr>
        <w:tc>
          <w:tcPr>
            <w:tcW w:w="1696" w:type="dxa"/>
            <w:vAlign w:val="center"/>
          </w:tcPr>
          <w:p w:rsidR="002E6BAA" w:rsidRDefault="002A76CF">
            <w:pPr>
              <w:adjustRightInd w:val="0"/>
              <w:snapToGrid w:val="0"/>
              <w:spacing w:line="440" w:lineRule="exact"/>
              <w:rPr>
                <w:sz w:val="24"/>
              </w:rPr>
            </w:pPr>
            <w:r>
              <w:rPr>
                <w:rFonts w:ascii="方正仿宋_GBK" w:eastAsia="方正仿宋_GBK" w:hAnsi="仿宋_GB2312" w:cs="仿宋_GB2312" w:hint="eastAsia"/>
                <w:sz w:val="24"/>
              </w:rPr>
              <w:lastRenderedPageBreak/>
              <w:t>比选被邀请人资格要求</w:t>
            </w:r>
          </w:p>
        </w:tc>
        <w:tc>
          <w:tcPr>
            <w:tcW w:w="6663" w:type="dxa"/>
            <w:vAlign w:val="center"/>
          </w:tcPr>
          <w:p w:rsidR="002E6BAA" w:rsidRDefault="002A76CF">
            <w:pPr>
              <w:adjustRightInd w:val="0"/>
              <w:snapToGrid w:val="0"/>
              <w:rPr>
                <w:rFonts w:eastAsia="方正仿宋_GBK"/>
                <w:sz w:val="24"/>
              </w:rPr>
            </w:pPr>
            <w:r>
              <w:rPr>
                <w:rFonts w:eastAsia="方正仿宋_GBK" w:hint="eastAsia"/>
                <w:sz w:val="24"/>
              </w:rPr>
              <w:t>一、资质条件</w:t>
            </w:r>
          </w:p>
          <w:p w:rsidR="00652322" w:rsidRPr="00C21AE4" w:rsidRDefault="00652322" w:rsidP="00652322">
            <w:pPr>
              <w:adjustRightInd w:val="0"/>
              <w:snapToGrid w:val="0"/>
              <w:ind w:firstLineChars="200" w:firstLine="480"/>
              <w:rPr>
                <w:rFonts w:eastAsia="方正仿宋_GBK"/>
                <w:sz w:val="24"/>
              </w:rPr>
            </w:pPr>
            <w:r w:rsidRPr="00C21AE4">
              <w:rPr>
                <w:rFonts w:eastAsia="方正仿宋_GBK"/>
                <w:sz w:val="24"/>
              </w:rPr>
              <w:t>1.</w:t>
            </w:r>
            <w:r w:rsidRPr="00C21AE4">
              <w:rPr>
                <w:rFonts w:eastAsia="方正仿宋_GBK" w:hint="eastAsia"/>
                <w:sz w:val="24"/>
              </w:rPr>
              <w:t>具有有效营业执照或事业单位法人证书；</w:t>
            </w:r>
          </w:p>
          <w:p w:rsidR="00652322" w:rsidRPr="00C21AE4" w:rsidRDefault="00652322" w:rsidP="00652322">
            <w:pPr>
              <w:pStyle w:val="1"/>
              <w:spacing w:line="560" w:lineRule="exact"/>
              <w:ind w:firstLine="480"/>
              <w:rPr>
                <w:rFonts w:eastAsia="方正仿宋_GBK"/>
                <w:sz w:val="24"/>
              </w:rPr>
            </w:pPr>
            <w:r w:rsidRPr="00C21AE4">
              <w:rPr>
                <w:rFonts w:eastAsia="方正仿宋_GBK"/>
                <w:sz w:val="24"/>
              </w:rPr>
              <w:t>2.</w:t>
            </w:r>
            <w:r w:rsidRPr="00C21AE4">
              <w:rPr>
                <w:rFonts w:eastAsia="方正仿宋_GBK" w:hint="eastAsia"/>
                <w:sz w:val="24"/>
              </w:rPr>
              <w:t>具有从事工程场地地震安全性评价资质，在重庆市地震局公布的地震安全性评价从业单位名单中。</w:t>
            </w:r>
            <w:r w:rsidR="00E92142">
              <w:rPr>
                <w:rFonts w:ascii="Times New Roman" w:eastAsia="方正仿宋_GBK" w:hAnsi="Times New Roman" w:cs="Arial" w:hint="eastAsia"/>
                <w:sz w:val="24"/>
                <w:szCs w:val="24"/>
              </w:rPr>
              <w:t>（投标文件中须</w:t>
            </w:r>
            <w:r w:rsidRPr="00851D41">
              <w:rPr>
                <w:rFonts w:ascii="Times New Roman" w:eastAsia="方正仿宋_GBK" w:hAnsi="Times New Roman" w:cs="Arial" w:hint="eastAsia"/>
                <w:sz w:val="24"/>
                <w:szCs w:val="24"/>
              </w:rPr>
              <w:t>提供</w:t>
            </w:r>
            <w:r w:rsidR="00E92142">
              <w:rPr>
                <w:rFonts w:ascii="Times New Roman" w:eastAsia="方正仿宋_GBK" w:hAnsi="Times New Roman" w:cs="Arial" w:hint="eastAsia"/>
                <w:sz w:val="24"/>
                <w:szCs w:val="24"/>
              </w:rPr>
              <w:t>官网截图等</w:t>
            </w:r>
            <w:r w:rsidRPr="00851D41">
              <w:rPr>
                <w:rFonts w:ascii="Times New Roman" w:eastAsia="方正仿宋_GBK" w:hAnsi="Times New Roman" w:cs="Arial" w:hint="eastAsia"/>
                <w:sz w:val="24"/>
                <w:szCs w:val="24"/>
              </w:rPr>
              <w:t>证明材料并加盖鲜章）</w:t>
            </w:r>
          </w:p>
          <w:p w:rsidR="00652322" w:rsidRPr="00C21AE4" w:rsidRDefault="00652322" w:rsidP="00652322">
            <w:pPr>
              <w:pStyle w:val="1"/>
              <w:spacing w:line="560" w:lineRule="exact"/>
              <w:ind w:firstLine="480"/>
              <w:rPr>
                <w:rFonts w:ascii="Times New Roman" w:eastAsia="方正仿宋_GBK" w:hAnsi="Times New Roman" w:cs="Arial"/>
                <w:sz w:val="24"/>
                <w:szCs w:val="24"/>
              </w:rPr>
            </w:pPr>
            <w:r w:rsidRPr="00C21AE4">
              <w:rPr>
                <w:rFonts w:eastAsia="方正仿宋_GBK"/>
                <w:sz w:val="24"/>
              </w:rPr>
              <w:t xml:space="preserve">3. </w:t>
            </w:r>
            <w:r w:rsidRPr="00C21AE4">
              <w:rPr>
                <w:rFonts w:eastAsia="方正仿宋_GBK" w:hint="eastAsia"/>
                <w:sz w:val="24"/>
              </w:rPr>
              <w:t>单位应具有强劲的技术实力，确保地震安全性评价工作能顺利开展和评审通过，公司主要技术人员进入重庆市地震安全性评价技术审查专家库不少于</w:t>
            </w:r>
            <w:r w:rsidRPr="00C21AE4">
              <w:rPr>
                <w:rFonts w:eastAsia="方正仿宋_GBK"/>
                <w:sz w:val="24"/>
              </w:rPr>
              <w:t xml:space="preserve"> 3 </w:t>
            </w:r>
            <w:r w:rsidRPr="00C21AE4">
              <w:rPr>
                <w:rFonts w:eastAsia="方正仿宋_GBK" w:hint="eastAsia"/>
                <w:sz w:val="24"/>
              </w:rPr>
              <w:t>人</w:t>
            </w:r>
            <w:r w:rsidRPr="00C21AE4">
              <w:rPr>
                <w:rFonts w:ascii="Times New Roman" w:eastAsia="方正仿宋_GBK" w:hAnsi="Times New Roman" w:cs="Arial" w:hint="eastAsia"/>
                <w:sz w:val="24"/>
                <w:szCs w:val="24"/>
              </w:rPr>
              <w:t>。</w:t>
            </w:r>
            <w:r w:rsidRPr="00C96AF3">
              <w:rPr>
                <w:rFonts w:ascii="Times New Roman" w:eastAsia="方正仿宋_GBK" w:hAnsi="Times New Roman" w:cs="Arial" w:hint="eastAsia"/>
                <w:sz w:val="24"/>
                <w:szCs w:val="24"/>
              </w:rPr>
              <w:t>（投标文件中须提供在重庆市地震局官网主页的截图，截图内容至少包含网址，网站名称，查询内容为“重庆市地震安全评价技术审查专家库成员名单”）</w:t>
            </w:r>
          </w:p>
          <w:p w:rsidR="002E6BAA" w:rsidRPr="00652322" w:rsidRDefault="00652322" w:rsidP="00652322">
            <w:pPr>
              <w:pStyle w:val="1"/>
              <w:spacing w:line="560" w:lineRule="exact"/>
              <w:ind w:firstLine="480"/>
              <w:rPr>
                <w:rFonts w:ascii="Times New Roman" w:eastAsia="方正仿宋_GBK" w:hAnsi="Times New Roman" w:cs="Arial"/>
                <w:sz w:val="24"/>
                <w:szCs w:val="24"/>
              </w:rPr>
            </w:pPr>
            <w:r w:rsidRPr="00C21AE4">
              <w:rPr>
                <w:rFonts w:ascii="Times New Roman" w:eastAsia="方正仿宋_GBK" w:hAnsi="Times New Roman" w:cs="Arial"/>
                <w:sz w:val="24"/>
                <w:szCs w:val="24"/>
              </w:rPr>
              <w:t>4</w:t>
            </w:r>
            <w:r w:rsidRPr="00C21AE4">
              <w:rPr>
                <w:rFonts w:ascii="Times New Roman" w:eastAsia="方正仿宋_GBK" w:hAnsi="Times New Roman" w:cs="Arial" w:hint="eastAsia"/>
                <w:sz w:val="24"/>
                <w:szCs w:val="24"/>
              </w:rPr>
              <w:t>．参加比选单位须自行承诺</w:t>
            </w:r>
            <w:r w:rsidRPr="00C21AE4">
              <w:rPr>
                <w:rFonts w:ascii="Times New Roman" w:eastAsia="方正仿宋_GBK" w:hAnsi="Times New Roman" w:cs="Arial"/>
                <w:sz w:val="24"/>
                <w:szCs w:val="24"/>
              </w:rPr>
              <w:t>2022-2024</w:t>
            </w:r>
            <w:r w:rsidRPr="00C21AE4">
              <w:rPr>
                <w:rFonts w:ascii="Times New Roman" w:eastAsia="方正仿宋_GBK" w:hAnsi="Times New Roman" w:cs="Arial" w:hint="eastAsia"/>
                <w:sz w:val="24"/>
                <w:szCs w:val="24"/>
              </w:rPr>
              <w:t>年近三年，在经营活动中没有重大违法记录。</w:t>
            </w:r>
            <w:r w:rsidRPr="009C22BD">
              <w:rPr>
                <w:rFonts w:ascii="Times New Roman" w:eastAsia="方正仿宋_GBK" w:hAnsi="Times New Roman" w:cs="Arial" w:hint="eastAsia"/>
                <w:sz w:val="24"/>
                <w:szCs w:val="24"/>
              </w:rPr>
              <w:t>（投标文件中须自行提供证明材料并加盖鲜章）</w:t>
            </w:r>
          </w:p>
          <w:p w:rsidR="002E6BAA" w:rsidRDefault="002A76CF">
            <w:pPr>
              <w:adjustRightInd w:val="0"/>
              <w:snapToGrid w:val="0"/>
              <w:rPr>
                <w:rFonts w:eastAsia="方正仿宋_GBK"/>
                <w:sz w:val="24"/>
              </w:rPr>
            </w:pPr>
            <w:r>
              <w:rPr>
                <w:rFonts w:eastAsia="方正仿宋_GBK" w:hint="eastAsia"/>
                <w:sz w:val="24"/>
              </w:rPr>
              <w:t>二、业绩要求</w:t>
            </w:r>
          </w:p>
          <w:p w:rsidR="00652322" w:rsidRPr="00C21AE4" w:rsidRDefault="00CD0BB1" w:rsidP="00652322">
            <w:pPr>
              <w:pStyle w:val="1"/>
              <w:spacing w:line="560" w:lineRule="exact"/>
              <w:ind w:firstLine="480"/>
              <w:rPr>
                <w:rFonts w:ascii="Times New Roman" w:eastAsia="方正仿宋_GBK" w:hAnsi="Times New Roman" w:cs="Arial"/>
                <w:sz w:val="24"/>
                <w:szCs w:val="24"/>
              </w:rPr>
            </w:pPr>
            <w:r w:rsidRPr="00E06469">
              <w:rPr>
                <w:rFonts w:ascii="Times New Roman" w:eastAsia="方正仿宋_GBK" w:hAnsi="Times New Roman" w:cs="Arial"/>
                <w:sz w:val="24"/>
                <w:szCs w:val="24"/>
              </w:rPr>
              <w:t>2022-2024</w:t>
            </w:r>
            <w:r w:rsidRPr="00E06469">
              <w:rPr>
                <w:rFonts w:ascii="Times New Roman" w:eastAsia="方正仿宋_GBK" w:hAnsi="Times New Roman" w:cs="Arial" w:hint="eastAsia"/>
                <w:sz w:val="24"/>
                <w:szCs w:val="24"/>
              </w:rPr>
              <w:t>年</w:t>
            </w:r>
            <w:r w:rsidR="00652322" w:rsidRPr="00C21AE4">
              <w:rPr>
                <w:rFonts w:ascii="Times New Roman" w:eastAsia="方正仿宋_GBK" w:hAnsi="Times New Roman" w:cs="Arial" w:hint="eastAsia"/>
                <w:sz w:val="24"/>
                <w:szCs w:val="24"/>
              </w:rPr>
              <w:t>近三年承担的地震安全性评价项目合同金额超</w:t>
            </w:r>
            <w:r w:rsidR="00652322" w:rsidRPr="00C21AE4">
              <w:rPr>
                <w:rFonts w:ascii="Times New Roman" w:eastAsia="方正仿宋_GBK" w:hAnsi="Times New Roman" w:cs="Arial"/>
                <w:sz w:val="24"/>
                <w:szCs w:val="24"/>
              </w:rPr>
              <w:t>14.25</w:t>
            </w:r>
            <w:r w:rsidR="00652322" w:rsidRPr="00C21AE4">
              <w:rPr>
                <w:rFonts w:ascii="Times New Roman" w:eastAsia="方正仿宋_GBK" w:hAnsi="Times New Roman" w:cs="Arial" w:hint="eastAsia"/>
                <w:sz w:val="24"/>
                <w:szCs w:val="24"/>
              </w:rPr>
              <w:t>万元的项目不少于</w:t>
            </w:r>
            <w:r w:rsidR="00652322" w:rsidRPr="00C21AE4">
              <w:rPr>
                <w:rFonts w:ascii="Times New Roman" w:eastAsia="方正仿宋_GBK" w:hAnsi="Times New Roman" w:cs="Arial"/>
                <w:sz w:val="24"/>
                <w:szCs w:val="24"/>
              </w:rPr>
              <w:t>1</w:t>
            </w:r>
            <w:r w:rsidR="00652322" w:rsidRPr="00C21AE4">
              <w:rPr>
                <w:rFonts w:ascii="Times New Roman" w:eastAsia="方正仿宋_GBK" w:hAnsi="Times New Roman" w:cs="Arial" w:hint="eastAsia"/>
                <w:sz w:val="24"/>
                <w:szCs w:val="24"/>
              </w:rPr>
              <w:t>项。（附合同复印件并加盖鲜章）</w:t>
            </w:r>
          </w:p>
          <w:p w:rsidR="002E6BAA" w:rsidRDefault="002A76CF">
            <w:pPr>
              <w:adjustRightInd w:val="0"/>
              <w:snapToGrid w:val="0"/>
              <w:rPr>
                <w:rFonts w:eastAsia="方正仿宋_GBK"/>
                <w:sz w:val="24"/>
              </w:rPr>
            </w:pPr>
            <w:r>
              <w:rPr>
                <w:rFonts w:eastAsia="方正仿宋_GBK" w:hint="eastAsia"/>
                <w:sz w:val="24"/>
              </w:rPr>
              <w:t>三、技术人员要求</w:t>
            </w:r>
          </w:p>
          <w:p w:rsidR="00652322" w:rsidRPr="00C21AE4" w:rsidRDefault="00652322" w:rsidP="00652322">
            <w:pPr>
              <w:adjustRightInd w:val="0"/>
              <w:snapToGrid w:val="0"/>
              <w:ind w:firstLineChars="200" w:firstLine="480"/>
              <w:rPr>
                <w:rFonts w:eastAsia="方正仿宋_GBK"/>
                <w:sz w:val="24"/>
              </w:rPr>
            </w:pPr>
            <w:r w:rsidRPr="00C21AE4">
              <w:rPr>
                <w:rFonts w:eastAsia="方正仿宋_GBK" w:hint="eastAsia"/>
                <w:sz w:val="24"/>
              </w:rPr>
              <w:t>评估报告编制人、审核人应具有相应</w:t>
            </w:r>
            <w:r w:rsidR="00D26B27">
              <w:rPr>
                <w:rFonts w:eastAsia="方正仿宋_GBK" w:hint="eastAsia"/>
                <w:sz w:val="24"/>
              </w:rPr>
              <w:t>工程类</w:t>
            </w:r>
            <w:r w:rsidRPr="00C21AE4">
              <w:rPr>
                <w:rFonts w:eastAsia="方正仿宋_GBK" w:hint="eastAsia"/>
                <w:sz w:val="24"/>
              </w:rPr>
              <w:t>专业副高级及以上职称，须提供投标人为其缴纳的</w:t>
            </w:r>
            <w:r w:rsidRPr="00C21AE4">
              <w:rPr>
                <w:rFonts w:eastAsia="方正仿宋_GBK"/>
                <w:sz w:val="24"/>
              </w:rPr>
              <w:t>2024</w:t>
            </w:r>
            <w:r w:rsidRPr="00C21AE4">
              <w:rPr>
                <w:rFonts w:eastAsia="方正仿宋_GBK" w:hint="eastAsia"/>
                <w:sz w:val="24"/>
              </w:rPr>
              <w:t>年</w:t>
            </w:r>
            <w:r w:rsidRPr="00C21AE4">
              <w:rPr>
                <w:rFonts w:eastAsia="方正仿宋_GBK"/>
                <w:sz w:val="24"/>
              </w:rPr>
              <w:t>4</w:t>
            </w:r>
            <w:r w:rsidRPr="00C21AE4">
              <w:rPr>
                <w:rFonts w:eastAsia="方正仿宋_GBK" w:hint="eastAsia"/>
                <w:sz w:val="24"/>
              </w:rPr>
              <w:t>月～</w:t>
            </w:r>
            <w:r w:rsidRPr="00C21AE4">
              <w:rPr>
                <w:rFonts w:eastAsia="方正仿宋_GBK"/>
                <w:sz w:val="24"/>
              </w:rPr>
              <w:t>2025</w:t>
            </w:r>
            <w:r w:rsidRPr="00C21AE4">
              <w:rPr>
                <w:rFonts w:eastAsia="方正仿宋_GBK" w:hint="eastAsia"/>
                <w:sz w:val="24"/>
              </w:rPr>
              <w:t>年</w:t>
            </w:r>
            <w:r w:rsidRPr="00C21AE4">
              <w:rPr>
                <w:rFonts w:eastAsia="方正仿宋_GBK"/>
                <w:sz w:val="24"/>
              </w:rPr>
              <w:t>3</w:t>
            </w:r>
            <w:r w:rsidRPr="00C21AE4">
              <w:rPr>
                <w:rFonts w:eastAsia="方正仿宋_GBK" w:hint="eastAsia"/>
                <w:sz w:val="24"/>
              </w:rPr>
              <w:t>月社保证明</w:t>
            </w:r>
            <w:r>
              <w:rPr>
                <w:rFonts w:eastAsia="方正仿宋_GBK" w:hint="eastAsia"/>
                <w:sz w:val="24"/>
              </w:rPr>
              <w:t>或相关证明</w:t>
            </w:r>
            <w:r w:rsidRPr="00C21AE4">
              <w:rPr>
                <w:rFonts w:eastAsia="方正仿宋_GBK" w:hint="eastAsia"/>
                <w:sz w:val="24"/>
              </w:rPr>
              <w:t>材料复印件。（提供人员职称、社保证明</w:t>
            </w:r>
            <w:r>
              <w:rPr>
                <w:rFonts w:eastAsia="方正仿宋_GBK" w:hint="eastAsia"/>
                <w:sz w:val="24"/>
              </w:rPr>
              <w:t>或相关证明</w:t>
            </w:r>
            <w:r w:rsidRPr="00C21AE4">
              <w:rPr>
                <w:rFonts w:eastAsia="方正仿宋_GBK" w:hint="eastAsia"/>
                <w:sz w:val="24"/>
              </w:rPr>
              <w:t>，复印件加盖鲜章）</w:t>
            </w:r>
          </w:p>
          <w:p w:rsidR="00652322" w:rsidRPr="00C21AE4" w:rsidRDefault="00652322" w:rsidP="00652322">
            <w:pPr>
              <w:adjustRightInd w:val="0"/>
              <w:snapToGrid w:val="0"/>
              <w:ind w:firstLineChars="200" w:firstLine="480"/>
              <w:rPr>
                <w:rFonts w:eastAsia="方正仿宋_GBK"/>
                <w:sz w:val="24"/>
              </w:rPr>
            </w:pPr>
            <w:r w:rsidRPr="00C21AE4">
              <w:rPr>
                <w:rFonts w:eastAsia="方正仿宋_GBK" w:hint="eastAsia"/>
                <w:sz w:val="24"/>
              </w:rPr>
              <w:t>四、</w:t>
            </w:r>
            <w:bookmarkStart w:id="3" w:name="OLE_LINK8"/>
            <w:bookmarkStart w:id="4" w:name="OLE_LINK9"/>
            <w:r w:rsidRPr="00C21AE4">
              <w:rPr>
                <w:rFonts w:eastAsia="方正仿宋_GBK" w:hint="eastAsia"/>
                <w:sz w:val="24"/>
              </w:rPr>
              <w:t>本项目相关参建单位需进行规避</w:t>
            </w:r>
            <w:bookmarkEnd w:id="3"/>
            <w:bookmarkEnd w:id="4"/>
            <w:r w:rsidRPr="00C21AE4">
              <w:rPr>
                <w:rFonts w:eastAsia="方正仿宋_GBK" w:hint="eastAsia"/>
                <w:sz w:val="24"/>
              </w:rPr>
              <w:t>。</w:t>
            </w:r>
          </w:p>
          <w:p w:rsidR="002E6BAA" w:rsidRDefault="00652322" w:rsidP="00652322">
            <w:pPr>
              <w:adjustRightInd w:val="0"/>
              <w:snapToGrid w:val="0"/>
              <w:rPr>
                <w:rFonts w:eastAsia="方正仿宋_GBK"/>
                <w:sz w:val="24"/>
              </w:rPr>
            </w:pPr>
            <w:r>
              <w:rPr>
                <w:rFonts w:eastAsia="方正仿宋_GBK" w:hint="eastAsia"/>
                <w:sz w:val="24"/>
              </w:rPr>
              <w:t>五、本次比选不接受联合体投标</w:t>
            </w:r>
            <w:r w:rsidR="002A76CF">
              <w:rPr>
                <w:rFonts w:eastAsia="方正仿宋_GBK" w:hint="eastAsia"/>
                <w:sz w:val="24"/>
              </w:rPr>
              <w:t>。</w:t>
            </w:r>
          </w:p>
        </w:tc>
      </w:tr>
      <w:tr w:rsidR="00652322">
        <w:trPr>
          <w:trHeight w:val="832"/>
        </w:trPr>
        <w:tc>
          <w:tcPr>
            <w:tcW w:w="1696" w:type="dxa"/>
            <w:vAlign w:val="center"/>
          </w:tcPr>
          <w:p w:rsidR="00652322" w:rsidRDefault="00652322" w:rsidP="00652322">
            <w:pPr>
              <w:snapToGrid w:val="0"/>
              <w:rPr>
                <w:sz w:val="24"/>
              </w:rPr>
            </w:pPr>
            <w:r>
              <w:rPr>
                <w:rFonts w:eastAsia="方正仿宋_GBK" w:hint="eastAsia"/>
                <w:sz w:val="24"/>
              </w:rPr>
              <w:t>比选文件递交时间、地点及比选文件份数</w:t>
            </w:r>
          </w:p>
        </w:tc>
        <w:tc>
          <w:tcPr>
            <w:tcW w:w="6663" w:type="dxa"/>
            <w:vAlign w:val="center"/>
          </w:tcPr>
          <w:p w:rsidR="00652322" w:rsidRDefault="00652322" w:rsidP="00652322">
            <w:pPr>
              <w:adjustRightInd w:val="0"/>
              <w:snapToGrid w:val="0"/>
              <w:rPr>
                <w:rFonts w:eastAsia="方正仿宋_GBK"/>
                <w:sz w:val="24"/>
              </w:rPr>
            </w:pPr>
            <w:r>
              <w:rPr>
                <w:rFonts w:eastAsia="方正仿宋_GBK"/>
                <w:sz w:val="24"/>
              </w:rPr>
              <w:t xml:space="preserve">1. </w:t>
            </w:r>
            <w:r>
              <w:rPr>
                <w:rFonts w:eastAsia="方正仿宋_GBK" w:hint="eastAsia"/>
                <w:sz w:val="24"/>
              </w:rPr>
              <w:t>递交时间：</w:t>
            </w:r>
            <w:r>
              <w:rPr>
                <w:rFonts w:eastAsia="方正仿宋_GBK"/>
                <w:sz w:val="24"/>
              </w:rPr>
              <w:t>2025</w:t>
            </w:r>
            <w:r>
              <w:rPr>
                <w:rFonts w:eastAsia="方正仿宋_GBK" w:hint="eastAsia"/>
                <w:sz w:val="24"/>
              </w:rPr>
              <w:t>年</w:t>
            </w:r>
            <w:r w:rsidR="00223D75" w:rsidRPr="00E06469">
              <w:rPr>
                <w:rFonts w:eastAsia="方正仿宋_GBK"/>
                <w:sz w:val="24"/>
              </w:rPr>
              <w:t>6</w:t>
            </w:r>
            <w:r w:rsidRPr="00E06469">
              <w:rPr>
                <w:rFonts w:eastAsia="方正仿宋_GBK" w:hint="eastAsia"/>
                <w:sz w:val="24"/>
              </w:rPr>
              <w:t>月</w:t>
            </w:r>
            <w:r w:rsidR="00E06469">
              <w:rPr>
                <w:rFonts w:eastAsia="方正仿宋_GBK"/>
                <w:sz w:val="24"/>
              </w:rPr>
              <w:t>13</w:t>
            </w:r>
            <w:r w:rsidRPr="00E06469">
              <w:rPr>
                <w:rFonts w:eastAsia="方正仿宋_GBK" w:hint="eastAsia"/>
                <w:sz w:val="24"/>
              </w:rPr>
              <w:t>日</w:t>
            </w:r>
            <w:r w:rsidR="00E06469">
              <w:rPr>
                <w:rFonts w:eastAsia="方正仿宋_GBK" w:hint="eastAsia"/>
                <w:sz w:val="24"/>
              </w:rPr>
              <w:t>上</w:t>
            </w:r>
            <w:r>
              <w:rPr>
                <w:rFonts w:eastAsia="方正仿宋_GBK" w:hint="eastAsia"/>
                <w:sz w:val="24"/>
              </w:rPr>
              <w:t>午</w:t>
            </w:r>
            <w:r w:rsidR="00223D75">
              <w:rPr>
                <w:rFonts w:eastAsia="方正仿宋_GBK"/>
                <w:sz w:val="24"/>
              </w:rPr>
              <w:t>1</w:t>
            </w:r>
            <w:r w:rsidR="00E06469">
              <w:rPr>
                <w:rFonts w:eastAsia="方正仿宋_GBK"/>
                <w:sz w:val="24"/>
              </w:rPr>
              <w:t>0</w:t>
            </w:r>
            <w:r>
              <w:rPr>
                <w:rFonts w:eastAsia="方正仿宋_GBK" w:hint="eastAsia"/>
                <w:sz w:val="24"/>
              </w:rPr>
              <w:t>时</w:t>
            </w:r>
            <w:r w:rsidR="00E06469">
              <w:rPr>
                <w:rFonts w:eastAsia="方正仿宋_GBK"/>
                <w:sz w:val="24"/>
              </w:rPr>
              <w:t>00</w:t>
            </w:r>
            <w:r w:rsidR="00E06469">
              <w:rPr>
                <w:rFonts w:eastAsia="方正仿宋_GBK" w:hint="eastAsia"/>
                <w:sz w:val="24"/>
              </w:rPr>
              <w:t>分至上</w:t>
            </w:r>
            <w:r>
              <w:rPr>
                <w:rFonts w:eastAsia="方正仿宋_GBK" w:hint="eastAsia"/>
                <w:sz w:val="24"/>
              </w:rPr>
              <w:t>午</w:t>
            </w:r>
            <w:r w:rsidR="00223D75">
              <w:rPr>
                <w:rFonts w:eastAsia="方正仿宋_GBK"/>
                <w:sz w:val="24"/>
              </w:rPr>
              <w:t>1</w:t>
            </w:r>
            <w:r w:rsidR="00E06469">
              <w:rPr>
                <w:rFonts w:eastAsia="方正仿宋_GBK"/>
                <w:sz w:val="24"/>
              </w:rPr>
              <w:t>0</w:t>
            </w:r>
            <w:r>
              <w:rPr>
                <w:rFonts w:eastAsia="方正仿宋_GBK" w:hint="eastAsia"/>
                <w:sz w:val="24"/>
              </w:rPr>
              <w:t>时</w:t>
            </w:r>
            <w:r w:rsidR="00E06469">
              <w:rPr>
                <w:rFonts w:eastAsia="方正仿宋_GBK"/>
                <w:sz w:val="24"/>
              </w:rPr>
              <w:t>3</w:t>
            </w:r>
            <w:r w:rsidR="00223D75">
              <w:rPr>
                <w:rFonts w:eastAsia="方正仿宋_GBK"/>
                <w:sz w:val="24"/>
              </w:rPr>
              <w:t>0</w:t>
            </w:r>
            <w:r>
              <w:rPr>
                <w:rFonts w:eastAsia="方正仿宋_GBK" w:hint="eastAsia"/>
                <w:sz w:val="24"/>
              </w:rPr>
              <w:t>分截止。（暂定）</w:t>
            </w:r>
          </w:p>
          <w:p w:rsidR="00652322" w:rsidRDefault="00652322" w:rsidP="00652322">
            <w:pPr>
              <w:adjustRightInd w:val="0"/>
              <w:snapToGrid w:val="0"/>
              <w:rPr>
                <w:rFonts w:eastAsia="方正仿宋_GBK"/>
                <w:sz w:val="24"/>
              </w:rPr>
            </w:pPr>
            <w:r>
              <w:rPr>
                <w:rFonts w:eastAsia="方正仿宋_GBK"/>
                <w:sz w:val="24"/>
              </w:rPr>
              <w:t xml:space="preserve">2. </w:t>
            </w:r>
            <w:r>
              <w:rPr>
                <w:rFonts w:eastAsia="方正仿宋_GBK" w:hint="eastAsia"/>
                <w:sz w:val="24"/>
              </w:rPr>
              <w:t>递交地点：重庆市南岸区茶园金隅时代之星</w:t>
            </w:r>
            <w:r>
              <w:rPr>
                <w:rFonts w:eastAsia="方正仿宋_GBK"/>
                <w:sz w:val="24"/>
              </w:rPr>
              <w:t>A</w:t>
            </w:r>
            <w:r>
              <w:rPr>
                <w:rFonts w:eastAsia="方正仿宋_GBK" w:hint="eastAsia"/>
                <w:sz w:val="24"/>
              </w:rPr>
              <w:t>座（</w:t>
            </w:r>
            <w:r>
              <w:rPr>
                <w:rFonts w:eastAsia="方正仿宋_GBK"/>
                <w:sz w:val="24"/>
              </w:rPr>
              <w:t>10</w:t>
            </w:r>
            <w:r>
              <w:rPr>
                <w:rFonts w:eastAsia="方正仿宋_GBK" w:hint="eastAsia"/>
                <w:sz w:val="24"/>
              </w:rPr>
              <w:t>楼会议室）</w:t>
            </w:r>
          </w:p>
          <w:p w:rsidR="00652322" w:rsidRDefault="00652322" w:rsidP="00652322">
            <w:pPr>
              <w:adjustRightInd w:val="0"/>
              <w:snapToGrid w:val="0"/>
              <w:rPr>
                <w:rFonts w:eastAsia="方正仿宋_GBK"/>
                <w:sz w:val="24"/>
              </w:rPr>
            </w:pPr>
            <w:r>
              <w:rPr>
                <w:rFonts w:eastAsia="方正仿宋_GBK"/>
                <w:sz w:val="24"/>
              </w:rPr>
              <w:t xml:space="preserve">3. </w:t>
            </w:r>
            <w:r>
              <w:rPr>
                <w:rFonts w:eastAsia="方正仿宋_GBK" w:hint="eastAsia"/>
                <w:sz w:val="24"/>
              </w:rPr>
              <w:t>比选时间：</w:t>
            </w:r>
            <w:r>
              <w:rPr>
                <w:rFonts w:eastAsia="方正仿宋_GBK"/>
                <w:sz w:val="24"/>
              </w:rPr>
              <w:t>2025</w:t>
            </w:r>
            <w:r>
              <w:rPr>
                <w:rFonts w:eastAsia="方正仿宋_GBK" w:hint="eastAsia"/>
                <w:sz w:val="24"/>
              </w:rPr>
              <w:t>年</w:t>
            </w:r>
            <w:r w:rsidR="00223D75" w:rsidRPr="00E06469">
              <w:rPr>
                <w:rFonts w:eastAsia="方正仿宋_GBK"/>
                <w:sz w:val="24"/>
              </w:rPr>
              <w:t>6</w:t>
            </w:r>
            <w:r w:rsidRPr="00E06469">
              <w:rPr>
                <w:rFonts w:eastAsia="方正仿宋_GBK" w:hint="eastAsia"/>
                <w:sz w:val="24"/>
              </w:rPr>
              <w:t>月</w:t>
            </w:r>
            <w:r w:rsidR="00E06469">
              <w:rPr>
                <w:rFonts w:eastAsia="方正仿宋_GBK"/>
                <w:sz w:val="24"/>
              </w:rPr>
              <w:t>13</w:t>
            </w:r>
            <w:r w:rsidRPr="00E06469">
              <w:rPr>
                <w:rFonts w:eastAsia="方正仿宋_GBK" w:hint="eastAsia"/>
                <w:sz w:val="24"/>
              </w:rPr>
              <w:t>日</w:t>
            </w:r>
            <w:r w:rsidR="00E06469">
              <w:rPr>
                <w:rFonts w:eastAsia="方正仿宋_GBK" w:hint="eastAsia"/>
                <w:sz w:val="24"/>
              </w:rPr>
              <w:t>上</w:t>
            </w:r>
            <w:r>
              <w:rPr>
                <w:rFonts w:eastAsia="方正仿宋_GBK" w:hint="eastAsia"/>
                <w:sz w:val="24"/>
              </w:rPr>
              <w:t>午</w:t>
            </w:r>
            <w:r>
              <w:rPr>
                <w:rFonts w:eastAsia="方正仿宋_GBK"/>
                <w:sz w:val="24"/>
              </w:rPr>
              <w:t>1</w:t>
            </w:r>
            <w:r w:rsidR="00E06469">
              <w:rPr>
                <w:rFonts w:eastAsia="方正仿宋_GBK"/>
                <w:sz w:val="24"/>
              </w:rPr>
              <w:t>0</w:t>
            </w:r>
            <w:r>
              <w:rPr>
                <w:rFonts w:eastAsia="方正仿宋_GBK" w:hint="eastAsia"/>
                <w:sz w:val="24"/>
              </w:rPr>
              <w:t>时</w:t>
            </w:r>
            <w:r w:rsidR="00E06469">
              <w:rPr>
                <w:rFonts w:eastAsia="方正仿宋_GBK"/>
                <w:sz w:val="24"/>
              </w:rPr>
              <w:t>3</w:t>
            </w:r>
            <w:r>
              <w:rPr>
                <w:rFonts w:eastAsia="方正仿宋_GBK"/>
                <w:sz w:val="24"/>
              </w:rPr>
              <w:t>0</w:t>
            </w:r>
            <w:r>
              <w:rPr>
                <w:rFonts w:eastAsia="方正仿宋_GBK" w:hint="eastAsia"/>
                <w:sz w:val="24"/>
              </w:rPr>
              <w:t>分（暂定）</w:t>
            </w:r>
          </w:p>
          <w:p w:rsidR="00652322" w:rsidRDefault="00652322" w:rsidP="00652322">
            <w:pPr>
              <w:adjustRightInd w:val="0"/>
              <w:snapToGrid w:val="0"/>
              <w:rPr>
                <w:sz w:val="24"/>
              </w:rPr>
            </w:pPr>
            <w:r>
              <w:rPr>
                <w:rFonts w:eastAsia="方正仿宋_GBK"/>
                <w:sz w:val="24"/>
              </w:rPr>
              <w:t xml:space="preserve">4. </w:t>
            </w:r>
            <w:r>
              <w:rPr>
                <w:rFonts w:eastAsia="方正仿宋_GBK" w:hint="eastAsia"/>
                <w:sz w:val="24"/>
              </w:rPr>
              <w:t>比选文件份数：正本</w:t>
            </w:r>
            <w:r>
              <w:rPr>
                <w:rFonts w:eastAsia="方正仿宋_GBK"/>
                <w:sz w:val="24"/>
              </w:rPr>
              <w:t>1</w:t>
            </w:r>
            <w:r>
              <w:rPr>
                <w:rFonts w:eastAsia="方正仿宋_GBK" w:hint="eastAsia"/>
                <w:sz w:val="24"/>
              </w:rPr>
              <w:t>份</w:t>
            </w:r>
          </w:p>
        </w:tc>
      </w:tr>
      <w:tr w:rsidR="00652322" w:rsidTr="000B5064">
        <w:trPr>
          <w:trHeight w:val="1225"/>
        </w:trPr>
        <w:tc>
          <w:tcPr>
            <w:tcW w:w="1696" w:type="dxa"/>
            <w:vMerge w:val="restart"/>
            <w:vAlign w:val="center"/>
          </w:tcPr>
          <w:p w:rsidR="00652322" w:rsidRDefault="00652322" w:rsidP="00652322">
            <w:pPr>
              <w:adjustRightInd w:val="0"/>
              <w:snapToGrid w:val="0"/>
              <w:rPr>
                <w:sz w:val="24"/>
              </w:rPr>
            </w:pPr>
            <w:r>
              <w:rPr>
                <w:rFonts w:eastAsia="方正仿宋_GBK" w:hint="eastAsia"/>
                <w:sz w:val="24"/>
              </w:rPr>
              <w:lastRenderedPageBreak/>
              <w:t>限价及比选报价要求</w:t>
            </w:r>
          </w:p>
        </w:tc>
        <w:tc>
          <w:tcPr>
            <w:tcW w:w="6663" w:type="dxa"/>
            <w:vAlign w:val="center"/>
          </w:tcPr>
          <w:p w:rsidR="00652322" w:rsidRDefault="00652322" w:rsidP="00652322">
            <w:pPr>
              <w:adjustRightInd w:val="0"/>
              <w:snapToGrid w:val="0"/>
              <w:rPr>
                <w:rFonts w:eastAsia="方正仿宋_GBK"/>
                <w:sz w:val="24"/>
              </w:rPr>
            </w:pPr>
            <w:r>
              <w:rPr>
                <w:rFonts w:eastAsia="方正仿宋_GBK" w:hint="eastAsia"/>
                <w:sz w:val="24"/>
              </w:rPr>
              <w:t>最高限价为</w:t>
            </w:r>
            <w:r>
              <w:rPr>
                <w:rFonts w:eastAsia="方正仿宋_GBK"/>
                <w:sz w:val="24"/>
              </w:rPr>
              <w:t>19</w:t>
            </w:r>
            <w:r>
              <w:rPr>
                <w:rFonts w:eastAsia="方正仿宋_GBK" w:hint="eastAsia"/>
                <w:sz w:val="24"/>
              </w:rPr>
              <w:t>万元。</w:t>
            </w:r>
          </w:p>
          <w:p w:rsidR="00652322" w:rsidRDefault="00652322" w:rsidP="00652322">
            <w:pPr>
              <w:adjustRightInd w:val="0"/>
              <w:snapToGrid w:val="0"/>
              <w:rPr>
                <w:rFonts w:eastAsia="方正仿宋_GBK"/>
                <w:sz w:val="24"/>
              </w:rPr>
            </w:pPr>
            <w:r>
              <w:rPr>
                <w:rFonts w:eastAsia="方正仿宋_GBK" w:cs="Times New Roman"/>
                <w:sz w:val="24"/>
              </w:rPr>
              <w:t>本次比选为一次性最终报价，不再议价。请</w:t>
            </w:r>
            <w:r>
              <w:rPr>
                <w:rFonts w:ascii="方正仿宋_GBK" w:eastAsia="方正仿宋_GBK" w:hAnsi="仿宋_GB2312" w:cs="仿宋_GB2312" w:hint="eastAsia"/>
                <w:sz w:val="24"/>
              </w:rPr>
              <w:t>比选被邀请人</w:t>
            </w:r>
            <w:r>
              <w:rPr>
                <w:rFonts w:eastAsia="方正仿宋_GBK" w:cs="Times New Roman"/>
                <w:sz w:val="24"/>
              </w:rPr>
              <w:t>根据自身情况自主报价，报价超过该限价的为否决比选</w:t>
            </w:r>
            <w:r w:rsidRPr="00DA23DB">
              <w:rPr>
                <w:rFonts w:ascii="Times New Roman" w:eastAsia="方正仿宋_GBK" w:hAnsi="Times New Roman" w:cs="Times New Roman"/>
                <w:sz w:val="24"/>
              </w:rPr>
              <w:t>。</w:t>
            </w:r>
          </w:p>
        </w:tc>
      </w:tr>
      <w:tr w:rsidR="00652322">
        <w:trPr>
          <w:trHeight w:val="1225"/>
        </w:trPr>
        <w:tc>
          <w:tcPr>
            <w:tcW w:w="1696" w:type="dxa"/>
            <w:vMerge/>
            <w:vAlign w:val="center"/>
          </w:tcPr>
          <w:p w:rsidR="00652322" w:rsidRDefault="00652322" w:rsidP="00652322">
            <w:pPr>
              <w:adjustRightInd w:val="0"/>
              <w:snapToGrid w:val="0"/>
              <w:rPr>
                <w:rFonts w:eastAsia="方正仿宋_GBK"/>
                <w:sz w:val="24"/>
              </w:rPr>
            </w:pPr>
          </w:p>
        </w:tc>
        <w:tc>
          <w:tcPr>
            <w:tcW w:w="6663" w:type="dxa"/>
            <w:vAlign w:val="center"/>
          </w:tcPr>
          <w:p w:rsidR="00652322" w:rsidRDefault="00652322" w:rsidP="00652322">
            <w:pPr>
              <w:adjustRightInd w:val="0"/>
              <w:snapToGrid w:val="0"/>
              <w:rPr>
                <w:rFonts w:eastAsia="方正仿宋_GBK"/>
                <w:sz w:val="24"/>
              </w:rPr>
            </w:pPr>
            <w:r>
              <w:rPr>
                <w:rFonts w:eastAsia="方正仿宋_GBK" w:hint="eastAsia"/>
                <w:sz w:val="24"/>
              </w:rPr>
              <w:t>比选报价要求：本次比选报价为全费用包干固定总价，为完成本项目技术服务工作的所有费用。包含但不限于本项目所需的自行踏勘现场以及编制报告，送审，上会、修改报批直至取得技术审查意见等所有服务费、人工费、专家费及提供服务所需的各种应纳的税费等所有费用。</w:t>
            </w:r>
            <w:r>
              <w:rPr>
                <w:rFonts w:eastAsia="方正仿宋_GBK" w:hint="eastAsia"/>
                <w:sz w:val="24"/>
                <w:lang w:eastAsia="zh-Hans"/>
              </w:rPr>
              <w:t>此外，不得要求另行主张支付其它任何费用</w:t>
            </w:r>
            <w:r>
              <w:rPr>
                <w:rFonts w:eastAsia="方正仿宋_GBK" w:hint="eastAsia"/>
                <w:sz w:val="24"/>
              </w:rPr>
              <w:t>。</w:t>
            </w:r>
          </w:p>
        </w:tc>
      </w:tr>
      <w:tr w:rsidR="00652322">
        <w:trPr>
          <w:trHeight w:val="1550"/>
        </w:trPr>
        <w:tc>
          <w:tcPr>
            <w:tcW w:w="1696" w:type="dxa"/>
            <w:vAlign w:val="center"/>
          </w:tcPr>
          <w:p w:rsidR="00652322" w:rsidRDefault="00652322" w:rsidP="00652322">
            <w:pPr>
              <w:adjustRightInd w:val="0"/>
              <w:snapToGrid w:val="0"/>
              <w:rPr>
                <w:sz w:val="24"/>
              </w:rPr>
            </w:pPr>
            <w:r>
              <w:rPr>
                <w:rFonts w:eastAsia="方正仿宋_GBK" w:hint="eastAsia"/>
                <w:sz w:val="24"/>
              </w:rPr>
              <w:t>费用支付方式</w:t>
            </w:r>
          </w:p>
        </w:tc>
        <w:tc>
          <w:tcPr>
            <w:tcW w:w="6663" w:type="dxa"/>
            <w:vAlign w:val="center"/>
          </w:tcPr>
          <w:p w:rsidR="00652322" w:rsidRDefault="00652322" w:rsidP="00652322">
            <w:pPr>
              <w:ind w:firstLine="561"/>
              <w:rPr>
                <w:rFonts w:eastAsia="方正仿宋_GBK"/>
                <w:sz w:val="24"/>
              </w:rPr>
            </w:pPr>
            <w:r>
              <w:rPr>
                <w:rFonts w:eastAsia="方正仿宋_GBK" w:hint="eastAsia"/>
                <w:sz w:val="24"/>
              </w:rPr>
              <w:t>乙方提交地震安全性评价正式成果文件并</w:t>
            </w:r>
            <w:r w:rsidRPr="00C21AE4">
              <w:rPr>
                <w:rFonts w:eastAsia="方正仿宋_GBK" w:hint="eastAsia"/>
                <w:sz w:val="24"/>
              </w:rPr>
              <w:t>取得重庆市地震局组织的专家技术审查</w:t>
            </w:r>
            <w:r>
              <w:rPr>
                <w:rFonts w:eastAsia="方正仿宋_GBK" w:hint="eastAsia"/>
                <w:sz w:val="24"/>
              </w:rPr>
              <w:t>，甲方向乙方支付合同</w:t>
            </w:r>
            <w:r>
              <w:rPr>
                <w:rFonts w:eastAsia="方正仿宋_GBK"/>
                <w:sz w:val="24"/>
              </w:rPr>
              <w:t>100</w:t>
            </w:r>
            <w:r>
              <w:rPr>
                <w:rFonts w:eastAsia="方正仿宋_GBK" w:hint="eastAsia"/>
                <w:sz w:val="24"/>
              </w:rPr>
              <w:t>%</w:t>
            </w:r>
            <w:r>
              <w:rPr>
                <w:rFonts w:eastAsia="方正仿宋_GBK" w:hint="eastAsia"/>
                <w:sz w:val="24"/>
              </w:rPr>
              <w:t>。</w:t>
            </w:r>
          </w:p>
          <w:p w:rsidR="00652322" w:rsidRDefault="00652322" w:rsidP="00652322">
            <w:pPr>
              <w:adjustRightInd w:val="0"/>
              <w:snapToGrid w:val="0"/>
              <w:rPr>
                <w:rFonts w:eastAsia="方正仿宋_GBK"/>
                <w:sz w:val="24"/>
              </w:rPr>
            </w:pPr>
            <w:r>
              <w:rPr>
                <w:rFonts w:eastAsia="方正仿宋_GBK"/>
                <w:sz w:val="24"/>
              </w:rPr>
              <w:t>付款前，乙方须提前</w:t>
            </w:r>
            <w:r>
              <w:rPr>
                <w:rFonts w:eastAsia="方正仿宋_GBK"/>
                <w:sz w:val="24"/>
              </w:rPr>
              <w:t>5</w:t>
            </w:r>
            <w:r>
              <w:rPr>
                <w:rFonts w:eastAsia="方正仿宋_GBK"/>
                <w:sz w:val="24"/>
              </w:rPr>
              <w:t>个工作日向甲方书面申请并提交符合甲方要求的请款材料及本合同拨付款项同等金额的增值税专用发票，否则甲方有权顺延支付相应款项，且甲方不构成违约，乙方不得怠于履行本合同项下义务</w:t>
            </w:r>
            <w:r>
              <w:rPr>
                <w:rFonts w:eastAsia="方正仿宋_GBK" w:hint="eastAsia"/>
                <w:sz w:val="24"/>
              </w:rPr>
              <w:t>。</w:t>
            </w:r>
          </w:p>
        </w:tc>
      </w:tr>
      <w:tr w:rsidR="00652322">
        <w:trPr>
          <w:trHeight w:val="20"/>
        </w:trPr>
        <w:tc>
          <w:tcPr>
            <w:tcW w:w="1696" w:type="dxa"/>
            <w:vAlign w:val="center"/>
          </w:tcPr>
          <w:p w:rsidR="00652322" w:rsidRDefault="00652322" w:rsidP="00652322">
            <w:pPr>
              <w:adjustRightInd w:val="0"/>
              <w:snapToGrid w:val="0"/>
              <w:rPr>
                <w:sz w:val="24"/>
              </w:rPr>
            </w:pPr>
            <w:r>
              <w:rPr>
                <w:rFonts w:eastAsia="方正仿宋_GBK" w:hint="eastAsia"/>
                <w:sz w:val="24"/>
              </w:rPr>
              <w:t>其他需告知比选被邀请人的要求</w:t>
            </w:r>
          </w:p>
        </w:tc>
        <w:tc>
          <w:tcPr>
            <w:tcW w:w="6663" w:type="dxa"/>
            <w:vAlign w:val="center"/>
          </w:tcPr>
          <w:p w:rsidR="00652322" w:rsidRDefault="000C63EB" w:rsidP="00652322">
            <w:pPr>
              <w:adjustRightInd w:val="0"/>
              <w:snapToGrid w:val="0"/>
            </w:pPr>
            <w:r w:rsidRPr="00C21AE4">
              <w:rPr>
                <w:rFonts w:eastAsia="方正仿宋_GBK" w:hint="eastAsia"/>
                <w:sz w:val="24"/>
              </w:rPr>
              <w:t>乙方应提供项目承诺书，内容应包含：</w:t>
            </w:r>
            <w:r w:rsidRPr="00C21AE4">
              <w:rPr>
                <w:rFonts w:eastAsia="方正仿宋_GBK"/>
                <w:sz w:val="24"/>
              </w:rPr>
              <w:t>1</w:t>
            </w:r>
            <w:r w:rsidRPr="00C21AE4">
              <w:rPr>
                <w:rFonts w:eastAsia="方正仿宋_GBK" w:hint="eastAsia"/>
                <w:sz w:val="24"/>
              </w:rPr>
              <w:t>、应承诺收到相关正式提资后</w:t>
            </w:r>
            <w:r w:rsidRPr="00C21AE4">
              <w:rPr>
                <w:rFonts w:eastAsia="方正仿宋_GBK"/>
                <w:sz w:val="24"/>
              </w:rPr>
              <w:t>60</w:t>
            </w:r>
            <w:r w:rsidRPr="00C21AE4">
              <w:rPr>
                <w:rFonts w:eastAsia="方正仿宋_GBK" w:hint="eastAsia"/>
                <w:sz w:val="24"/>
              </w:rPr>
              <w:t>日内完成评估报告编制；</w:t>
            </w:r>
            <w:r w:rsidRPr="00C21AE4">
              <w:rPr>
                <w:rFonts w:eastAsia="方正仿宋_GBK"/>
                <w:sz w:val="24"/>
              </w:rPr>
              <w:t>2</w:t>
            </w:r>
            <w:r>
              <w:rPr>
                <w:rFonts w:eastAsia="方正仿宋_GBK" w:hint="eastAsia"/>
                <w:sz w:val="24"/>
              </w:rPr>
              <w:t>、应承诺项目全部人员履约到位，接受甲方检查</w:t>
            </w:r>
            <w:r w:rsidR="00652322" w:rsidRPr="00DA23DB">
              <w:rPr>
                <w:rFonts w:eastAsia="方正仿宋_GBK" w:hint="eastAsia"/>
                <w:sz w:val="24"/>
              </w:rPr>
              <w:t>。</w:t>
            </w:r>
          </w:p>
        </w:tc>
      </w:tr>
      <w:tr w:rsidR="00652322">
        <w:trPr>
          <w:trHeight w:val="508"/>
        </w:trPr>
        <w:tc>
          <w:tcPr>
            <w:tcW w:w="8359" w:type="dxa"/>
            <w:gridSpan w:val="2"/>
            <w:vAlign w:val="center"/>
          </w:tcPr>
          <w:p w:rsidR="00652322" w:rsidRDefault="00652322" w:rsidP="00652322">
            <w:pPr>
              <w:adjustRightInd w:val="0"/>
              <w:snapToGrid w:val="0"/>
              <w:rPr>
                <w:sz w:val="24"/>
              </w:rPr>
            </w:pPr>
            <w:r>
              <w:rPr>
                <w:rFonts w:ascii="仿宋_GB2312" w:eastAsia="仿宋_GB2312" w:hAnsi="仿宋_GB2312" w:cs="仿宋_GB2312" w:hint="eastAsia"/>
                <w:sz w:val="24"/>
              </w:rPr>
              <w:t>三、评选、定选方式</w:t>
            </w:r>
          </w:p>
        </w:tc>
      </w:tr>
      <w:tr w:rsidR="00652322" w:rsidTr="003F4CD5">
        <w:trPr>
          <w:trHeight w:val="3868"/>
        </w:trPr>
        <w:tc>
          <w:tcPr>
            <w:tcW w:w="8359" w:type="dxa"/>
            <w:gridSpan w:val="2"/>
            <w:vAlign w:val="center"/>
          </w:tcPr>
          <w:p w:rsidR="00BB13AB" w:rsidRDefault="00BB13AB" w:rsidP="00BB13AB">
            <w:pPr>
              <w:spacing w:line="440" w:lineRule="exact"/>
              <w:ind w:firstLineChars="200" w:firstLine="480"/>
              <w:rPr>
                <w:rFonts w:eastAsia="方正仿宋_GBK"/>
                <w:sz w:val="24"/>
              </w:rPr>
            </w:pPr>
            <w:r>
              <w:rPr>
                <w:rFonts w:eastAsia="方正仿宋_GBK"/>
                <w:sz w:val="24"/>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eastAsia="方正仿宋_GBK" w:hint="eastAsia"/>
                <w:sz w:val="24"/>
              </w:rPr>
              <w:t>中选</w:t>
            </w:r>
            <w:r>
              <w:rPr>
                <w:rFonts w:eastAsia="方正仿宋_GBK"/>
                <w:sz w:val="24"/>
              </w:rPr>
              <w:t>候选单位。若不满足比选文件邀请函要求，对排名第二的候选单位进行评审，以此类推。对未中选情况不做解释。</w:t>
            </w:r>
          </w:p>
          <w:p w:rsidR="00BB13AB" w:rsidRDefault="00BB13AB" w:rsidP="00BB13AB">
            <w:pPr>
              <w:spacing w:line="440" w:lineRule="exact"/>
              <w:ind w:firstLineChars="200" w:firstLine="480"/>
              <w:rPr>
                <w:rFonts w:eastAsia="方正仿宋_GBK"/>
                <w:sz w:val="24"/>
              </w:rPr>
            </w:pPr>
            <w:r>
              <w:rPr>
                <w:rFonts w:eastAsia="方正仿宋_GBK"/>
                <w:sz w:val="24"/>
              </w:rPr>
              <w:t>若出现价格完全一致，由评审小组以抽签形式决定中选人</w:t>
            </w:r>
            <w:r>
              <w:rPr>
                <w:rFonts w:eastAsia="方正仿宋_GBK" w:hint="eastAsia"/>
                <w:sz w:val="24"/>
              </w:rPr>
              <w:t>。</w:t>
            </w:r>
          </w:p>
          <w:p w:rsidR="00652322" w:rsidRDefault="00BB13AB" w:rsidP="00BB13AB">
            <w:pPr>
              <w:ind w:firstLineChars="200" w:firstLine="480"/>
              <w:rPr>
                <w:lang w:eastAsia="zh-TW"/>
              </w:rPr>
            </w:pPr>
            <w:r w:rsidRPr="00C21AE4">
              <w:rPr>
                <w:rFonts w:eastAsia="方正仿宋_GBK" w:hint="eastAsia"/>
                <w:sz w:val="24"/>
              </w:rPr>
              <w:t>所有候选单位自行承诺在</w:t>
            </w:r>
            <w:r w:rsidRPr="005B4FE8">
              <w:rPr>
                <w:rFonts w:eastAsia="方正仿宋_GBK" w:hint="eastAsia"/>
                <w:sz w:val="24"/>
              </w:rPr>
              <w:t>重庆城市综合交通枢纽（集团）有限公司</w:t>
            </w:r>
            <w:r w:rsidR="005B4FE8">
              <w:rPr>
                <w:rFonts w:eastAsia="方正仿宋_GBK" w:hint="eastAsia"/>
                <w:sz w:val="24"/>
              </w:rPr>
              <w:t>（现重庆交通资源开发有限公司</w:t>
            </w:r>
            <w:bookmarkStart w:id="5" w:name="_GoBack"/>
            <w:bookmarkEnd w:id="5"/>
            <w:r w:rsidR="005B4FE8">
              <w:rPr>
                <w:rFonts w:eastAsia="方正仿宋_GBK" w:hint="eastAsia"/>
                <w:sz w:val="24"/>
              </w:rPr>
              <w:t>）</w:t>
            </w:r>
            <w:r w:rsidRPr="00C21AE4">
              <w:rPr>
                <w:rFonts w:eastAsia="方正仿宋_GBK" w:hint="eastAsia"/>
                <w:sz w:val="24"/>
              </w:rPr>
              <w:t>以往承接的任务中无合同履约情况较差，服务配合不好，否则发包人有权否决其比选</w:t>
            </w:r>
            <w:r w:rsidR="00652322" w:rsidRPr="00DA23DB">
              <w:rPr>
                <w:rFonts w:eastAsia="方正仿宋_GBK" w:hint="eastAsia"/>
                <w:sz w:val="24"/>
              </w:rPr>
              <w:t>。</w:t>
            </w:r>
          </w:p>
        </w:tc>
      </w:tr>
      <w:tr w:rsidR="00652322">
        <w:trPr>
          <w:trHeight w:val="484"/>
        </w:trPr>
        <w:tc>
          <w:tcPr>
            <w:tcW w:w="8359" w:type="dxa"/>
            <w:gridSpan w:val="2"/>
            <w:vAlign w:val="center"/>
          </w:tcPr>
          <w:p w:rsidR="00652322" w:rsidRDefault="00652322" w:rsidP="00652322">
            <w:pPr>
              <w:adjustRightInd w:val="0"/>
              <w:snapToGrid w:val="0"/>
              <w:rPr>
                <w:rFonts w:ascii="方正仿宋_GBK" w:eastAsia="方正仿宋_GBK" w:hAnsi="仿宋_GB2312" w:cs="仿宋_GB2312"/>
                <w:sz w:val="24"/>
              </w:rPr>
            </w:pPr>
            <w:r>
              <w:rPr>
                <w:rFonts w:ascii="仿宋_GB2312" w:eastAsia="仿宋_GB2312" w:hAnsi="仿宋_GB2312" w:cs="仿宋_GB2312" w:hint="eastAsia"/>
                <w:sz w:val="24"/>
              </w:rPr>
              <w:t>四、比选文件组成及要求</w:t>
            </w:r>
          </w:p>
        </w:tc>
      </w:tr>
      <w:tr w:rsidR="009D2C0F" w:rsidTr="003F4CD5">
        <w:trPr>
          <w:trHeight w:val="2433"/>
        </w:trPr>
        <w:tc>
          <w:tcPr>
            <w:tcW w:w="8359" w:type="dxa"/>
            <w:gridSpan w:val="2"/>
            <w:vAlign w:val="center"/>
          </w:tcPr>
          <w:p w:rsidR="009D2C0F" w:rsidRDefault="009D2C0F" w:rsidP="009D2C0F">
            <w:pPr>
              <w:adjustRightInd w:val="0"/>
              <w:snapToGrid w:val="0"/>
              <w:rPr>
                <w:rFonts w:eastAsia="PMingLiU"/>
                <w:sz w:val="24"/>
                <w:lang w:val="zh-TW" w:eastAsia="zh-TW"/>
              </w:rPr>
            </w:pPr>
            <w:r>
              <w:rPr>
                <w:rFonts w:eastAsia="方正仿宋_GBK" w:hint="eastAsia"/>
                <w:sz w:val="24"/>
                <w:lang w:val="zh-TW" w:eastAsia="zh-TW"/>
              </w:rPr>
              <w:lastRenderedPageBreak/>
              <w:t>1</w:t>
            </w:r>
            <w:r>
              <w:rPr>
                <w:rFonts w:eastAsia="方正仿宋_GBK" w:hint="eastAsia"/>
                <w:sz w:val="24"/>
                <w:lang w:val="zh-TW" w:eastAsia="zh-TW"/>
              </w:rPr>
              <w:t>、比选文件包括但不限于以下内容：（</w:t>
            </w:r>
            <w:r>
              <w:rPr>
                <w:rFonts w:eastAsia="方正仿宋_GBK" w:hint="eastAsia"/>
                <w:sz w:val="24"/>
                <w:lang w:val="zh-TW" w:eastAsia="zh-TW"/>
              </w:rPr>
              <w:t>1</w:t>
            </w:r>
            <w:r>
              <w:rPr>
                <w:rFonts w:eastAsia="方正仿宋_GBK" w:hint="eastAsia"/>
                <w:sz w:val="24"/>
                <w:lang w:val="zh-TW" w:eastAsia="zh-TW"/>
              </w:rPr>
              <w:t>）比选函；（</w:t>
            </w:r>
            <w:r>
              <w:rPr>
                <w:rFonts w:eastAsia="方正仿宋_GBK" w:hint="eastAsia"/>
                <w:sz w:val="24"/>
                <w:lang w:val="zh-TW" w:eastAsia="zh-TW"/>
              </w:rPr>
              <w:t>2</w:t>
            </w:r>
            <w:r>
              <w:rPr>
                <w:rFonts w:eastAsia="方正仿宋_GBK" w:hint="eastAsia"/>
                <w:sz w:val="24"/>
                <w:lang w:val="zh-TW" w:eastAsia="zh-TW"/>
              </w:rPr>
              <w:t>）营业执照复印件；（</w:t>
            </w:r>
            <w:r>
              <w:rPr>
                <w:rFonts w:eastAsia="方正仿宋_GBK" w:hint="eastAsia"/>
                <w:sz w:val="24"/>
                <w:lang w:val="zh-TW" w:eastAsia="zh-TW"/>
              </w:rPr>
              <w:t>3</w:t>
            </w:r>
            <w:r>
              <w:rPr>
                <w:rFonts w:eastAsia="方正仿宋_GBK" w:hint="eastAsia"/>
                <w:sz w:val="24"/>
                <w:lang w:val="zh-TW" w:eastAsia="zh-TW"/>
              </w:rPr>
              <w:t>）法定代表人或授权代理人身份证明及授权委托书；（</w:t>
            </w:r>
            <w:r>
              <w:rPr>
                <w:rFonts w:eastAsia="方正仿宋_GBK" w:hint="eastAsia"/>
                <w:sz w:val="24"/>
                <w:lang w:val="zh-TW" w:eastAsia="zh-TW"/>
              </w:rPr>
              <w:t>4</w:t>
            </w:r>
            <w:r>
              <w:rPr>
                <w:rFonts w:eastAsia="方正仿宋_GBK" w:hint="eastAsia"/>
                <w:sz w:val="24"/>
                <w:lang w:val="zh-TW" w:eastAsia="zh-TW"/>
              </w:rPr>
              <w:t>）公司业绩证明材料（合同并加盖投标单位鲜章）；（</w:t>
            </w:r>
            <w:r>
              <w:rPr>
                <w:rFonts w:eastAsia="方正仿宋_GBK" w:hint="eastAsia"/>
                <w:sz w:val="24"/>
                <w:lang w:val="zh-TW" w:eastAsia="zh-TW"/>
              </w:rPr>
              <w:t>5</w:t>
            </w:r>
            <w:r>
              <w:rPr>
                <w:rFonts w:eastAsia="方正仿宋_GBK" w:hint="eastAsia"/>
                <w:sz w:val="24"/>
                <w:lang w:val="zh-TW" w:eastAsia="zh-TW"/>
              </w:rPr>
              <w:t>）拟派人员及其相对应的资格证书</w:t>
            </w:r>
            <w:r>
              <w:rPr>
                <w:rFonts w:eastAsia="方正仿宋_GBK" w:hint="eastAsia"/>
                <w:sz w:val="24"/>
                <w:lang w:val="zh-TW"/>
              </w:rPr>
              <w:t>、职称</w:t>
            </w:r>
            <w:r>
              <w:rPr>
                <w:rFonts w:eastAsia="方正仿宋_GBK" w:hint="eastAsia"/>
                <w:sz w:val="24"/>
                <w:lang w:val="zh-TW" w:eastAsia="zh-TW"/>
              </w:rPr>
              <w:t>证书</w:t>
            </w:r>
            <w:r>
              <w:rPr>
                <w:rFonts w:eastAsia="方正仿宋_GBK" w:hint="eastAsia"/>
                <w:sz w:val="24"/>
                <w:lang w:val="zh-TW"/>
              </w:rPr>
              <w:t>及相关材料</w:t>
            </w:r>
            <w:r>
              <w:rPr>
                <w:rFonts w:eastAsia="方正仿宋_GBK" w:hint="eastAsia"/>
                <w:sz w:val="24"/>
                <w:lang w:val="zh-TW" w:eastAsia="zh-TW"/>
              </w:rPr>
              <w:t>；（</w:t>
            </w:r>
            <w:r>
              <w:rPr>
                <w:rFonts w:eastAsia="方正仿宋_GBK" w:hint="eastAsia"/>
                <w:sz w:val="24"/>
              </w:rPr>
              <w:t>6</w:t>
            </w:r>
            <w:r>
              <w:rPr>
                <w:rFonts w:eastAsia="方正仿宋_GBK" w:hint="eastAsia"/>
                <w:sz w:val="24"/>
                <w:lang w:val="zh-TW" w:eastAsia="zh-TW"/>
              </w:rPr>
              <w:t>）根据竞争性比选项目要求情况需要添加的其他资料等</w:t>
            </w:r>
            <w:r>
              <w:rPr>
                <w:rFonts w:eastAsia="方正仿宋_GBK" w:hint="eastAsia"/>
                <w:sz w:val="24"/>
                <w:lang w:val="zh-TW"/>
              </w:rPr>
              <w:t>。</w:t>
            </w:r>
          </w:p>
          <w:p w:rsidR="009D2C0F" w:rsidRDefault="009D2C0F" w:rsidP="009D2C0F">
            <w:pPr>
              <w:adjustRightInd w:val="0"/>
              <w:snapToGrid w:val="0"/>
              <w:rPr>
                <w:rFonts w:eastAsia="PMingLiU"/>
                <w:sz w:val="24"/>
                <w:lang w:val="zh-TW" w:eastAsia="zh-TW"/>
              </w:rPr>
            </w:pPr>
            <w:r>
              <w:rPr>
                <w:rFonts w:eastAsia="方正仿宋_GBK" w:hint="eastAsia"/>
                <w:sz w:val="24"/>
                <w:lang w:val="zh-TW" w:eastAsia="zh-TW"/>
              </w:rPr>
              <w:t>2</w:t>
            </w:r>
            <w:r>
              <w:rPr>
                <w:rFonts w:eastAsia="方正仿宋_GBK" w:hint="eastAsia"/>
                <w:sz w:val="24"/>
                <w:lang w:val="zh-TW" w:eastAsia="zh-TW"/>
              </w:rPr>
              <w:t>、要求提供的资料均用</w:t>
            </w:r>
            <w:r>
              <w:rPr>
                <w:rFonts w:eastAsia="方正仿宋_GBK" w:hint="eastAsia"/>
                <w:sz w:val="24"/>
                <w:lang w:val="zh-TW" w:eastAsia="zh-TW"/>
              </w:rPr>
              <w:t>A4</w:t>
            </w:r>
            <w:r>
              <w:rPr>
                <w:rFonts w:eastAsia="方正仿宋_GBK" w:hint="eastAsia"/>
                <w:sz w:val="24"/>
                <w:lang w:val="zh-TW" w:eastAsia="zh-TW"/>
              </w:rPr>
              <w:t>纸打印一式两份，需加盖鲜章，所有资料装订成册后密封并在密封袋上写明单位名称并加盖公章。</w:t>
            </w:r>
          </w:p>
        </w:tc>
      </w:tr>
      <w:tr w:rsidR="009D2C0F">
        <w:trPr>
          <w:trHeight w:val="550"/>
        </w:trPr>
        <w:tc>
          <w:tcPr>
            <w:tcW w:w="8359" w:type="dxa"/>
            <w:gridSpan w:val="2"/>
            <w:vAlign w:val="center"/>
          </w:tcPr>
          <w:p w:rsidR="009D2C0F" w:rsidRDefault="009D2C0F" w:rsidP="009D2C0F">
            <w:pPr>
              <w:adjustRightInd w:val="0"/>
              <w:snapToGrid w:val="0"/>
              <w:rPr>
                <w:rFonts w:ascii="方正仿宋_GBK" w:eastAsia="方正仿宋_GBK" w:hAnsi="宋体"/>
                <w:sz w:val="24"/>
              </w:rPr>
            </w:pPr>
            <w:r>
              <w:rPr>
                <w:rFonts w:ascii="仿宋_GB2312" w:eastAsia="仿宋_GB2312" w:hAnsi="仿宋_GB2312" w:cs="仿宋_GB2312" w:hint="eastAsia"/>
                <w:sz w:val="24"/>
              </w:rPr>
              <w:t>五、否决比选条款</w:t>
            </w:r>
          </w:p>
        </w:tc>
      </w:tr>
      <w:tr w:rsidR="009D2C0F">
        <w:trPr>
          <w:trHeight w:val="983"/>
        </w:trPr>
        <w:tc>
          <w:tcPr>
            <w:tcW w:w="8359" w:type="dxa"/>
            <w:gridSpan w:val="2"/>
            <w:vAlign w:val="center"/>
          </w:tcPr>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rPr>
              <w:t>1</w:t>
            </w:r>
            <w:r>
              <w:rPr>
                <w:rFonts w:eastAsia="方正仿宋_GBK"/>
                <w:sz w:val="24"/>
              </w:rPr>
              <w:t>、</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rPr>
              <w:t>2</w:t>
            </w:r>
            <w:r>
              <w:rPr>
                <w:rFonts w:eastAsia="方正仿宋_GBK"/>
                <w:sz w:val="24"/>
              </w:rPr>
              <w:t>、</w:t>
            </w:r>
            <w:r>
              <w:rPr>
                <w:rFonts w:eastAsia="方正仿宋_GBK"/>
                <w:sz w:val="24"/>
                <w:lang w:val="zh-TW" w:eastAsia="zh-TW"/>
              </w:rPr>
              <w:t>报价超过最高限价；</w:t>
            </w:r>
          </w:p>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rPr>
              <w:t>3</w:t>
            </w:r>
            <w:r>
              <w:rPr>
                <w:rFonts w:eastAsia="方正仿宋_GBK"/>
                <w:sz w:val="24"/>
              </w:rPr>
              <w:t>、</w:t>
            </w:r>
            <w:r>
              <w:rPr>
                <w:rFonts w:eastAsia="方正仿宋_GBK"/>
                <w:sz w:val="24"/>
                <w:lang w:val="zh-TW" w:eastAsia="zh-TW"/>
              </w:rPr>
              <w:t>法定代表人（负责人）或其委托代理人的签字（或盖章）不齐全，授权代理人身份证明不符合；</w:t>
            </w:r>
          </w:p>
          <w:p w:rsidR="00CB412D" w:rsidRDefault="00CB412D" w:rsidP="00CB412D">
            <w:pPr>
              <w:adjustRightInd w:val="0"/>
              <w:snapToGrid w:val="0"/>
              <w:ind w:firstLineChars="200" w:firstLine="480"/>
              <w:rPr>
                <w:rFonts w:eastAsia="方正仿宋_GBK"/>
                <w:sz w:val="24"/>
              </w:rPr>
            </w:pPr>
            <w:r>
              <w:rPr>
                <w:rFonts w:eastAsia="方正仿宋_GBK" w:hint="eastAsia"/>
                <w:sz w:val="24"/>
              </w:rPr>
              <w:t>4</w:t>
            </w:r>
            <w:r>
              <w:rPr>
                <w:rFonts w:eastAsia="方正仿宋_GBK" w:hint="eastAsia"/>
                <w:sz w:val="24"/>
              </w:rPr>
              <w:t>、</w:t>
            </w:r>
            <w:r>
              <w:rPr>
                <w:rFonts w:ascii="方正仿宋_GBK" w:eastAsia="方正仿宋_GBK" w:hAnsi="仿宋_GB2312" w:cs="仿宋_GB2312" w:hint="eastAsia"/>
                <w:sz w:val="24"/>
              </w:rPr>
              <w:t>资质条件</w:t>
            </w:r>
            <w:r>
              <w:rPr>
                <w:rFonts w:eastAsia="方正仿宋_GBK"/>
                <w:sz w:val="24"/>
                <w:lang w:val="zh-TW" w:eastAsia="zh-TW"/>
              </w:rPr>
              <w:t>不符合文件上述要求，审查内容</w:t>
            </w:r>
            <w:r>
              <w:rPr>
                <w:rFonts w:eastAsia="方正仿宋_GBK" w:hint="eastAsia"/>
                <w:sz w:val="24"/>
                <w:lang w:val="zh-TW"/>
              </w:rPr>
              <w:t>：</w:t>
            </w:r>
            <w:r>
              <w:rPr>
                <w:rFonts w:eastAsia="方正仿宋_GBK" w:hint="eastAsia"/>
                <w:sz w:val="24"/>
              </w:rPr>
              <w:t>营业执照及设计资质的有效性、设计资质等级及类型不符合、未附无</w:t>
            </w:r>
            <w:r>
              <w:rPr>
                <w:rFonts w:ascii="方正仿宋_GBK" w:eastAsia="方正仿宋_GBK" w:hAnsi="仿宋_GB2312" w:cs="仿宋_GB2312" w:hint="eastAsia"/>
                <w:sz w:val="24"/>
              </w:rPr>
              <w:t>重大违法记录证明。</w:t>
            </w:r>
          </w:p>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lang w:val="zh-TW" w:eastAsia="zh-TW"/>
              </w:rPr>
              <w:t>5</w:t>
            </w:r>
            <w:r>
              <w:rPr>
                <w:rFonts w:eastAsia="方正仿宋_GBK"/>
                <w:sz w:val="24"/>
                <w:lang w:val="zh-TW" w:eastAsia="zh-TW"/>
              </w:rPr>
              <w:t>、业绩证明材料不符合文件上述要求，审查内容：合同时间、合同金额及服务内容（提供合同复印件）。字迹不清晰或难以辨认视为不符合要求；</w:t>
            </w:r>
          </w:p>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lang w:val="zh-TW" w:eastAsia="zh-TW"/>
              </w:rPr>
              <w:t>6</w:t>
            </w:r>
            <w:r>
              <w:rPr>
                <w:rFonts w:eastAsia="方正仿宋_GBK"/>
                <w:sz w:val="24"/>
                <w:lang w:val="zh-TW" w:eastAsia="zh-TW"/>
              </w:rPr>
              <w:t>、人员资格材料不符合文件上述要求，审查内容：注册证书、职称</w:t>
            </w:r>
            <w:r>
              <w:rPr>
                <w:rFonts w:eastAsia="方正仿宋_GBK" w:hint="eastAsia"/>
                <w:sz w:val="24"/>
              </w:rPr>
              <w:t>及资格</w:t>
            </w:r>
            <w:r>
              <w:rPr>
                <w:rFonts w:eastAsia="方正仿宋_GBK"/>
                <w:sz w:val="24"/>
                <w:lang w:val="zh-TW" w:eastAsia="zh-TW"/>
              </w:rPr>
              <w:t>证书（提供注册证书、职称</w:t>
            </w:r>
            <w:r>
              <w:rPr>
                <w:rFonts w:eastAsia="方正仿宋_GBK" w:hint="eastAsia"/>
                <w:sz w:val="24"/>
              </w:rPr>
              <w:t>及资格</w:t>
            </w:r>
            <w:r>
              <w:rPr>
                <w:rFonts w:eastAsia="方正仿宋_GBK"/>
                <w:sz w:val="24"/>
                <w:lang w:val="zh-TW" w:eastAsia="zh-TW"/>
              </w:rPr>
              <w:t>证书、用人劳动合同复印件）。</w:t>
            </w:r>
          </w:p>
          <w:p w:rsidR="00CB412D" w:rsidRDefault="00CB412D" w:rsidP="00CB412D">
            <w:pPr>
              <w:adjustRightInd w:val="0"/>
              <w:snapToGrid w:val="0"/>
              <w:ind w:firstLineChars="200" w:firstLine="480"/>
              <w:rPr>
                <w:rFonts w:eastAsia="方正仿宋_GBK"/>
                <w:sz w:val="24"/>
                <w:lang w:val="zh-TW" w:eastAsia="zh-TW"/>
              </w:rPr>
            </w:pPr>
            <w:r>
              <w:rPr>
                <w:rFonts w:eastAsia="方正仿宋_GBK"/>
                <w:sz w:val="24"/>
                <w:lang w:val="zh-TW" w:eastAsia="zh-TW"/>
              </w:rPr>
              <w:t>7</w:t>
            </w:r>
            <w:r>
              <w:rPr>
                <w:rFonts w:eastAsia="方正仿宋_GBK" w:hint="eastAsia"/>
                <w:sz w:val="24"/>
                <w:lang w:val="zh-TW" w:eastAsia="zh-TW"/>
              </w:rPr>
              <w:t>、</w:t>
            </w:r>
            <w:r>
              <w:rPr>
                <w:rFonts w:eastAsia="方正仿宋_GBK"/>
                <w:sz w:val="24"/>
                <w:lang w:val="zh-TW" w:eastAsia="zh-TW"/>
              </w:rPr>
              <w:t>比选文件未按要求加盖公章</w:t>
            </w:r>
            <w:r>
              <w:rPr>
                <w:rFonts w:eastAsia="方正仿宋_GBK" w:hint="eastAsia"/>
                <w:sz w:val="24"/>
                <w:lang w:val="zh-TW" w:eastAsia="zh-TW"/>
              </w:rPr>
              <w:t>；</w:t>
            </w:r>
          </w:p>
          <w:p w:rsidR="009D2C0F" w:rsidRDefault="00CB412D" w:rsidP="00CB412D">
            <w:pPr>
              <w:adjustRightInd w:val="0"/>
              <w:snapToGrid w:val="0"/>
              <w:ind w:firstLineChars="200" w:firstLine="480"/>
              <w:rPr>
                <w:rFonts w:ascii="方正仿宋_GBK" w:eastAsia="方正仿宋_GBK" w:hAnsi="方正仿宋_GBK" w:cs="方正仿宋_GBK"/>
                <w:sz w:val="24"/>
              </w:rPr>
            </w:pPr>
            <w:r>
              <w:rPr>
                <w:rFonts w:eastAsia="方正仿宋_GBK" w:hint="eastAsia"/>
                <w:sz w:val="24"/>
              </w:rPr>
              <w:t>8</w:t>
            </w:r>
            <w:r>
              <w:rPr>
                <w:rFonts w:eastAsia="方正仿宋_GBK"/>
                <w:sz w:val="24"/>
                <w:lang w:val="zh-TW" w:eastAsia="zh-TW"/>
              </w:rPr>
              <w:t>、发现串通投标或弄虚作假或有其他违法行为的</w:t>
            </w:r>
            <w:r w:rsidR="009D2C0F">
              <w:rPr>
                <w:rFonts w:eastAsia="方正仿宋_GBK"/>
                <w:sz w:val="24"/>
                <w:lang w:val="zh-TW" w:eastAsia="zh-TW"/>
              </w:rPr>
              <w:t>。</w:t>
            </w:r>
          </w:p>
        </w:tc>
      </w:tr>
    </w:tbl>
    <w:p w:rsidR="002E6BAA" w:rsidRDefault="002A76CF" w:rsidP="00CB412D">
      <w:pPr>
        <w:ind w:firstLineChars="700" w:firstLine="1960"/>
        <w:jc w:val="right"/>
        <w:rPr>
          <w:rFonts w:eastAsia="方正仿宋_GBK"/>
          <w:sz w:val="28"/>
          <w:szCs w:val="28"/>
        </w:rPr>
      </w:pPr>
      <w:r>
        <w:rPr>
          <w:rFonts w:eastAsia="方正仿宋_GBK" w:hint="eastAsia"/>
          <w:sz w:val="28"/>
          <w:szCs w:val="28"/>
        </w:rPr>
        <w:t>邀请人：</w:t>
      </w:r>
      <w:r w:rsidR="00CB412D" w:rsidRPr="00CB412D">
        <w:rPr>
          <w:rFonts w:eastAsia="方正仿宋_GBK" w:hint="eastAsia"/>
          <w:sz w:val="28"/>
          <w:szCs w:val="28"/>
        </w:rPr>
        <w:t>重庆交通资源开发有限公司</w:t>
      </w:r>
    </w:p>
    <w:p w:rsidR="002E6BAA" w:rsidRDefault="002A76CF">
      <w:pPr>
        <w:rPr>
          <w:rFonts w:eastAsia="方正仿宋_GBK"/>
          <w:sz w:val="28"/>
          <w:szCs w:val="28"/>
        </w:rPr>
      </w:pPr>
      <w:r>
        <w:rPr>
          <w:rFonts w:eastAsia="方正仿宋_GBK"/>
          <w:sz w:val="28"/>
          <w:szCs w:val="28"/>
        </w:rPr>
        <w:t xml:space="preserve">                             202</w:t>
      </w:r>
      <w:r w:rsidR="00CB412D">
        <w:rPr>
          <w:rFonts w:eastAsia="方正仿宋_GBK"/>
          <w:sz w:val="28"/>
          <w:szCs w:val="28"/>
        </w:rPr>
        <w:t>5</w:t>
      </w:r>
      <w:r>
        <w:rPr>
          <w:rFonts w:eastAsia="方正仿宋_GBK"/>
          <w:sz w:val="28"/>
          <w:szCs w:val="28"/>
        </w:rPr>
        <w:t xml:space="preserve"> </w:t>
      </w:r>
      <w:r>
        <w:rPr>
          <w:rFonts w:eastAsia="方正仿宋_GBK" w:hint="eastAsia"/>
          <w:sz w:val="28"/>
          <w:szCs w:val="28"/>
        </w:rPr>
        <w:t>年</w:t>
      </w:r>
      <w:r w:rsidR="00560F5E">
        <w:rPr>
          <w:rFonts w:eastAsia="方正仿宋_GBK"/>
          <w:sz w:val="28"/>
          <w:szCs w:val="28"/>
        </w:rPr>
        <w:t xml:space="preserve">  </w:t>
      </w:r>
      <w:r w:rsidR="005644E5" w:rsidRPr="005644E5">
        <w:rPr>
          <w:rFonts w:eastAsia="方正仿宋_GBK"/>
          <w:sz w:val="28"/>
          <w:szCs w:val="28"/>
        </w:rPr>
        <w:t>5</w:t>
      </w:r>
      <w:r w:rsidR="00560F5E" w:rsidRPr="005644E5">
        <w:rPr>
          <w:rFonts w:eastAsia="方正仿宋_GBK"/>
          <w:sz w:val="28"/>
          <w:szCs w:val="28"/>
        </w:rPr>
        <w:t xml:space="preserve"> </w:t>
      </w:r>
      <w:r w:rsidRPr="005644E5">
        <w:rPr>
          <w:rFonts w:eastAsia="方正仿宋_GBK" w:hint="eastAsia"/>
          <w:sz w:val="28"/>
          <w:szCs w:val="28"/>
        </w:rPr>
        <w:t>月</w:t>
      </w:r>
      <w:r w:rsidR="00560F5E" w:rsidRPr="005644E5">
        <w:rPr>
          <w:rFonts w:eastAsia="方正仿宋_GBK"/>
          <w:sz w:val="28"/>
          <w:szCs w:val="28"/>
        </w:rPr>
        <w:t xml:space="preserve"> </w:t>
      </w:r>
      <w:r w:rsidR="005644E5">
        <w:rPr>
          <w:rFonts w:eastAsia="方正仿宋_GBK"/>
          <w:sz w:val="28"/>
          <w:szCs w:val="28"/>
        </w:rPr>
        <w:t>26</w:t>
      </w:r>
      <w:r w:rsidR="00560F5E">
        <w:rPr>
          <w:rFonts w:eastAsia="方正仿宋_GBK"/>
          <w:sz w:val="28"/>
          <w:szCs w:val="28"/>
        </w:rPr>
        <w:t xml:space="preserve">  </w:t>
      </w:r>
      <w:r>
        <w:rPr>
          <w:rFonts w:eastAsia="方正仿宋_GBK" w:hint="eastAsia"/>
          <w:sz w:val="28"/>
          <w:szCs w:val="28"/>
        </w:rPr>
        <w:t>日</w:t>
      </w: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AE0961" w:rsidRDefault="00AE0961" w:rsidP="003F4CD5">
      <w:pPr>
        <w:adjustRightInd w:val="0"/>
        <w:snapToGrid w:val="0"/>
        <w:spacing w:line="560" w:lineRule="exact"/>
        <w:rPr>
          <w:rFonts w:ascii="方正仿宋_GBK" w:eastAsia="方正仿宋_GBK" w:hAnsi="仿宋_GB2312" w:cs="仿宋_GB2312"/>
          <w:sz w:val="28"/>
          <w:szCs w:val="28"/>
        </w:rPr>
      </w:pPr>
    </w:p>
    <w:p w:rsidR="005644E5" w:rsidRDefault="005644E5" w:rsidP="003F4CD5">
      <w:pPr>
        <w:adjustRightInd w:val="0"/>
        <w:snapToGrid w:val="0"/>
        <w:spacing w:line="560" w:lineRule="exact"/>
        <w:rPr>
          <w:rFonts w:ascii="方正仿宋_GBK" w:eastAsia="方正仿宋_GBK" w:hAnsi="仿宋_GB2312" w:cs="仿宋_GB2312"/>
          <w:sz w:val="28"/>
          <w:szCs w:val="28"/>
        </w:rPr>
      </w:pPr>
    </w:p>
    <w:p w:rsidR="003F4CD5" w:rsidRDefault="003F4CD5" w:rsidP="003F4CD5">
      <w:pPr>
        <w:adjustRightInd w:val="0"/>
        <w:snapToGrid w:val="0"/>
        <w:spacing w:line="56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3F4CD5" w:rsidRDefault="003F4CD5" w:rsidP="003F4CD5">
      <w:pPr>
        <w:adjustRightInd w:val="0"/>
        <w:snapToGrid w:val="0"/>
        <w:spacing w:line="560" w:lineRule="exact"/>
        <w:jc w:val="center"/>
        <w:rPr>
          <w:rFonts w:eastAsia="方正仿宋_GBK"/>
          <w:sz w:val="28"/>
          <w:szCs w:val="28"/>
        </w:rPr>
      </w:pPr>
      <w:r>
        <w:rPr>
          <w:rFonts w:eastAsia="方正仿宋_GBK" w:hint="eastAsia"/>
          <w:sz w:val="28"/>
          <w:szCs w:val="28"/>
        </w:rPr>
        <w:t>格式一</w:t>
      </w:r>
      <w:r>
        <w:rPr>
          <w:rFonts w:eastAsia="方正仿宋_GBK"/>
          <w:sz w:val="28"/>
          <w:szCs w:val="28"/>
        </w:rPr>
        <w:t xml:space="preserve">   </w:t>
      </w:r>
      <w:r>
        <w:rPr>
          <w:rFonts w:eastAsia="方正仿宋_GBK" w:hint="eastAsia"/>
          <w:sz w:val="28"/>
          <w:szCs w:val="28"/>
        </w:rPr>
        <w:t>比</w:t>
      </w:r>
      <w:r>
        <w:rPr>
          <w:rFonts w:eastAsia="方正仿宋_GBK"/>
          <w:sz w:val="28"/>
          <w:szCs w:val="28"/>
        </w:rPr>
        <w:t xml:space="preserve"> </w:t>
      </w:r>
      <w:r>
        <w:rPr>
          <w:rFonts w:eastAsia="方正仿宋_GBK" w:hint="eastAsia"/>
          <w:sz w:val="28"/>
          <w:szCs w:val="28"/>
        </w:rPr>
        <w:t>选</w:t>
      </w:r>
      <w:r>
        <w:rPr>
          <w:rFonts w:eastAsia="方正仿宋_GBK"/>
          <w:sz w:val="28"/>
          <w:szCs w:val="28"/>
        </w:rPr>
        <w:t xml:space="preserve"> </w:t>
      </w:r>
      <w:r>
        <w:rPr>
          <w:rFonts w:eastAsia="方正仿宋_GBK" w:hint="eastAsia"/>
          <w:sz w:val="28"/>
          <w:szCs w:val="28"/>
        </w:rPr>
        <w:t>函</w:t>
      </w:r>
    </w:p>
    <w:p w:rsidR="003F4CD5" w:rsidRDefault="003F4CD5" w:rsidP="003F4CD5">
      <w:pPr>
        <w:adjustRightInd w:val="0"/>
        <w:snapToGrid w:val="0"/>
        <w:spacing w:line="560" w:lineRule="exact"/>
        <w:rPr>
          <w:rFonts w:eastAsia="方正仿宋_GBK"/>
          <w:sz w:val="28"/>
          <w:szCs w:val="28"/>
          <w:u w:val="single"/>
        </w:rPr>
      </w:pPr>
      <w:r>
        <w:rPr>
          <w:rFonts w:eastAsia="方正仿宋_GBK"/>
          <w:sz w:val="28"/>
          <w:szCs w:val="28"/>
          <w:u w:val="single"/>
        </w:rPr>
        <w:t xml:space="preserve">                   </w:t>
      </w:r>
      <w:r>
        <w:rPr>
          <w:rFonts w:eastAsia="方正仿宋_GBK" w:hint="eastAsia"/>
          <w:sz w:val="28"/>
          <w:szCs w:val="28"/>
        </w:rPr>
        <w:t>：</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根据贵方</w:t>
      </w:r>
      <w:r>
        <w:rPr>
          <w:rFonts w:eastAsia="方正仿宋_GBK"/>
          <w:sz w:val="28"/>
          <w:szCs w:val="28"/>
        </w:rPr>
        <w:t xml:space="preserve"> </w:t>
      </w:r>
      <w:r>
        <w:rPr>
          <w:rFonts w:eastAsia="方正仿宋_GBK"/>
          <w:sz w:val="28"/>
          <w:szCs w:val="28"/>
          <w:u w:val="single"/>
        </w:rPr>
        <w:t xml:space="preserve">                  </w:t>
      </w:r>
      <w:r>
        <w:rPr>
          <w:rFonts w:eastAsia="方正仿宋_GBK" w:hint="eastAsia"/>
          <w:sz w:val="28"/>
          <w:szCs w:val="28"/>
        </w:rPr>
        <w:t>的比选函文件，本公司正式授权的下述签字人</w:t>
      </w:r>
      <w:r>
        <w:rPr>
          <w:rFonts w:eastAsia="方正仿宋_GBK"/>
          <w:sz w:val="28"/>
          <w:szCs w:val="28"/>
          <w:u w:val="single"/>
        </w:rPr>
        <w:t xml:space="preserve">          </w:t>
      </w:r>
      <w:r>
        <w:rPr>
          <w:rFonts w:eastAsia="方正仿宋_GBK" w:hint="eastAsia"/>
          <w:sz w:val="28"/>
          <w:szCs w:val="28"/>
        </w:rPr>
        <w:t>（姓名和身份证号码）代表本公司（比选被邀请人名称），提交本比选函。</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据此函，签字人兹宣布同意如下：</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w:t>
      </w:r>
      <w:r>
        <w:rPr>
          <w:rFonts w:eastAsia="方正仿宋_GBK"/>
          <w:sz w:val="28"/>
          <w:szCs w:val="28"/>
        </w:rPr>
        <w:t>1</w:t>
      </w:r>
      <w:r>
        <w:rPr>
          <w:rFonts w:eastAsia="方正仿宋_GBK" w:hint="eastAsia"/>
          <w:sz w:val="28"/>
          <w:szCs w:val="28"/>
        </w:rPr>
        <w:t>）愿意接受比选文件中提出的酬金支付方式与合同条款并报价</w:t>
      </w:r>
      <w:r>
        <w:rPr>
          <w:rFonts w:eastAsia="方正仿宋_GBK"/>
          <w:sz w:val="28"/>
          <w:szCs w:val="28"/>
          <w:u w:val="single"/>
        </w:rPr>
        <w:t xml:space="preserve">     </w:t>
      </w:r>
      <w:r>
        <w:rPr>
          <w:rFonts w:eastAsia="方正仿宋_GBK" w:hint="eastAsia"/>
          <w:sz w:val="28"/>
          <w:szCs w:val="28"/>
        </w:rPr>
        <w:t>元作为本项目报价。（所填报数字必须保留至小数点后</w:t>
      </w:r>
      <w:r>
        <w:rPr>
          <w:rFonts w:eastAsia="方正仿宋_GBK"/>
          <w:sz w:val="28"/>
          <w:szCs w:val="28"/>
        </w:rPr>
        <w:t>2</w:t>
      </w:r>
      <w:r>
        <w:rPr>
          <w:rFonts w:eastAsia="方正仿宋_GBK" w:hint="eastAsia"/>
          <w:sz w:val="28"/>
          <w:szCs w:val="28"/>
        </w:rPr>
        <w:t>位）。</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w:t>
      </w:r>
      <w:r>
        <w:rPr>
          <w:rFonts w:eastAsia="方正仿宋_GBK" w:hint="eastAsia"/>
          <w:sz w:val="28"/>
          <w:szCs w:val="28"/>
        </w:rPr>
        <w:t>2</w:t>
      </w:r>
      <w:r>
        <w:rPr>
          <w:rFonts w:eastAsia="方正仿宋_GBK" w:hint="eastAsia"/>
          <w:sz w:val="28"/>
          <w:szCs w:val="28"/>
        </w:rPr>
        <w:t>）本公司已详细阅读了比选函全部内容，本公司知道必须放弃提出含糊不清或误解的问题的权利。</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）本公司保证根据规定履行合同责任和义务，不得要求变更本公司所报金额。</w:t>
      </w:r>
    </w:p>
    <w:p w:rsidR="003F4CD5" w:rsidRDefault="003F4CD5" w:rsidP="003F4CD5">
      <w:pPr>
        <w:adjustRightInd w:val="0"/>
        <w:snapToGrid w:val="0"/>
        <w:spacing w:line="560" w:lineRule="exact"/>
        <w:ind w:firstLineChars="200" w:firstLine="560"/>
        <w:rPr>
          <w:rFonts w:eastAsia="方正仿宋_GBK"/>
          <w:sz w:val="28"/>
          <w:szCs w:val="28"/>
        </w:rPr>
      </w:pPr>
      <w:r>
        <w:rPr>
          <w:rFonts w:eastAsia="方正仿宋_GBK" w:hint="eastAsia"/>
          <w:sz w:val="28"/>
          <w:szCs w:val="28"/>
        </w:rPr>
        <w:t>（</w:t>
      </w:r>
      <w:r>
        <w:rPr>
          <w:rFonts w:eastAsia="方正仿宋_GBK" w:hint="eastAsia"/>
          <w:sz w:val="28"/>
          <w:szCs w:val="28"/>
        </w:rPr>
        <w:t>4</w:t>
      </w:r>
      <w:r>
        <w:rPr>
          <w:rFonts w:eastAsia="方正仿宋_GBK" w:hint="eastAsia"/>
          <w:sz w:val="28"/>
          <w:szCs w:val="28"/>
        </w:rPr>
        <w:t>）本比选函自开启之日起至项目全部完成之内有效。</w:t>
      </w:r>
    </w:p>
    <w:p w:rsidR="003F4CD5" w:rsidRDefault="003F4CD5" w:rsidP="003F4CD5">
      <w:pPr>
        <w:adjustRightInd w:val="0"/>
        <w:snapToGrid w:val="0"/>
        <w:spacing w:line="560" w:lineRule="exact"/>
        <w:rPr>
          <w:rFonts w:eastAsia="方正仿宋_GBK"/>
          <w:sz w:val="28"/>
          <w:szCs w:val="28"/>
        </w:rPr>
      </w:pPr>
      <w:r>
        <w:rPr>
          <w:rFonts w:eastAsia="方正仿宋_GBK" w:hint="eastAsia"/>
          <w:sz w:val="28"/>
          <w:szCs w:val="28"/>
        </w:rPr>
        <w:t>报价人全称（公章）：</w:t>
      </w:r>
    </w:p>
    <w:p w:rsidR="003F4CD5" w:rsidRDefault="003F4CD5" w:rsidP="003F4CD5">
      <w:pPr>
        <w:adjustRightInd w:val="0"/>
        <w:snapToGrid w:val="0"/>
        <w:spacing w:line="560" w:lineRule="exact"/>
        <w:rPr>
          <w:rFonts w:eastAsia="方正仿宋_GBK"/>
          <w:sz w:val="28"/>
          <w:szCs w:val="28"/>
        </w:rPr>
      </w:pPr>
      <w:r>
        <w:rPr>
          <w:rFonts w:eastAsia="方正仿宋_GBK" w:hint="eastAsia"/>
          <w:sz w:val="28"/>
          <w:szCs w:val="28"/>
        </w:rPr>
        <w:t>通信地址：</w:t>
      </w:r>
      <w:r>
        <w:rPr>
          <w:rFonts w:eastAsia="方正仿宋_GBK"/>
          <w:sz w:val="28"/>
          <w:szCs w:val="28"/>
        </w:rPr>
        <w:t xml:space="preserve">                              </w:t>
      </w:r>
    </w:p>
    <w:p w:rsidR="003F4CD5" w:rsidRDefault="003F4CD5" w:rsidP="003F4CD5">
      <w:pPr>
        <w:adjustRightInd w:val="0"/>
        <w:snapToGrid w:val="0"/>
        <w:spacing w:line="560" w:lineRule="exact"/>
        <w:rPr>
          <w:rFonts w:eastAsia="方正仿宋_GBK"/>
          <w:sz w:val="28"/>
          <w:szCs w:val="28"/>
        </w:rPr>
      </w:pPr>
      <w:r>
        <w:rPr>
          <w:rFonts w:eastAsia="方正仿宋_GBK" w:hint="eastAsia"/>
          <w:sz w:val="28"/>
          <w:szCs w:val="28"/>
        </w:rPr>
        <w:t>电话、传真：</w:t>
      </w:r>
    </w:p>
    <w:p w:rsidR="003F4CD5" w:rsidRDefault="003F4CD5" w:rsidP="003F4CD5">
      <w:pPr>
        <w:adjustRightInd w:val="0"/>
        <w:snapToGrid w:val="0"/>
        <w:spacing w:line="560" w:lineRule="exact"/>
        <w:rPr>
          <w:rFonts w:eastAsia="方正仿宋_GBK"/>
          <w:sz w:val="28"/>
          <w:szCs w:val="28"/>
        </w:rPr>
      </w:pPr>
      <w:r>
        <w:rPr>
          <w:rFonts w:eastAsia="方正仿宋_GBK" w:hint="eastAsia"/>
          <w:sz w:val="28"/>
          <w:szCs w:val="28"/>
        </w:rPr>
        <w:t>报价人法定代表人或授权代理人签字</w:t>
      </w:r>
      <w:r>
        <w:rPr>
          <w:rFonts w:eastAsia="方正仿宋_GBK"/>
          <w:sz w:val="28"/>
          <w:szCs w:val="28"/>
        </w:rPr>
        <w:t xml:space="preserve"> </w:t>
      </w:r>
    </w:p>
    <w:p w:rsidR="003F4CD5" w:rsidRDefault="003F4CD5" w:rsidP="003F4CD5">
      <w:pPr>
        <w:adjustRightInd w:val="0"/>
        <w:snapToGrid w:val="0"/>
        <w:spacing w:line="560" w:lineRule="exact"/>
        <w:rPr>
          <w:rFonts w:eastAsia="方正仿宋_GBK"/>
          <w:sz w:val="28"/>
          <w:szCs w:val="28"/>
        </w:rPr>
      </w:pPr>
      <w:r>
        <w:rPr>
          <w:rFonts w:eastAsia="方正仿宋_GBK" w:hint="eastAsia"/>
          <w:sz w:val="28"/>
          <w:szCs w:val="28"/>
        </w:rPr>
        <w:t>日期：</w:t>
      </w:r>
    </w:p>
    <w:p w:rsidR="003F4CD5" w:rsidRDefault="003F4CD5" w:rsidP="003F4CD5">
      <w:pPr>
        <w:adjustRightInd w:val="0"/>
        <w:snapToGrid w:val="0"/>
        <w:spacing w:line="560" w:lineRule="exact"/>
        <w:rPr>
          <w:rFonts w:ascii="方正仿宋_GBK" w:eastAsia="方正仿宋_GBK" w:hAnsi="仿宋_GB2312" w:cs="仿宋_GB2312"/>
          <w:sz w:val="28"/>
          <w:szCs w:val="28"/>
        </w:rPr>
        <w:sectPr w:rsidR="003F4CD5">
          <w:pgSz w:w="11906" w:h="16838"/>
          <w:pgMar w:top="1440" w:right="1800" w:bottom="1440" w:left="1800" w:header="851" w:footer="992" w:gutter="0"/>
          <w:cols w:space="720"/>
          <w:docGrid w:type="lines" w:linePitch="312"/>
        </w:sectPr>
      </w:pPr>
    </w:p>
    <w:p w:rsidR="003F4CD5" w:rsidRDefault="003F4CD5" w:rsidP="003F4CD5">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rsidR="003F4CD5" w:rsidRDefault="003F4CD5" w:rsidP="003F4CD5">
      <w:pPr>
        <w:widowControl/>
        <w:adjustRightInd w:val="0"/>
        <w:snapToGrid w:val="0"/>
        <w:spacing w:line="56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u w:val="single"/>
        </w:rPr>
        <w:t>（被授权人的姓名、职务）</w:t>
      </w:r>
      <w:r>
        <w:rPr>
          <w:rFonts w:ascii="方正仿宋_GBK" w:eastAsia="方正仿宋_GBK" w:hAnsi="仿宋_GB2312" w:cs="仿宋_GB2312" w:hint="eastAsia"/>
          <w:bCs/>
          <w:kern w:val="0"/>
          <w:sz w:val="28"/>
          <w:szCs w:val="28"/>
        </w:rPr>
        <w:t>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3F4CD5" w:rsidRDefault="003F4CD5" w:rsidP="003F4CD5">
      <w:pPr>
        <w:widowControl/>
        <w:adjustRightInd w:val="0"/>
        <w:snapToGrid w:val="0"/>
        <w:spacing w:line="56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3F4CD5" w:rsidRDefault="003F4CD5" w:rsidP="003F4CD5">
      <w:pPr>
        <w:widowControl/>
        <w:adjustRightInd w:val="0"/>
        <w:snapToGrid w:val="0"/>
        <w:spacing w:line="560" w:lineRule="exac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p>
    <w:p w:rsidR="003F4CD5" w:rsidRDefault="003F4CD5" w:rsidP="003F4CD5">
      <w:pPr>
        <w:widowControl/>
        <w:adjustRightInd w:val="0"/>
        <w:snapToGrid w:val="0"/>
        <w:spacing w:line="560" w:lineRule="exac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3F4CD5" w:rsidRDefault="003F4CD5" w:rsidP="003F4CD5">
      <w:pPr>
        <w:widowControl/>
        <w:adjustRightInd w:val="0"/>
        <w:snapToGrid w:val="0"/>
        <w:spacing w:line="560" w:lineRule="exac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p>
    <w:p w:rsidR="003F4CD5" w:rsidRDefault="003F4CD5" w:rsidP="003F4CD5">
      <w:pPr>
        <w:widowControl/>
        <w:adjustRightInd w:val="0"/>
        <w:snapToGrid w:val="0"/>
        <w:spacing w:line="560" w:lineRule="exac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p>
    <w:p w:rsidR="003F4CD5" w:rsidRDefault="003F4CD5" w:rsidP="003F4CD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59264" behindDoc="0" locked="0" layoutInCell="1" allowOverlap="1" wp14:anchorId="0647D2BC" wp14:editId="0C6C2402">
                <wp:simplePos x="0" y="0"/>
                <wp:positionH relativeFrom="column">
                  <wp:posOffset>2639695</wp:posOffset>
                </wp:positionH>
                <wp:positionV relativeFrom="paragraph">
                  <wp:posOffset>149860</wp:posOffset>
                </wp:positionV>
                <wp:extent cx="2971800" cy="1945005"/>
                <wp:effectExtent l="5080" t="4445" r="13970" b="12700"/>
                <wp:wrapNone/>
                <wp:docPr id="3" name="文本框 3"/>
                <wp:cNvGraphicFramePr/>
                <a:graphic xmlns:a="http://schemas.openxmlformats.org/drawingml/2006/main">
                  <a:graphicData uri="http://schemas.microsoft.com/office/word/2010/wordprocessingShape">
                    <wps:wsp>
                      <wps:cNvSpPr txBox="1"/>
                      <wps:spPr>
                        <a:xfrm>
                          <a:off x="0" y="0"/>
                          <a:ext cx="2971800" cy="1945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F4CD5" w:rsidRDefault="003F4CD5" w:rsidP="003F4CD5">
                            <w:pPr>
                              <w:rPr>
                                <w:rFonts w:ascii="仿宋_GB2312" w:eastAsia="仿宋_GB2312" w:hAnsi="仿宋_GB2312" w:cs="仿宋_GB2312"/>
                              </w:rPr>
                            </w:pPr>
                            <w:r>
                              <w:rPr>
                                <w:rFonts w:ascii="仿宋_GB2312" w:eastAsia="仿宋_GB2312" w:hAnsi="仿宋_GB2312" w:cs="仿宋_GB2312" w:hint="eastAsia"/>
                              </w:rPr>
                              <w:t>被授权人身份证复印件</w:t>
                            </w:r>
                          </w:p>
                          <w:p w:rsidR="003F4CD5" w:rsidRDefault="003F4CD5" w:rsidP="003F4CD5"/>
                        </w:txbxContent>
                      </wps:txbx>
                      <wps:bodyPr upright="1">
                        <a:noAutofit/>
                      </wps:bodyPr>
                    </wps:wsp>
                  </a:graphicData>
                </a:graphic>
              </wp:anchor>
            </w:drawing>
          </mc:Choice>
          <mc:Fallback>
            <w:pict>
              <v:shapetype w14:anchorId="0647D2BC" id="_x0000_t202" coordsize="21600,21600" o:spt="202" path="m,l,21600r21600,l21600,xe">
                <v:stroke joinstyle="miter"/>
                <v:path gradientshapeok="t" o:connecttype="rect"/>
              </v:shapetype>
              <v:shape id="文本框 3" o:spid="_x0000_s1026" type="#_x0000_t202" style="position:absolute;left:0;text-align:left;margin-left:207.85pt;margin-top:11.8pt;width:234pt;height:1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">
                <v:textbox>
                  <w:txbxContent>
                    <w:p w:rsidR="003F4CD5" w:rsidRDefault="003F4CD5" w:rsidP="003F4CD5">
                      <w:pPr>
                        <w:rPr>
                          <w:rFonts w:ascii="仿宋_GB2312" w:eastAsia="仿宋_GB2312" w:hAnsi="仿宋_GB2312" w:cs="仿宋_GB2312"/>
                        </w:rPr>
                      </w:pPr>
                      <w:r>
                        <w:rPr>
                          <w:rFonts w:ascii="仿宋_GB2312" w:eastAsia="仿宋_GB2312" w:hAnsi="仿宋_GB2312" w:cs="仿宋_GB2312" w:hint="eastAsia"/>
                        </w:rPr>
                        <w:t>被授权人身份证复印件</w:t>
                      </w:r>
                    </w:p>
                    <w:p w:rsidR="003F4CD5" w:rsidRDefault="003F4CD5" w:rsidP="003F4CD5"/>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E0C90" wp14:editId="4F24ADC1">
                <wp:simplePos x="0" y="0"/>
                <wp:positionH relativeFrom="column">
                  <wp:posOffset>-456565</wp:posOffset>
                </wp:positionH>
                <wp:positionV relativeFrom="paragraph">
                  <wp:posOffset>140970</wp:posOffset>
                </wp:positionV>
                <wp:extent cx="2857500" cy="1951990"/>
                <wp:effectExtent l="5080" t="5080" r="13970" b="5080"/>
                <wp:wrapNone/>
                <wp:docPr id="2" name="文本框 2"/>
                <wp:cNvGraphicFramePr/>
                <a:graphic xmlns:a="http://schemas.openxmlformats.org/drawingml/2006/main">
                  <a:graphicData uri="http://schemas.microsoft.com/office/word/2010/wordprocessingShape">
                    <wps:wsp>
                      <wps:cNvSpPr txBox="1"/>
                      <wps:spPr>
                        <a:xfrm>
                          <a:off x="0" y="0"/>
                          <a:ext cx="2857500" cy="19518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F4CD5" w:rsidRDefault="003F4CD5" w:rsidP="003F4CD5">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a:noAutofit/>
                      </wps:bodyPr>
                    </wps:wsp>
                  </a:graphicData>
                </a:graphic>
              </wp:anchor>
            </w:drawing>
          </mc:Choice>
          <mc:Fallback>
            <w:pict>
              <v:shape w14:anchorId="2BAE0C90" id="文本框 2" o:spid="_x0000_s1027" type="#_x0000_t202" style="position:absolute;left:0;text-align:left;margin-left:-35.95pt;margin-top:11.1pt;width:225pt;height:15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">
                <v:textbox>
                  <w:txbxContent>
                    <w:p w:rsidR="003F4CD5" w:rsidRDefault="003F4CD5" w:rsidP="003F4CD5">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rsidR="003F4CD5" w:rsidRDefault="003F4CD5" w:rsidP="003F4CD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3F4CD5" w:rsidRDefault="003F4CD5" w:rsidP="003F4CD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3F4CD5" w:rsidRDefault="003F4CD5" w:rsidP="003F4CD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 w:rsidR="003F4CD5" w:rsidRDefault="003F4CD5" w:rsidP="003F4CD5">
      <w:pPr>
        <w:jc w:val="center"/>
        <w:sectPr w:rsidR="003F4CD5">
          <w:pgSz w:w="11906" w:h="16838"/>
          <w:pgMar w:top="1440" w:right="1803" w:bottom="1440" w:left="1803" w:header="851" w:footer="992" w:gutter="0"/>
          <w:cols w:space="720"/>
          <w:docGrid w:type="lines" w:linePitch="317"/>
        </w:sectPr>
      </w:pPr>
    </w:p>
    <w:p w:rsidR="003F4CD5" w:rsidRDefault="003F4CD5" w:rsidP="003F4CD5">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格式三</w:t>
      </w:r>
      <w:r>
        <w:rPr>
          <w:rFonts w:ascii="仿宋_GB2312" w:eastAsia="仿宋_GB2312"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营业执照复印件</w:t>
      </w:r>
    </w:p>
    <w:p w:rsidR="003F4CD5" w:rsidRDefault="003F4CD5" w:rsidP="003F4CD5">
      <w:pPr>
        <w:rPr>
          <w:szCs w:val="21"/>
        </w:rPr>
      </w:pPr>
    </w:p>
    <w:p w:rsidR="003F4CD5" w:rsidRDefault="003F4CD5" w:rsidP="003F4CD5">
      <w:pPr>
        <w:pStyle w:val="3"/>
        <w:rPr>
          <w:rFonts w:ascii="方正仿宋_GBK" w:eastAsia="方正仿宋_GBK" w:hAnsi="仿宋_GB2312" w:cs="仿宋_GB2312"/>
          <w:bCs w:val="0"/>
          <w:kern w:val="0"/>
          <w:sz w:val="28"/>
          <w:szCs w:val="28"/>
        </w:rPr>
        <w:sectPr w:rsidR="003F4CD5">
          <w:pgSz w:w="11906" w:h="16838"/>
          <w:pgMar w:top="1440" w:right="1803" w:bottom="1440" w:left="1803" w:header="851" w:footer="992" w:gutter="0"/>
          <w:cols w:space="720"/>
          <w:docGrid w:type="lines" w:linePitch="317"/>
        </w:sectPr>
      </w:pPr>
    </w:p>
    <w:p w:rsidR="003F4CD5" w:rsidRDefault="003F4CD5" w:rsidP="003F4CD5">
      <w:pPr>
        <w:widowControl/>
        <w:snapToGrid w:val="0"/>
        <w:spacing w:before="100" w:beforeAutospacing="1" w:after="100" w:afterAutospacing="1" w:line="360" w:lineRule="auto"/>
        <w:ind w:firstLineChars="800" w:firstLine="22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格式四  投标单位业绩证明材料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6291"/>
      </w:tblGrid>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承包人名称</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r w:rsidR="003F4CD5" w:rsidTr="00F46186">
        <w:trPr>
          <w:trHeight w:val="454"/>
        </w:trPr>
        <w:tc>
          <w:tcPr>
            <w:tcW w:w="223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3F4CD5" w:rsidRDefault="003F4CD5" w:rsidP="00F46186">
            <w:pPr>
              <w:widowControl/>
              <w:snapToGrid w:val="0"/>
              <w:spacing w:before="100" w:beforeAutospacing="1" w:after="100" w:afterAutospacing="1"/>
              <w:jc w:val="left"/>
              <w:textAlignment w:val="bottom"/>
              <w:rPr>
                <w:rFonts w:ascii="方正仿宋_GBK" w:eastAsia="方正仿宋_GBK" w:hAnsi="仿宋_GB2312" w:cs="仿宋_GB2312"/>
                <w:bCs/>
                <w:kern w:val="0"/>
                <w:sz w:val="28"/>
                <w:szCs w:val="28"/>
              </w:rPr>
            </w:pPr>
          </w:p>
        </w:tc>
      </w:tr>
    </w:tbl>
    <w:p w:rsidR="003F4CD5" w:rsidRDefault="003F4CD5" w:rsidP="003F4CD5">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注：以上项目需提供合同</w:t>
      </w:r>
      <w:r w:rsidRPr="00DA23DB">
        <w:rPr>
          <w:rFonts w:ascii="方正仿宋_GBK" w:eastAsia="方正仿宋_GBK" w:hAnsi="仿宋_GB2312" w:cs="仿宋_GB2312" w:hint="eastAsia"/>
          <w:bCs/>
          <w:kern w:val="0"/>
          <w:sz w:val="28"/>
          <w:szCs w:val="28"/>
        </w:rPr>
        <w:t>正本</w:t>
      </w:r>
      <w:r>
        <w:rPr>
          <w:rFonts w:ascii="方正仿宋_GBK" w:eastAsia="方正仿宋_GBK" w:hAnsi="仿宋_GB2312" w:cs="仿宋_GB2312" w:hint="eastAsia"/>
          <w:bCs/>
          <w:kern w:val="0"/>
          <w:sz w:val="28"/>
          <w:szCs w:val="28"/>
        </w:rPr>
        <w:t>复印件并加盖鲜章，多项目可复制本表</w:t>
      </w: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rPr>
          <w:rFonts w:ascii="仿宋_GB2312" w:eastAsia="仿宋_GB2312" w:hAnsi="仿宋_GB2312" w:cs="仿宋_GB2312"/>
          <w:bCs/>
          <w:kern w:val="0"/>
          <w:sz w:val="28"/>
          <w:szCs w:val="28"/>
        </w:rPr>
      </w:pPr>
    </w:p>
    <w:p w:rsidR="003F4CD5" w:rsidRDefault="003F4CD5" w:rsidP="003F4CD5">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3F4CD5">
          <w:pgSz w:w="11906" w:h="16838"/>
          <w:pgMar w:top="1440" w:right="1803" w:bottom="1440" w:left="1803" w:header="851" w:footer="992" w:gutter="0"/>
          <w:cols w:space="720"/>
          <w:docGrid w:type="lines" w:linePitch="317"/>
        </w:sectPr>
      </w:pPr>
    </w:p>
    <w:p w:rsidR="003F4CD5" w:rsidRDefault="003F4CD5" w:rsidP="003F4CD5">
      <w:pPr>
        <w:widowControl/>
        <w:snapToGrid w:val="0"/>
        <w:spacing w:before="100" w:beforeAutospacing="1" w:after="100" w:afterAutospacing="1" w:line="360" w:lineRule="auto"/>
        <w:ind w:firstLineChars="1000" w:firstLine="28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格式五 比选人员组成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391"/>
        <w:gridCol w:w="1701"/>
        <w:gridCol w:w="992"/>
        <w:gridCol w:w="3282"/>
      </w:tblGrid>
      <w:tr w:rsidR="003F4CD5" w:rsidTr="00F46186">
        <w:trPr>
          <w:trHeight w:val="372"/>
        </w:trPr>
        <w:tc>
          <w:tcPr>
            <w:tcW w:w="1156"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139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资格证</w:t>
            </w:r>
          </w:p>
        </w:tc>
        <w:tc>
          <w:tcPr>
            <w:tcW w:w="170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学历</w:t>
            </w:r>
          </w:p>
        </w:tc>
        <w:tc>
          <w:tcPr>
            <w:tcW w:w="99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328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r>
      <w:tr w:rsidR="003F4CD5" w:rsidTr="00F46186">
        <w:tc>
          <w:tcPr>
            <w:tcW w:w="1156"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39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70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99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328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r>
      <w:tr w:rsidR="003F4CD5" w:rsidTr="00F46186">
        <w:tc>
          <w:tcPr>
            <w:tcW w:w="1156"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39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70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99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328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r>
      <w:tr w:rsidR="003F4CD5" w:rsidTr="00F46186">
        <w:tc>
          <w:tcPr>
            <w:tcW w:w="1156"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39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1701"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99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c>
          <w:tcPr>
            <w:tcW w:w="3282" w:type="dxa"/>
            <w:vAlign w:val="center"/>
          </w:tcPr>
          <w:p w:rsidR="003F4CD5" w:rsidRDefault="003F4CD5" w:rsidP="00F46186">
            <w:pPr>
              <w:widowControl/>
              <w:snapToGrid w:val="0"/>
              <w:spacing w:before="100" w:beforeAutospacing="1" w:after="100" w:afterAutospacing="1"/>
              <w:jc w:val="center"/>
              <w:textAlignment w:val="bottom"/>
              <w:rPr>
                <w:rFonts w:ascii="方正仿宋_GBK" w:eastAsia="方正仿宋_GBK" w:hAnsi="仿宋_GB2312" w:cs="仿宋_GB2312"/>
                <w:bCs/>
                <w:kern w:val="0"/>
                <w:sz w:val="28"/>
                <w:szCs w:val="28"/>
              </w:rPr>
            </w:pPr>
          </w:p>
        </w:tc>
      </w:tr>
    </w:tbl>
    <w:p w:rsidR="003F4CD5" w:rsidRDefault="003F4CD5" w:rsidP="003F4CD5">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注：需提供相应的资格证书。</w:t>
      </w:r>
    </w:p>
    <w:p w:rsidR="00CB412D" w:rsidRDefault="00CB412D" w:rsidP="00CB412D">
      <w:pPr>
        <w:pStyle w:val="3"/>
      </w:pPr>
    </w:p>
    <w:p w:rsidR="00CB412D" w:rsidRDefault="00CB412D" w:rsidP="00CB412D"/>
    <w:p w:rsidR="00CB412D" w:rsidRDefault="00CB412D" w:rsidP="00CB412D">
      <w:pPr>
        <w:pStyle w:val="3"/>
      </w:pPr>
    </w:p>
    <w:p w:rsidR="00CB412D" w:rsidRDefault="00CB412D" w:rsidP="00CB412D"/>
    <w:p w:rsidR="00CB412D" w:rsidRDefault="00CB412D" w:rsidP="00CB412D">
      <w:pPr>
        <w:pStyle w:val="3"/>
      </w:pPr>
    </w:p>
    <w:p w:rsidR="00CB412D" w:rsidRDefault="00CB412D" w:rsidP="00CB412D"/>
    <w:p w:rsidR="00CB412D" w:rsidRDefault="00CB412D" w:rsidP="00CB412D">
      <w:pPr>
        <w:pStyle w:val="3"/>
      </w:pPr>
    </w:p>
    <w:p w:rsidR="00CB412D" w:rsidRDefault="00CB412D" w:rsidP="00CB412D"/>
    <w:p w:rsidR="00CB412D" w:rsidRDefault="00CB412D" w:rsidP="00CB412D">
      <w:pPr>
        <w:pStyle w:val="3"/>
      </w:pPr>
    </w:p>
    <w:p w:rsidR="00CB412D" w:rsidRDefault="00CB412D" w:rsidP="00CB412D"/>
    <w:p w:rsidR="00CB412D" w:rsidRDefault="00CB412D" w:rsidP="00CB412D">
      <w:pPr>
        <w:pStyle w:val="3"/>
      </w:pPr>
    </w:p>
    <w:p w:rsidR="00CB412D" w:rsidRDefault="00CB412D" w:rsidP="00CB412D"/>
    <w:p w:rsidR="00CB412D" w:rsidRDefault="00CB412D" w:rsidP="00CB412D">
      <w:pPr>
        <w:pStyle w:val="3"/>
      </w:pPr>
    </w:p>
    <w:p w:rsidR="00CB412D" w:rsidRPr="00CB412D" w:rsidRDefault="00CB412D" w:rsidP="00CB412D"/>
    <w:p w:rsidR="00CB412D" w:rsidRPr="00CB412D" w:rsidRDefault="00CB412D" w:rsidP="00CB412D">
      <w:pPr>
        <w:spacing w:line="560" w:lineRule="exact"/>
        <w:jc w:val="center"/>
        <w:rPr>
          <w:rFonts w:ascii="方正仿宋_GBK" w:eastAsia="方正仿宋_GBK" w:hAnsi="仿宋_GB2312" w:cs="仿宋_GB2312"/>
          <w:bCs/>
          <w:kern w:val="0"/>
          <w:sz w:val="28"/>
          <w:szCs w:val="28"/>
        </w:rPr>
      </w:pPr>
      <w:r>
        <w:lastRenderedPageBreak/>
        <w:tab/>
      </w:r>
      <w:r>
        <w:rPr>
          <w:rFonts w:ascii="方正仿宋_GBK" w:eastAsia="方正仿宋_GBK" w:hAnsi="仿宋_GB2312" w:cs="仿宋_GB2312" w:hint="eastAsia"/>
          <w:bCs/>
          <w:kern w:val="0"/>
          <w:sz w:val="28"/>
          <w:szCs w:val="28"/>
        </w:rPr>
        <w:t>格式六 其他</w:t>
      </w:r>
    </w:p>
    <w:sectPr w:rsidR="00CB412D" w:rsidRPr="00CB4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E7" w:rsidRDefault="00C026E7" w:rsidP="000B5064">
      <w:r>
        <w:separator/>
      </w:r>
    </w:p>
  </w:endnote>
  <w:endnote w:type="continuationSeparator" w:id="0">
    <w:p w:rsidR="00C026E7" w:rsidRDefault="00C026E7" w:rsidP="000B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E7" w:rsidRDefault="00C026E7" w:rsidP="000B5064">
      <w:r>
        <w:separator/>
      </w:r>
    </w:p>
  </w:footnote>
  <w:footnote w:type="continuationSeparator" w:id="0">
    <w:p w:rsidR="00C026E7" w:rsidRDefault="00C026E7" w:rsidP="000B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MTUyMGE5ZmQyOWRjZDZhY2E4OTIzODlkNzc4NGUifQ=="/>
  </w:docVars>
  <w:rsids>
    <w:rsidRoot w:val="00FA7432"/>
    <w:rsid w:val="00013B24"/>
    <w:rsid w:val="0005117C"/>
    <w:rsid w:val="000A21DA"/>
    <w:rsid w:val="000B5064"/>
    <w:rsid w:val="000C63EB"/>
    <w:rsid w:val="000E3AC4"/>
    <w:rsid w:val="00223D75"/>
    <w:rsid w:val="002A76CF"/>
    <w:rsid w:val="002C2FE5"/>
    <w:rsid w:val="002E6BAA"/>
    <w:rsid w:val="00396011"/>
    <w:rsid w:val="003E2B13"/>
    <w:rsid w:val="003F4CD5"/>
    <w:rsid w:val="0044550D"/>
    <w:rsid w:val="00464D68"/>
    <w:rsid w:val="00494EA8"/>
    <w:rsid w:val="00560F5E"/>
    <w:rsid w:val="005644E5"/>
    <w:rsid w:val="005B4FE8"/>
    <w:rsid w:val="005D1D98"/>
    <w:rsid w:val="0062168C"/>
    <w:rsid w:val="00652322"/>
    <w:rsid w:val="006E3800"/>
    <w:rsid w:val="007642D7"/>
    <w:rsid w:val="007649BB"/>
    <w:rsid w:val="008E6AFF"/>
    <w:rsid w:val="0091505B"/>
    <w:rsid w:val="00942560"/>
    <w:rsid w:val="009A5EA3"/>
    <w:rsid w:val="009D2C0F"/>
    <w:rsid w:val="00A4254E"/>
    <w:rsid w:val="00AE0961"/>
    <w:rsid w:val="00AF6C85"/>
    <w:rsid w:val="00BB13AB"/>
    <w:rsid w:val="00BB148C"/>
    <w:rsid w:val="00BB756A"/>
    <w:rsid w:val="00C026E7"/>
    <w:rsid w:val="00C10597"/>
    <w:rsid w:val="00CA1F86"/>
    <w:rsid w:val="00CB412D"/>
    <w:rsid w:val="00CD0BB1"/>
    <w:rsid w:val="00D26B27"/>
    <w:rsid w:val="00DA23DB"/>
    <w:rsid w:val="00E06469"/>
    <w:rsid w:val="00E862B1"/>
    <w:rsid w:val="00E92142"/>
    <w:rsid w:val="00EF75CF"/>
    <w:rsid w:val="00F00F96"/>
    <w:rsid w:val="00F145FF"/>
    <w:rsid w:val="00F3537B"/>
    <w:rsid w:val="00F43A7E"/>
    <w:rsid w:val="00FA7432"/>
    <w:rsid w:val="00FC0EC8"/>
    <w:rsid w:val="16460B13"/>
    <w:rsid w:val="1A4F2DB6"/>
    <w:rsid w:val="31680791"/>
    <w:rsid w:val="4B3D619A"/>
    <w:rsid w:val="51D35A9F"/>
    <w:rsid w:val="6FC95729"/>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E50CC"/>
  <w15:docId w15:val="{48A5B8E8-75B4-481F-960B-07795062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qFormat/>
    <w:rPr>
      <w:b/>
      <w:bCs/>
      <w:sz w:val="32"/>
      <w:szCs w:val="32"/>
    </w:rPr>
  </w:style>
  <w:style w:type="paragraph" w:styleId="a3">
    <w:name w:val="header"/>
    <w:basedOn w:val="a"/>
    <w:link w:val="a4"/>
    <w:uiPriority w:val="99"/>
    <w:unhideWhenUsed/>
    <w:rsid w:val="000B50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64"/>
    <w:rPr>
      <w:kern w:val="2"/>
      <w:sz w:val="18"/>
      <w:szCs w:val="18"/>
    </w:rPr>
  </w:style>
  <w:style w:type="paragraph" w:styleId="a5">
    <w:name w:val="footer"/>
    <w:basedOn w:val="a"/>
    <w:link w:val="a6"/>
    <w:uiPriority w:val="99"/>
    <w:unhideWhenUsed/>
    <w:rsid w:val="000B5064"/>
    <w:pPr>
      <w:tabs>
        <w:tab w:val="center" w:pos="4153"/>
        <w:tab w:val="right" w:pos="8306"/>
      </w:tabs>
      <w:snapToGrid w:val="0"/>
      <w:jc w:val="left"/>
    </w:pPr>
    <w:rPr>
      <w:sz w:val="18"/>
      <w:szCs w:val="18"/>
    </w:rPr>
  </w:style>
  <w:style w:type="character" w:customStyle="1" w:styleId="a6">
    <w:name w:val="页脚 字符"/>
    <w:basedOn w:val="a0"/>
    <w:link w:val="a5"/>
    <w:uiPriority w:val="99"/>
    <w:rsid w:val="000B5064"/>
    <w:rPr>
      <w:kern w:val="2"/>
      <w:sz w:val="18"/>
      <w:szCs w:val="18"/>
    </w:rPr>
  </w:style>
  <w:style w:type="paragraph" w:customStyle="1" w:styleId="1">
    <w:name w:val="列出段落1"/>
    <w:basedOn w:val="a"/>
    <w:uiPriority w:val="34"/>
    <w:qFormat/>
    <w:rsid w:val="0065232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54</cp:revision>
  <dcterms:created xsi:type="dcterms:W3CDTF">2023-06-06T07:26:00Z</dcterms:created>
  <dcterms:modified xsi:type="dcterms:W3CDTF">2025-06-05T02:37:00Z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7D8DD151F6064E97B4DE7D69D147CE10</vt:lpwstr>
  </property>
</Properties>
</file>